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A7514" w:rsidP="0072541D">
          <w:pPr>
            <w:pStyle w:val="AmendDocName"/>
          </w:pPr>
          <w:customXml w:element="BillDocName">
            <w:r>
              <w:t xml:space="preserve">1490-S</w:t>
            </w:r>
          </w:customXml>
          <w:customXml w:element="AmendType">
            <w:r>
              <w:t xml:space="preserve"> AMH</w:t>
            </w:r>
          </w:customXml>
          <w:customXml w:element="SponsorAcronym">
            <w:r>
              <w:t xml:space="preserve"> ANDG</w:t>
            </w:r>
          </w:customXml>
          <w:customXml w:element="DrafterAcronym">
            <w:r>
              <w:t xml:space="preserve"> MOET</w:t>
            </w:r>
          </w:customXml>
          <w:customXml w:element="DraftNumber">
            <w:r>
              <w:t xml:space="preserve"> 334</w:t>
            </w:r>
          </w:customXml>
        </w:p>
      </w:customXml>
      <w:customXml w:element="OfferedBy">
        <w:p w:rsidR="00DF5D0E" w:rsidRDefault="003832B4" w:rsidP="00B73E0A">
          <w:pPr>
            <w:pStyle w:val="OfferedBy"/>
            <w:spacing w:after="120"/>
          </w:pPr>
          <w:r>
            <w:tab/>
          </w:r>
          <w:r>
            <w:tab/>
          </w:r>
          <w:r>
            <w:tab/>
          </w:r>
        </w:p>
      </w:customXml>
      <w:customXml w:element="Heading">
        <w:p w:rsidR="00DF5D0E" w:rsidRDefault="000A7514">
          <w:customXml w:element="ReferenceNumber">
            <w:r w:rsidR="003832B4">
              <w:rPr>
                <w:b/>
                <w:u w:val="single"/>
              </w:rPr>
              <w:t>SHB 1490</w:t>
            </w:r>
            <w:r w:rsidR="00DE256E">
              <w:t xml:space="preserve"> - </w:t>
            </w:r>
          </w:customXml>
          <w:customXml w:element="Floor">
            <w:r w:rsidR="003832B4">
              <w:t>H AMD TO H AMD (H-2585.4/09)</w:t>
            </w:r>
          </w:customXml>
          <w:customXml w:element="AmendNumber">
            <w:r>
              <w:rPr>
                <w:b/>
              </w:rPr>
              <w:t xml:space="preserve"> 330</w:t>
            </w:r>
          </w:customXml>
        </w:p>
        <w:p w:rsidR="00DF5D0E" w:rsidRDefault="000A7514" w:rsidP="00605C39">
          <w:pPr>
            <w:ind w:firstLine="576"/>
          </w:pPr>
          <w:customXml w:element="Sponsors">
            <w:r>
              <w:t xml:space="preserve">By Representative Anderson</w:t>
            </w:r>
          </w:customXml>
        </w:p>
        <w:p w:rsidR="00DF5D0E" w:rsidRDefault="000A7514"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08334C" w:rsidRDefault="000A7514" w:rsidP="0008334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832B4">
            <w:t xml:space="preserve">On page </w:t>
          </w:r>
          <w:r w:rsidR="0008334C">
            <w:t>27, line 15 of the striking amendment, after "provide" strike "qualifying public or nonprofit" and insert "private"</w:t>
          </w:r>
        </w:p>
        <w:p w:rsidR="0008334C" w:rsidRDefault="0008334C" w:rsidP="0008334C">
          <w:pPr>
            <w:pStyle w:val="RCWSLText"/>
          </w:pPr>
        </w:p>
        <w:p w:rsidR="0008334C" w:rsidRDefault="0008334C" w:rsidP="0008334C">
          <w:pPr>
            <w:pStyle w:val="RCWSLText"/>
          </w:pPr>
          <w:r>
            <w:tab/>
            <w:t>On page 27, beginning on line 18 of the striking amendment, after "act." strike all material through "require." on line 29</w:t>
          </w:r>
        </w:p>
        <w:p w:rsidR="0008334C" w:rsidRDefault="0008334C" w:rsidP="0008334C">
          <w:pPr>
            <w:pStyle w:val="RCWSLText"/>
          </w:pPr>
        </w:p>
        <w:p w:rsidR="0008334C" w:rsidRDefault="0008334C" w:rsidP="0008334C">
          <w:pPr>
            <w:pStyle w:val="Page"/>
          </w:pPr>
          <w:r>
            <w:tab/>
            <w:t>On page 28, at the beginning of line 3 of the striking amendment, strike "qualifying public or nonprofit" and insert "private"</w:t>
          </w:r>
        </w:p>
        <w:p w:rsidR="0008334C" w:rsidRDefault="0008334C" w:rsidP="0008334C">
          <w:pPr>
            <w:pStyle w:val="RCWSLText"/>
          </w:pPr>
        </w:p>
        <w:p w:rsidR="0008334C" w:rsidRDefault="0008334C" w:rsidP="0008334C">
          <w:pPr>
            <w:pStyle w:val="RCWSLText"/>
          </w:pPr>
          <w:r>
            <w:tab/>
            <w:t>On page 28, line 4 of the striking amendment, after "units." strike all material through "modifications." on line 22</w:t>
          </w:r>
        </w:p>
        <w:p w:rsidR="0008334C" w:rsidRDefault="0008334C" w:rsidP="0008334C">
          <w:pPr>
            <w:pStyle w:val="RCWSLText"/>
          </w:pPr>
        </w:p>
        <w:p w:rsidR="0008334C" w:rsidRDefault="0008334C" w:rsidP="0008334C">
          <w:pPr>
            <w:pStyle w:val="RCWSLText"/>
          </w:pPr>
          <w:r>
            <w:tab/>
            <w:t>Renumber the remaining subsections consecutively and correct any internal references accordingly.</w:t>
          </w:r>
        </w:p>
        <w:p w:rsidR="0008334C" w:rsidRDefault="0008334C" w:rsidP="0008334C">
          <w:pPr>
            <w:pStyle w:val="RCWSLText"/>
          </w:pPr>
        </w:p>
        <w:p w:rsidR="0008334C" w:rsidRDefault="0008334C" w:rsidP="0008334C">
          <w:pPr>
            <w:pStyle w:val="RCWSLText"/>
          </w:pPr>
          <w:r>
            <w:tab/>
            <w:t>On page 28, line 36 of the striking amendment, after "provide" strike "qualifying public or nonprofit" and insert "private"</w:t>
          </w:r>
        </w:p>
        <w:p w:rsidR="0008334C" w:rsidRDefault="0008334C" w:rsidP="0008334C">
          <w:pPr>
            <w:pStyle w:val="RCWSLText"/>
          </w:pPr>
        </w:p>
        <w:p w:rsidR="0008334C" w:rsidRDefault="0008334C" w:rsidP="0008334C">
          <w:pPr>
            <w:pStyle w:val="RCWSLText"/>
          </w:pPr>
          <w:r>
            <w:tab/>
            <w:t>On page 29, beginning on line 2 of the striking amendment, after "act." strike all material through "require." on line 14.</w:t>
          </w:r>
        </w:p>
        <w:p w:rsidR="0008334C" w:rsidRDefault="0008334C" w:rsidP="0008334C">
          <w:pPr>
            <w:pStyle w:val="RCWSLText"/>
          </w:pPr>
        </w:p>
        <w:p w:rsidR="0008334C" w:rsidRDefault="0008334C" w:rsidP="0008334C">
          <w:pPr>
            <w:pStyle w:val="RCWSLText"/>
          </w:pPr>
          <w:r>
            <w:tab/>
            <w:t>On page 29, beginning on line 24 of the striking amendment, after "to a" strike "qualifying public or nonprofit" and insert "private"</w:t>
          </w:r>
        </w:p>
        <w:p w:rsidR="0008334C" w:rsidRDefault="0008334C" w:rsidP="0008334C">
          <w:pPr>
            <w:pStyle w:val="RCWSLText"/>
          </w:pPr>
        </w:p>
        <w:p w:rsidR="0008334C" w:rsidRDefault="0008334C" w:rsidP="0008334C">
          <w:pPr>
            <w:pStyle w:val="RCWSLText"/>
          </w:pPr>
          <w:r>
            <w:tab/>
            <w:t>On page 29, beginning on line 25 of the striking amendment, after "units." strike all material through "modifications." on page 30, line 8</w:t>
          </w:r>
        </w:p>
        <w:p w:rsidR="0008334C" w:rsidRDefault="0008334C" w:rsidP="0008334C">
          <w:pPr>
            <w:pStyle w:val="RCWSLText"/>
          </w:pPr>
        </w:p>
        <w:p w:rsidR="0008334C" w:rsidRDefault="0008334C" w:rsidP="0008334C">
          <w:pPr>
            <w:pStyle w:val="RCWSLText"/>
          </w:pPr>
          <w:r>
            <w:tab/>
            <w:t>Renumber the remaining subsections consecutively and correct any internal references accordingly.</w:t>
          </w:r>
        </w:p>
        <w:p w:rsidR="0008334C" w:rsidRDefault="0008334C" w:rsidP="0008334C">
          <w:pPr>
            <w:pStyle w:val="RCWSLText"/>
          </w:pPr>
        </w:p>
        <w:p w:rsidR="0008334C" w:rsidRDefault="0008334C" w:rsidP="0008334C">
          <w:pPr>
            <w:pStyle w:val="RCWSLText"/>
          </w:pPr>
          <w:r>
            <w:tab/>
            <w:t>On page 30, line 23 of the striking amendment, after "provide" strike "qualifying public or nonprofit" and insert "private"</w:t>
          </w:r>
        </w:p>
        <w:p w:rsidR="0008334C" w:rsidRDefault="0008334C" w:rsidP="0008334C">
          <w:pPr>
            <w:pStyle w:val="RCWSLText"/>
          </w:pPr>
        </w:p>
        <w:p w:rsidR="0008334C" w:rsidRDefault="0008334C" w:rsidP="0008334C">
          <w:pPr>
            <w:pStyle w:val="RCWSLText"/>
          </w:pPr>
          <w:r>
            <w:tab/>
            <w:t>On page 30, beginning on line 26 of the striking amendment, after "act." strike all material through "require." on page 31, line 4</w:t>
          </w:r>
        </w:p>
        <w:p w:rsidR="0008334C" w:rsidRDefault="0008334C" w:rsidP="0008334C">
          <w:pPr>
            <w:pStyle w:val="RCWSLText"/>
          </w:pPr>
        </w:p>
        <w:p w:rsidR="0008334C" w:rsidRDefault="0008334C" w:rsidP="0008334C">
          <w:pPr>
            <w:pStyle w:val="RCWSLText"/>
          </w:pPr>
          <w:r>
            <w:tab/>
            <w:t>On page 31, line 14 of the striking amendment, after "to a" strike "qualifying public or nonprofit" and insert "private"</w:t>
          </w:r>
        </w:p>
        <w:p w:rsidR="0008334C" w:rsidRDefault="0008334C" w:rsidP="0008334C">
          <w:pPr>
            <w:pStyle w:val="RCWSLText"/>
          </w:pPr>
        </w:p>
        <w:p w:rsidR="0008334C" w:rsidRDefault="0008334C" w:rsidP="0008334C">
          <w:pPr>
            <w:pStyle w:val="RCWSLText"/>
          </w:pPr>
          <w:r>
            <w:tab/>
            <w:t>On page 31, beginning on line 19 of the striking amendment, after "million." strike all material through "modifications." on line 37</w:t>
          </w:r>
        </w:p>
        <w:p w:rsidR="0008334C" w:rsidRDefault="0008334C" w:rsidP="0008334C">
          <w:pPr>
            <w:pStyle w:val="RCWSLText"/>
          </w:pPr>
        </w:p>
        <w:p w:rsidR="003832B4" w:rsidRDefault="0008334C" w:rsidP="0008334C">
          <w:pPr>
            <w:pStyle w:val="Page"/>
          </w:pPr>
          <w:r>
            <w:tab/>
            <w:t>Renumber the remaining subsections consecutively and correct any internal references accordingly.</w:t>
          </w:r>
        </w:p>
        <w:p w:rsidR="00DF5D0E" w:rsidRPr="00523C5A" w:rsidRDefault="000A7514" w:rsidP="003832B4">
          <w:pPr>
            <w:pStyle w:val="RCWSLText"/>
            <w:suppressLineNumbers/>
          </w:pPr>
        </w:p>
      </w:customXml>
      <w:customXml w:element="Effect">
        <w:p w:rsidR="00ED2EEB" w:rsidRDefault="00DE256E" w:rsidP="003832B4">
          <w:pPr>
            <w:pStyle w:val="Effect"/>
            <w:suppressLineNumbers/>
          </w:pPr>
          <w:r>
            <w:tab/>
          </w:r>
        </w:p>
        <w:p w:rsidR="003832B4" w:rsidRDefault="00ED2EEB" w:rsidP="003832B4">
          <w:pPr>
            <w:pStyle w:val="Effect"/>
            <w:suppressLineNumbers/>
          </w:pPr>
          <w:r>
            <w:tab/>
          </w:r>
          <w:r w:rsidR="00DE256E">
            <w:tab/>
          </w:r>
          <w:r w:rsidR="00DE256E" w:rsidRPr="003832B4">
            <w:rPr>
              <w:b/>
              <w:u w:val="single"/>
            </w:rPr>
            <w:t>EFFECT:</w:t>
          </w:r>
          <w:r w:rsidR="00DE256E">
            <w:t>   </w:t>
          </w:r>
          <w:r w:rsidR="0008334C">
            <w:t>(1) Requires Regional Transit Authorities (RTAs), Metropolitan Municipal Corporations (MMCs), and qualifying Public Transportation Benefit Areas (PTBAs) that are intending to dispose of qualifying land to provide an opportunity of first offer to develop the land to private entities, rather than qualifying public or nonprofit entities. (2) Grants RTAs, MMCs, and PTBAs the authority to donate certain air rights to private entities, rather than to qualifying public or nonprofit entities, for the development of housing units.</w:t>
          </w:r>
        </w:p>
      </w:customXml>
      <w:p w:rsidR="00DF5D0E" w:rsidRPr="003832B4" w:rsidRDefault="00DF5D0E" w:rsidP="003832B4">
        <w:pPr>
          <w:pStyle w:val="FiscalImpact"/>
          <w:suppressLineNumbers/>
        </w:pPr>
      </w:p>
      <w:permEnd w:id="0"/>
      <w:p w:rsidR="00DF5D0E" w:rsidRDefault="00DF5D0E" w:rsidP="003832B4">
        <w:pPr>
          <w:pStyle w:val="AmendSectionPostSpace"/>
          <w:suppressLineNumbers/>
        </w:pPr>
      </w:p>
      <w:p w:rsidR="00DF5D0E" w:rsidRDefault="00DF5D0E" w:rsidP="003832B4">
        <w:pPr>
          <w:pStyle w:val="BillEnd"/>
          <w:suppressLineNumbers/>
        </w:pPr>
      </w:p>
      <w:p w:rsidR="00DF5D0E" w:rsidRDefault="00DE256E" w:rsidP="003832B4">
        <w:pPr>
          <w:pStyle w:val="BillEnd"/>
          <w:suppressLineNumbers/>
        </w:pPr>
        <w:r>
          <w:rPr>
            <w:b/>
          </w:rPr>
          <w:t>--- END ---</w:t>
        </w:r>
      </w:p>
      <w:p w:rsidR="00DF5D0E" w:rsidRDefault="000A7514" w:rsidP="003832B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2B4" w:rsidRDefault="003832B4" w:rsidP="00DF5D0E">
      <w:r>
        <w:separator/>
      </w:r>
    </w:p>
  </w:endnote>
  <w:endnote w:type="continuationSeparator" w:id="1">
    <w:p w:rsidR="003832B4" w:rsidRDefault="003832B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A7514">
    <w:pPr>
      <w:pStyle w:val="AmendDraftFooter"/>
    </w:pPr>
    <w:fldSimple w:instr=" TITLE   \* MERGEFORMAT ">
      <w:r w:rsidR="009B4733">
        <w:t>1490-S AMH ANDG MOET 334</w:t>
      </w:r>
    </w:fldSimple>
    <w:r w:rsidR="00DE256E">
      <w:tab/>
    </w:r>
    <w:r>
      <w:fldChar w:fldCharType="begin"/>
    </w:r>
    <w:r w:rsidR="00DE256E">
      <w:instrText xml:space="preserve"> PAGE  \* Arabic  \* MERGEFORMAT </w:instrText>
    </w:r>
    <w:r>
      <w:fldChar w:fldCharType="separate"/>
    </w:r>
    <w:r w:rsidR="009B473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A7514">
    <w:pPr>
      <w:pStyle w:val="AmendDraftFooter"/>
    </w:pPr>
    <w:fldSimple w:instr=" TITLE   \* MERGEFORMAT ">
      <w:r w:rsidR="009B4733">
        <w:t>1490-S AMH ANDG MOET 334</w:t>
      </w:r>
    </w:fldSimple>
    <w:r w:rsidR="00DE256E">
      <w:tab/>
    </w:r>
    <w:r>
      <w:fldChar w:fldCharType="begin"/>
    </w:r>
    <w:r w:rsidR="00DE256E">
      <w:instrText xml:space="preserve"> PAGE  \* Arabic  \* MERGEFORMAT </w:instrText>
    </w:r>
    <w:r>
      <w:fldChar w:fldCharType="separate"/>
    </w:r>
    <w:r w:rsidR="009B473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2B4" w:rsidRDefault="003832B4" w:rsidP="00DF5D0E">
      <w:r>
        <w:separator/>
      </w:r>
    </w:p>
  </w:footnote>
  <w:footnote w:type="continuationSeparator" w:id="1">
    <w:p w:rsidR="003832B4" w:rsidRDefault="003832B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A751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A751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334C"/>
    <w:rsid w:val="00096165"/>
    <w:rsid w:val="000A7514"/>
    <w:rsid w:val="000C6C82"/>
    <w:rsid w:val="000E603A"/>
    <w:rsid w:val="00106544"/>
    <w:rsid w:val="001A775A"/>
    <w:rsid w:val="001E6675"/>
    <w:rsid w:val="00217E8A"/>
    <w:rsid w:val="00281CBD"/>
    <w:rsid w:val="00316CD9"/>
    <w:rsid w:val="003832B4"/>
    <w:rsid w:val="00387025"/>
    <w:rsid w:val="003E2FC6"/>
    <w:rsid w:val="00492DDC"/>
    <w:rsid w:val="00523C5A"/>
    <w:rsid w:val="00605C39"/>
    <w:rsid w:val="006841E6"/>
    <w:rsid w:val="006F7027"/>
    <w:rsid w:val="0072335D"/>
    <w:rsid w:val="0072541D"/>
    <w:rsid w:val="007D35D4"/>
    <w:rsid w:val="00846034"/>
    <w:rsid w:val="00931B84"/>
    <w:rsid w:val="00972869"/>
    <w:rsid w:val="009B4733"/>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509</Words>
  <Characters>2061</Characters>
  <Application>Microsoft Office Word</Application>
  <DocSecurity>8</DocSecurity>
  <Lines>294</Lines>
  <Paragraphs>171</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ANDG MOET 334</dc:title>
  <dc:subject/>
  <dc:creator>Washington State Legislature</dc:creator>
  <cp:keywords/>
  <dc:description/>
  <cp:lastModifiedBy>Washington State Legislature</cp:lastModifiedBy>
  <cp:revision>3</cp:revision>
  <cp:lastPrinted>2009-03-11T04:17:00Z</cp:lastPrinted>
  <dcterms:created xsi:type="dcterms:W3CDTF">2009-03-11T03:40:00Z</dcterms:created>
  <dcterms:modified xsi:type="dcterms:W3CDTF">2009-03-11T04:17:00Z</dcterms:modified>
</cp:coreProperties>
</file>