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63AC7" w:rsidP="0072541D">
          <w:pPr>
            <w:pStyle w:val="AmendDocName"/>
          </w:pPr>
          <w:customXml w:element="BillDocName">
            <w:r>
              <w:t xml:space="preserve">2220-S</w:t>
            </w:r>
          </w:customXml>
          <w:customXml w:element="AmendType">
            <w:r>
              <w:t xml:space="preserve"> AMH</w:t>
            </w:r>
          </w:customXml>
          <w:customXml w:element="SponsorAcronym">
            <w:r>
              <w:t xml:space="preserve"> SIMP</w:t>
            </w:r>
          </w:customXml>
          <w:customXml w:element="DrafterAcronym">
            <w:r>
              <w:t xml:space="preserve"> OSBO</w:t>
            </w:r>
          </w:customXml>
          <w:customXml w:element="DraftNumber">
            <w:r>
              <w:t xml:space="preserve"> 019</w:t>
            </w:r>
          </w:customXml>
        </w:p>
      </w:customXml>
      <w:customXml w:element="OfferedBy">
        <w:p w:rsidR="00DF5D0E" w:rsidRDefault="00C06707" w:rsidP="00B73E0A">
          <w:pPr>
            <w:pStyle w:val="OfferedBy"/>
            <w:spacing w:after="120"/>
          </w:pPr>
          <w:r>
            <w:tab/>
          </w:r>
          <w:r>
            <w:tab/>
          </w:r>
          <w:r>
            <w:tab/>
          </w:r>
        </w:p>
      </w:customXml>
      <w:customXml w:element="Heading">
        <w:p w:rsidR="00DF5D0E" w:rsidRDefault="00763AC7">
          <w:customXml w:element="ReferenceNumber">
            <w:r w:rsidR="00C06707">
              <w:rPr>
                <w:b/>
                <w:u w:val="single"/>
              </w:rPr>
              <w:t>SHB 2220</w:t>
            </w:r>
            <w:r w:rsidR="00DE256E">
              <w:t xml:space="preserve"> - </w:t>
            </w:r>
          </w:customXml>
          <w:customXml w:element="Floor">
            <w:r w:rsidR="00C06707">
              <w:t>H AMD</w:t>
            </w:r>
          </w:customXml>
          <w:customXml w:element="AmendNumber">
            <w:r>
              <w:rPr>
                <w:b/>
              </w:rPr>
              <w:t xml:space="preserve"> 241</w:t>
            </w:r>
          </w:customXml>
        </w:p>
        <w:p w:rsidR="00DF5D0E" w:rsidRDefault="00763AC7" w:rsidP="00605C39">
          <w:pPr>
            <w:ind w:firstLine="576"/>
          </w:pPr>
          <w:customXml w:element="Sponsors">
            <w:r>
              <w:t xml:space="preserve">By Representative Simpson</w:t>
            </w:r>
          </w:customXml>
        </w:p>
        <w:p w:rsidR="00DF5D0E" w:rsidRDefault="00763AC7"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4C2592" w:rsidRDefault="00763AC7" w:rsidP="004C259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06707">
            <w:t xml:space="preserve">On page </w:t>
          </w:r>
          <w:r w:rsidR="00E6774B">
            <w:t>1</w:t>
          </w:r>
          <w:r w:rsidR="00C4456F">
            <w:t>, after line</w:t>
          </w:r>
          <w:r w:rsidR="004C2592">
            <w:t xml:space="preserve"> 15, insert the following: </w:t>
          </w:r>
        </w:p>
        <w:p w:rsidR="004C2592" w:rsidRDefault="004C2592" w:rsidP="004C2592">
          <w:pPr>
            <w:pStyle w:val="Page"/>
          </w:pPr>
        </w:p>
        <w:p w:rsidR="004C2592" w:rsidRDefault="004C2592" w:rsidP="004C2592">
          <w:pPr>
            <w:pStyle w:val="Page"/>
          </w:pPr>
          <w:r>
            <w:tab/>
            <w:t>"</w:t>
          </w:r>
          <w:r>
            <w:rPr>
              <w:b/>
            </w:rPr>
            <w:t>Sec.</w:t>
          </w:r>
          <w:r w:rsidR="0071487C">
            <w:rPr>
              <w:b/>
            </w:rPr>
            <w:t xml:space="preserve"> 2.</w:t>
          </w:r>
          <w:r>
            <w:rPr>
              <w:b/>
            </w:rPr>
            <w:t xml:space="preserve">  </w:t>
          </w:r>
          <w:r>
            <w:t>RCW 58.17.140 and 1995 c 68 s 1 are each amended to read as follows:</w:t>
          </w:r>
        </w:p>
        <w:p w:rsidR="00C06707" w:rsidRDefault="004C2592" w:rsidP="004C2592">
          <w:pPr>
            <w:pStyle w:val="Page"/>
          </w:pPr>
          <w:r>
            <w:tab/>
            <w:t>Preliminary plats of any proposed subdivision and dedication shall be approved, disapproved, or returned to the applicant for modification or correction within ninety days from date of filing thereof unless the applicant consents to an extension of such time period or the ninety day limitation is extended to include up to twenty-one days as specified under RCW 58.17.095(3):  PROVIDED, That if an environmental impact statement is required as provided in RCW 43.21C.030, the ninety day period shall not include the time spent preparing and circulating the environmental impact statement by the local government agency.  Final plats and short plats shall be approved, disapproved, or returned to the applicant within thirty days from the date of filing thereof, unless the applicant consents to an extension of such time period.  A final plat meeting all requirements of this chapter shall be submitted to the legislative body of the city, town, or county for approval within ((</w:t>
          </w:r>
          <w:r>
            <w:rPr>
              <w:strike/>
            </w:rPr>
            <w:t>five</w:t>
          </w:r>
          <w:r>
            <w:t xml:space="preserve">)) </w:t>
          </w:r>
          <w:r>
            <w:rPr>
              <w:u w:val="single"/>
            </w:rPr>
            <w:t>seven</w:t>
          </w:r>
          <w:r>
            <w:t xml:space="preserve"> years of the date of preliminary plat approval. </w:t>
          </w:r>
          <w:r>
            <w:rPr>
              <w:u w:val="single"/>
            </w:rPr>
            <w:t>A final short plat meeting all requirements of this chapter shall be submitted to the legislative body of the city, town, or county for approval within four years of the date of preliminary short plat approval.</w:t>
          </w:r>
          <w:r>
            <w:t xml:space="preserve">  Nothing contained in this section shall act to prevent any city, town, or county from adopting by ordinance procedures which would allow </w:t>
          </w:r>
          <w:r>
            <w:rPr>
              <w:u w:val="single"/>
            </w:rPr>
            <w:t>additional</w:t>
          </w:r>
          <w:r>
            <w:t xml:space="preserve"> extensions of time that may or may not contain additional or altered conditions and requirements."</w:t>
          </w:r>
        </w:p>
        <w:p w:rsidR="004C2592" w:rsidRDefault="004C2592" w:rsidP="004C2592">
          <w:pPr>
            <w:pStyle w:val="RCWSLText"/>
          </w:pPr>
        </w:p>
        <w:p w:rsidR="004C2592" w:rsidRDefault="004C2592" w:rsidP="004C2592">
          <w:pPr>
            <w:pStyle w:val="RCWSLText"/>
          </w:pPr>
          <w:r>
            <w:tab/>
            <w:t>Renumber the remaining sections cons</w:t>
          </w:r>
          <w:r w:rsidR="00436871">
            <w:t>ecutively.</w:t>
          </w:r>
          <w:r>
            <w:t xml:space="preserve"> </w:t>
          </w:r>
        </w:p>
        <w:p w:rsidR="004C2592" w:rsidRPr="004C2592" w:rsidRDefault="004C2592" w:rsidP="004C2592">
          <w:pPr>
            <w:pStyle w:val="RCWSLText"/>
          </w:pPr>
        </w:p>
        <w:p w:rsidR="004C2592" w:rsidRDefault="004C2592" w:rsidP="00C06707">
          <w:pPr>
            <w:pStyle w:val="RCWSLText"/>
            <w:suppressLineNumbers/>
          </w:pPr>
          <w:r>
            <w:tab/>
            <w:t xml:space="preserve">On page 3, after line 4, insert the following: </w:t>
          </w:r>
        </w:p>
        <w:p w:rsidR="004C2592" w:rsidRDefault="004C2592" w:rsidP="00C06707">
          <w:pPr>
            <w:pStyle w:val="RCWSLText"/>
            <w:suppressLineNumbers/>
          </w:pPr>
        </w:p>
        <w:p w:rsidR="004C2592" w:rsidRDefault="004C2592" w:rsidP="00C06707">
          <w:pPr>
            <w:pStyle w:val="RCWSLText"/>
            <w:suppressLineNumbers/>
          </w:pPr>
          <w:r>
            <w:tab/>
            <w:t>"</w:t>
          </w:r>
          <w:r w:rsidR="005E0196">
            <w:rPr>
              <w:u w:val="single"/>
            </w:rPr>
            <w:t>NEW SECTION</w:t>
          </w:r>
          <w:r>
            <w:rPr>
              <w:u w:val="single"/>
            </w:rPr>
            <w:t>.</w:t>
          </w:r>
          <w:r>
            <w:t xml:space="preserve"> </w:t>
          </w:r>
          <w:r>
            <w:rPr>
              <w:b/>
            </w:rPr>
            <w:t xml:space="preserve">Sec. 5. </w:t>
          </w:r>
          <w:r>
            <w:t>If any provision of this act or its application to any person or circumstance is held invalid, the act shall be considered invalid in its entirety, and the act and the application of any provision of the act to any person or circumstance shall be considered null and void and of no effect."</w:t>
          </w:r>
        </w:p>
        <w:p w:rsidR="004C2592" w:rsidRDefault="004C2592" w:rsidP="00C06707">
          <w:pPr>
            <w:pStyle w:val="RCWSLText"/>
            <w:suppressLineNumbers/>
          </w:pPr>
        </w:p>
        <w:p w:rsidR="00436871" w:rsidRDefault="004C2592" w:rsidP="00C06707">
          <w:pPr>
            <w:pStyle w:val="RCWSLText"/>
            <w:suppressLineNumbers/>
          </w:pPr>
          <w:r>
            <w:tab/>
            <w:t xml:space="preserve">Correct the title. </w:t>
          </w:r>
        </w:p>
        <w:p w:rsidR="00DF5D0E" w:rsidRPr="00523C5A" w:rsidRDefault="00763AC7" w:rsidP="00C06707">
          <w:pPr>
            <w:pStyle w:val="RCWSLText"/>
            <w:suppressLineNumbers/>
          </w:pPr>
        </w:p>
      </w:customXml>
      <w:customXml w:element="Effect">
        <w:p w:rsidR="00ED2EEB" w:rsidRDefault="00DE256E" w:rsidP="00C06707">
          <w:pPr>
            <w:pStyle w:val="Effect"/>
            <w:suppressLineNumbers/>
          </w:pPr>
          <w:r>
            <w:tab/>
          </w:r>
        </w:p>
        <w:p w:rsidR="00C06707" w:rsidRDefault="00ED2EEB" w:rsidP="00C06707">
          <w:pPr>
            <w:pStyle w:val="Effect"/>
            <w:suppressLineNumbers/>
          </w:pPr>
          <w:r>
            <w:tab/>
          </w:r>
          <w:r w:rsidR="00DE256E">
            <w:tab/>
          </w:r>
          <w:r w:rsidR="00DE256E" w:rsidRPr="00C06707">
            <w:rPr>
              <w:b/>
              <w:u w:val="single"/>
            </w:rPr>
            <w:t>EFFECT:</w:t>
          </w:r>
          <w:r w:rsidR="00DE256E">
            <w:t>  </w:t>
          </w:r>
          <w:r w:rsidR="00C85CA2">
            <w:t>(1) Adds a new section which:(a)extends the time limit for the submission of the final plat from five to seven years following the date of preliminary plat approval; and (b) requires that a final short plat be submitted within four years of the date of preliminary short plat approval. (2)</w:t>
          </w:r>
          <w:r w:rsidR="006D7D42">
            <w:t xml:space="preserve"> </w:t>
          </w:r>
          <w:r w:rsidR="00C85CA2">
            <w:t xml:space="preserve">Adds a new section containing a "reverse severability clause" stating that the entire act is null and void if any portion of the act is held to be invalid.  </w:t>
          </w:r>
        </w:p>
      </w:customXml>
      <w:p w:rsidR="00DF5D0E" w:rsidRPr="00C06707" w:rsidRDefault="00DF5D0E" w:rsidP="00C06707">
        <w:pPr>
          <w:pStyle w:val="FiscalImpact"/>
          <w:suppressLineNumbers/>
        </w:pPr>
      </w:p>
      <w:permEnd w:id="0"/>
      <w:p w:rsidR="00DF5D0E" w:rsidRDefault="00DF5D0E" w:rsidP="00C06707">
        <w:pPr>
          <w:pStyle w:val="AmendSectionPostSpace"/>
          <w:suppressLineNumbers/>
        </w:pPr>
      </w:p>
      <w:p w:rsidR="00DF5D0E" w:rsidRDefault="00DF5D0E" w:rsidP="00C06707">
        <w:pPr>
          <w:pStyle w:val="BillEnd"/>
          <w:suppressLineNumbers/>
        </w:pPr>
      </w:p>
      <w:p w:rsidR="00DF5D0E" w:rsidRDefault="00DE256E" w:rsidP="00C06707">
        <w:pPr>
          <w:pStyle w:val="BillEnd"/>
          <w:suppressLineNumbers/>
        </w:pPr>
        <w:r>
          <w:rPr>
            <w:b/>
          </w:rPr>
          <w:t>--- END ---</w:t>
        </w:r>
      </w:p>
      <w:p w:rsidR="00DF5D0E" w:rsidRDefault="00763AC7" w:rsidP="00C0670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92" w:rsidRDefault="004C2592" w:rsidP="00DF5D0E">
      <w:r>
        <w:separator/>
      </w:r>
    </w:p>
  </w:endnote>
  <w:endnote w:type="continuationSeparator" w:id="1">
    <w:p w:rsidR="004C2592" w:rsidRDefault="004C259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2" w:rsidRDefault="00763AC7">
    <w:pPr>
      <w:pStyle w:val="AmendDraftFooter"/>
    </w:pPr>
    <w:fldSimple w:instr=" TITLE   \* MERGEFORMAT ">
      <w:r w:rsidR="002A631C">
        <w:t>2220-S AMH SIMP OSBO 019</w:t>
      </w:r>
    </w:fldSimple>
    <w:r w:rsidR="004C2592">
      <w:tab/>
    </w:r>
    <w:fldSimple w:instr=" PAGE  \* Arabic  \* MERGEFORMAT ">
      <w:r w:rsidR="002A631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2" w:rsidRDefault="00763AC7">
    <w:pPr>
      <w:pStyle w:val="AmendDraftFooter"/>
    </w:pPr>
    <w:fldSimple w:instr=" TITLE   \* MERGEFORMAT ">
      <w:r w:rsidR="002A631C">
        <w:t>2220-S AMH SIMP OSBO 019</w:t>
      </w:r>
    </w:fldSimple>
    <w:r w:rsidR="004C2592">
      <w:tab/>
    </w:r>
    <w:fldSimple w:instr=" PAGE  \* Arabic  \* MERGEFORMAT ">
      <w:r w:rsidR="002A63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92" w:rsidRDefault="004C2592" w:rsidP="00DF5D0E">
      <w:r>
        <w:separator/>
      </w:r>
    </w:p>
  </w:footnote>
  <w:footnote w:type="continuationSeparator" w:id="1">
    <w:p w:rsidR="004C2592" w:rsidRDefault="004C259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2" w:rsidRDefault="00763AC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C2592" w:rsidRDefault="004C2592">
                <w:pPr>
                  <w:pStyle w:val="RCWSLText"/>
                  <w:jc w:val="right"/>
                </w:pPr>
                <w:r>
                  <w:t>1</w:t>
                </w:r>
              </w:p>
              <w:p w:rsidR="004C2592" w:rsidRDefault="004C2592">
                <w:pPr>
                  <w:pStyle w:val="RCWSLText"/>
                  <w:jc w:val="right"/>
                </w:pPr>
                <w:r>
                  <w:t>2</w:t>
                </w:r>
              </w:p>
              <w:p w:rsidR="004C2592" w:rsidRDefault="004C2592">
                <w:pPr>
                  <w:pStyle w:val="RCWSLText"/>
                  <w:jc w:val="right"/>
                </w:pPr>
                <w:r>
                  <w:t>3</w:t>
                </w:r>
              </w:p>
              <w:p w:rsidR="004C2592" w:rsidRDefault="004C2592">
                <w:pPr>
                  <w:pStyle w:val="RCWSLText"/>
                  <w:jc w:val="right"/>
                </w:pPr>
                <w:r>
                  <w:t>4</w:t>
                </w:r>
              </w:p>
              <w:p w:rsidR="004C2592" w:rsidRDefault="004C2592">
                <w:pPr>
                  <w:pStyle w:val="RCWSLText"/>
                  <w:jc w:val="right"/>
                </w:pPr>
                <w:r>
                  <w:t>5</w:t>
                </w:r>
              </w:p>
              <w:p w:rsidR="004C2592" w:rsidRDefault="004C2592">
                <w:pPr>
                  <w:pStyle w:val="RCWSLText"/>
                  <w:jc w:val="right"/>
                </w:pPr>
                <w:r>
                  <w:t>6</w:t>
                </w:r>
              </w:p>
              <w:p w:rsidR="004C2592" w:rsidRDefault="004C2592">
                <w:pPr>
                  <w:pStyle w:val="RCWSLText"/>
                  <w:jc w:val="right"/>
                </w:pPr>
                <w:r>
                  <w:t>7</w:t>
                </w:r>
              </w:p>
              <w:p w:rsidR="004C2592" w:rsidRDefault="004C2592">
                <w:pPr>
                  <w:pStyle w:val="RCWSLText"/>
                  <w:jc w:val="right"/>
                </w:pPr>
                <w:r>
                  <w:t>8</w:t>
                </w:r>
              </w:p>
              <w:p w:rsidR="004C2592" w:rsidRDefault="004C2592">
                <w:pPr>
                  <w:pStyle w:val="RCWSLText"/>
                  <w:jc w:val="right"/>
                </w:pPr>
                <w:r>
                  <w:t>9</w:t>
                </w:r>
              </w:p>
              <w:p w:rsidR="004C2592" w:rsidRDefault="004C2592">
                <w:pPr>
                  <w:pStyle w:val="RCWSLText"/>
                  <w:jc w:val="right"/>
                </w:pPr>
                <w:r>
                  <w:t>10</w:t>
                </w:r>
              </w:p>
              <w:p w:rsidR="004C2592" w:rsidRDefault="004C2592">
                <w:pPr>
                  <w:pStyle w:val="RCWSLText"/>
                  <w:jc w:val="right"/>
                </w:pPr>
                <w:r>
                  <w:t>11</w:t>
                </w:r>
              </w:p>
              <w:p w:rsidR="004C2592" w:rsidRDefault="004C2592">
                <w:pPr>
                  <w:pStyle w:val="RCWSLText"/>
                  <w:jc w:val="right"/>
                </w:pPr>
                <w:r>
                  <w:t>12</w:t>
                </w:r>
              </w:p>
              <w:p w:rsidR="004C2592" w:rsidRDefault="004C2592">
                <w:pPr>
                  <w:pStyle w:val="RCWSLText"/>
                  <w:jc w:val="right"/>
                </w:pPr>
                <w:r>
                  <w:t>13</w:t>
                </w:r>
              </w:p>
              <w:p w:rsidR="004C2592" w:rsidRDefault="004C2592">
                <w:pPr>
                  <w:pStyle w:val="RCWSLText"/>
                  <w:jc w:val="right"/>
                </w:pPr>
                <w:r>
                  <w:t>14</w:t>
                </w:r>
              </w:p>
              <w:p w:rsidR="004C2592" w:rsidRDefault="004C2592">
                <w:pPr>
                  <w:pStyle w:val="RCWSLText"/>
                  <w:jc w:val="right"/>
                </w:pPr>
                <w:r>
                  <w:t>15</w:t>
                </w:r>
              </w:p>
              <w:p w:rsidR="004C2592" w:rsidRDefault="004C2592">
                <w:pPr>
                  <w:pStyle w:val="RCWSLText"/>
                  <w:jc w:val="right"/>
                </w:pPr>
                <w:r>
                  <w:t>16</w:t>
                </w:r>
              </w:p>
              <w:p w:rsidR="004C2592" w:rsidRDefault="004C2592">
                <w:pPr>
                  <w:pStyle w:val="RCWSLText"/>
                  <w:jc w:val="right"/>
                </w:pPr>
                <w:r>
                  <w:t>17</w:t>
                </w:r>
              </w:p>
              <w:p w:rsidR="004C2592" w:rsidRDefault="004C2592">
                <w:pPr>
                  <w:pStyle w:val="RCWSLText"/>
                  <w:jc w:val="right"/>
                </w:pPr>
                <w:r>
                  <w:t>18</w:t>
                </w:r>
              </w:p>
              <w:p w:rsidR="004C2592" w:rsidRDefault="004C2592">
                <w:pPr>
                  <w:pStyle w:val="RCWSLText"/>
                  <w:jc w:val="right"/>
                </w:pPr>
                <w:r>
                  <w:t>19</w:t>
                </w:r>
              </w:p>
              <w:p w:rsidR="004C2592" w:rsidRDefault="004C2592">
                <w:pPr>
                  <w:pStyle w:val="RCWSLText"/>
                  <w:jc w:val="right"/>
                </w:pPr>
                <w:r>
                  <w:t>20</w:t>
                </w:r>
              </w:p>
              <w:p w:rsidR="004C2592" w:rsidRDefault="004C2592">
                <w:pPr>
                  <w:pStyle w:val="RCWSLText"/>
                  <w:jc w:val="right"/>
                </w:pPr>
                <w:r>
                  <w:t>21</w:t>
                </w:r>
              </w:p>
              <w:p w:rsidR="004C2592" w:rsidRDefault="004C2592">
                <w:pPr>
                  <w:pStyle w:val="RCWSLText"/>
                  <w:jc w:val="right"/>
                </w:pPr>
                <w:r>
                  <w:t>22</w:t>
                </w:r>
              </w:p>
              <w:p w:rsidR="004C2592" w:rsidRDefault="004C2592">
                <w:pPr>
                  <w:pStyle w:val="RCWSLText"/>
                  <w:jc w:val="right"/>
                </w:pPr>
                <w:r>
                  <w:t>23</w:t>
                </w:r>
              </w:p>
              <w:p w:rsidR="004C2592" w:rsidRDefault="004C2592">
                <w:pPr>
                  <w:pStyle w:val="RCWSLText"/>
                  <w:jc w:val="right"/>
                </w:pPr>
                <w:r>
                  <w:t>24</w:t>
                </w:r>
              </w:p>
              <w:p w:rsidR="004C2592" w:rsidRDefault="004C2592">
                <w:pPr>
                  <w:pStyle w:val="RCWSLText"/>
                  <w:jc w:val="right"/>
                </w:pPr>
                <w:r>
                  <w:t>25</w:t>
                </w:r>
              </w:p>
              <w:p w:rsidR="004C2592" w:rsidRDefault="004C2592">
                <w:pPr>
                  <w:pStyle w:val="RCWSLText"/>
                  <w:jc w:val="right"/>
                </w:pPr>
                <w:r>
                  <w:t>26</w:t>
                </w:r>
              </w:p>
              <w:p w:rsidR="004C2592" w:rsidRDefault="004C2592">
                <w:pPr>
                  <w:pStyle w:val="RCWSLText"/>
                  <w:jc w:val="right"/>
                </w:pPr>
                <w:r>
                  <w:t>27</w:t>
                </w:r>
              </w:p>
              <w:p w:rsidR="004C2592" w:rsidRDefault="004C2592">
                <w:pPr>
                  <w:pStyle w:val="RCWSLText"/>
                  <w:jc w:val="right"/>
                </w:pPr>
                <w:r>
                  <w:t>28</w:t>
                </w:r>
              </w:p>
              <w:p w:rsidR="004C2592" w:rsidRDefault="004C2592">
                <w:pPr>
                  <w:pStyle w:val="RCWSLText"/>
                  <w:jc w:val="right"/>
                </w:pPr>
                <w:r>
                  <w:t>29</w:t>
                </w:r>
              </w:p>
              <w:p w:rsidR="004C2592" w:rsidRDefault="004C2592">
                <w:pPr>
                  <w:pStyle w:val="RCWSLText"/>
                  <w:jc w:val="right"/>
                </w:pPr>
                <w:r>
                  <w:t>30</w:t>
                </w:r>
              </w:p>
              <w:p w:rsidR="004C2592" w:rsidRDefault="004C2592">
                <w:pPr>
                  <w:pStyle w:val="RCWSLText"/>
                  <w:jc w:val="right"/>
                </w:pPr>
                <w:r>
                  <w:t>31</w:t>
                </w:r>
              </w:p>
              <w:p w:rsidR="004C2592" w:rsidRDefault="004C2592">
                <w:pPr>
                  <w:pStyle w:val="RCWSLText"/>
                  <w:jc w:val="right"/>
                </w:pPr>
                <w:r>
                  <w:t>32</w:t>
                </w:r>
              </w:p>
              <w:p w:rsidR="004C2592" w:rsidRDefault="004C2592">
                <w:pPr>
                  <w:pStyle w:val="RCWSLText"/>
                  <w:jc w:val="right"/>
                </w:pPr>
                <w:r>
                  <w:t>33</w:t>
                </w:r>
              </w:p>
              <w:p w:rsidR="004C2592" w:rsidRDefault="004C259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92" w:rsidRDefault="00763AC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C2592" w:rsidRDefault="004C2592" w:rsidP="00605C39">
                <w:pPr>
                  <w:pStyle w:val="RCWSLText"/>
                  <w:spacing w:before="2888"/>
                  <w:jc w:val="right"/>
                </w:pPr>
                <w:r>
                  <w:t>1</w:t>
                </w:r>
              </w:p>
              <w:p w:rsidR="004C2592" w:rsidRDefault="004C2592">
                <w:pPr>
                  <w:pStyle w:val="RCWSLText"/>
                  <w:jc w:val="right"/>
                </w:pPr>
                <w:r>
                  <w:t>2</w:t>
                </w:r>
              </w:p>
              <w:p w:rsidR="004C2592" w:rsidRDefault="004C2592">
                <w:pPr>
                  <w:pStyle w:val="RCWSLText"/>
                  <w:jc w:val="right"/>
                </w:pPr>
                <w:r>
                  <w:t>3</w:t>
                </w:r>
              </w:p>
              <w:p w:rsidR="004C2592" w:rsidRDefault="004C2592">
                <w:pPr>
                  <w:pStyle w:val="RCWSLText"/>
                  <w:jc w:val="right"/>
                </w:pPr>
                <w:r>
                  <w:t>4</w:t>
                </w:r>
              </w:p>
              <w:p w:rsidR="004C2592" w:rsidRDefault="004C2592">
                <w:pPr>
                  <w:pStyle w:val="RCWSLText"/>
                  <w:jc w:val="right"/>
                </w:pPr>
                <w:r>
                  <w:t>5</w:t>
                </w:r>
              </w:p>
              <w:p w:rsidR="004C2592" w:rsidRDefault="004C2592">
                <w:pPr>
                  <w:pStyle w:val="RCWSLText"/>
                  <w:jc w:val="right"/>
                </w:pPr>
                <w:r>
                  <w:t>6</w:t>
                </w:r>
              </w:p>
              <w:p w:rsidR="004C2592" w:rsidRDefault="004C2592">
                <w:pPr>
                  <w:pStyle w:val="RCWSLText"/>
                  <w:jc w:val="right"/>
                </w:pPr>
                <w:r>
                  <w:t>7</w:t>
                </w:r>
              </w:p>
              <w:p w:rsidR="004C2592" w:rsidRDefault="004C2592">
                <w:pPr>
                  <w:pStyle w:val="RCWSLText"/>
                  <w:jc w:val="right"/>
                </w:pPr>
                <w:r>
                  <w:t>8</w:t>
                </w:r>
              </w:p>
              <w:p w:rsidR="004C2592" w:rsidRDefault="004C2592">
                <w:pPr>
                  <w:pStyle w:val="RCWSLText"/>
                  <w:jc w:val="right"/>
                </w:pPr>
                <w:r>
                  <w:t>9</w:t>
                </w:r>
              </w:p>
              <w:p w:rsidR="004C2592" w:rsidRDefault="004C2592">
                <w:pPr>
                  <w:pStyle w:val="RCWSLText"/>
                  <w:jc w:val="right"/>
                </w:pPr>
                <w:r>
                  <w:t>10</w:t>
                </w:r>
              </w:p>
              <w:p w:rsidR="004C2592" w:rsidRDefault="004C2592">
                <w:pPr>
                  <w:pStyle w:val="RCWSLText"/>
                  <w:jc w:val="right"/>
                </w:pPr>
                <w:r>
                  <w:t>11</w:t>
                </w:r>
              </w:p>
              <w:p w:rsidR="004C2592" w:rsidRDefault="004C2592">
                <w:pPr>
                  <w:pStyle w:val="RCWSLText"/>
                  <w:jc w:val="right"/>
                </w:pPr>
                <w:r>
                  <w:t>12</w:t>
                </w:r>
              </w:p>
              <w:p w:rsidR="004C2592" w:rsidRDefault="004C2592">
                <w:pPr>
                  <w:pStyle w:val="RCWSLText"/>
                  <w:jc w:val="right"/>
                </w:pPr>
                <w:r>
                  <w:t>13</w:t>
                </w:r>
              </w:p>
              <w:p w:rsidR="004C2592" w:rsidRDefault="004C2592">
                <w:pPr>
                  <w:pStyle w:val="RCWSLText"/>
                  <w:jc w:val="right"/>
                </w:pPr>
                <w:r>
                  <w:t>14</w:t>
                </w:r>
              </w:p>
              <w:p w:rsidR="004C2592" w:rsidRDefault="004C2592">
                <w:pPr>
                  <w:pStyle w:val="RCWSLText"/>
                  <w:jc w:val="right"/>
                </w:pPr>
                <w:r>
                  <w:t>15</w:t>
                </w:r>
              </w:p>
              <w:p w:rsidR="004C2592" w:rsidRDefault="004C2592">
                <w:pPr>
                  <w:pStyle w:val="RCWSLText"/>
                  <w:jc w:val="right"/>
                </w:pPr>
                <w:r>
                  <w:t>16</w:t>
                </w:r>
              </w:p>
              <w:p w:rsidR="004C2592" w:rsidRDefault="004C2592">
                <w:pPr>
                  <w:pStyle w:val="RCWSLText"/>
                  <w:jc w:val="right"/>
                </w:pPr>
                <w:r>
                  <w:t>17</w:t>
                </w:r>
              </w:p>
              <w:p w:rsidR="004C2592" w:rsidRDefault="004C2592">
                <w:pPr>
                  <w:pStyle w:val="RCWSLText"/>
                  <w:jc w:val="right"/>
                </w:pPr>
                <w:r>
                  <w:t>18</w:t>
                </w:r>
              </w:p>
              <w:p w:rsidR="004C2592" w:rsidRDefault="004C2592">
                <w:pPr>
                  <w:pStyle w:val="RCWSLText"/>
                  <w:jc w:val="right"/>
                </w:pPr>
                <w:r>
                  <w:t>19</w:t>
                </w:r>
              </w:p>
              <w:p w:rsidR="004C2592" w:rsidRDefault="004C2592">
                <w:pPr>
                  <w:pStyle w:val="RCWSLText"/>
                  <w:jc w:val="right"/>
                </w:pPr>
                <w:r>
                  <w:t>20</w:t>
                </w:r>
              </w:p>
              <w:p w:rsidR="004C2592" w:rsidRDefault="004C2592">
                <w:pPr>
                  <w:pStyle w:val="RCWSLText"/>
                  <w:jc w:val="right"/>
                </w:pPr>
                <w:r>
                  <w:t>21</w:t>
                </w:r>
              </w:p>
              <w:p w:rsidR="004C2592" w:rsidRDefault="004C2592">
                <w:pPr>
                  <w:pStyle w:val="RCWSLText"/>
                  <w:jc w:val="right"/>
                </w:pPr>
                <w:r>
                  <w:t>22</w:t>
                </w:r>
              </w:p>
              <w:p w:rsidR="004C2592" w:rsidRDefault="004C2592">
                <w:pPr>
                  <w:pStyle w:val="RCWSLText"/>
                  <w:jc w:val="right"/>
                </w:pPr>
                <w:r>
                  <w:t>23</w:t>
                </w:r>
              </w:p>
              <w:p w:rsidR="004C2592" w:rsidRDefault="004C2592">
                <w:pPr>
                  <w:pStyle w:val="RCWSLText"/>
                  <w:jc w:val="right"/>
                </w:pPr>
                <w:r>
                  <w:t>24</w:t>
                </w:r>
              </w:p>
              <w:p w:rsidR="004C2592" w:rsidRDefault="004C2592" w:rsidP="00060D21">
                <w:pPr>
                  <w:pStyle w:val="RCWSLText"/>
                  <w:jc w:val="right"/>
                </w:pPr>
                <w:r>
                  <w:t>25</w:t>
                </w:r>
              </w:p>
              <w:p w:rsidR="004C2592" w:rsidRDefault="004C2592" w:rsidP="00060D21">
                <w:pPr>
                  <w:pStyle w:val="RCWSLText"/>
                  <w:jc w:val="right"/>
                </w:pPr>
                <w:r>
                  <w:t>26</w:t>
                </w:r>
              </w:p>
              <w:p w:rsidR="004C2592" w:rsidRDefault="004C259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7CEB"/>
    <w:rsid w:val="00096165"/>
    <w:rsid w:val="000C6C82"/>
    <w:rsid w:val="000D1503"/>
    <w:rsid w:val="000E603A"/>
    <w:rsid w:val="00106544"/>
    <w:rsid w:val="001129C5"/>
    <w:rsid w:val="001439BB"/>
    <w:rsid w:val="001A775A"/>
    <w:rsid w:val="001E6675"/>
    <w:rsid w:val="00217E8A"/>
    <w:rsid w:val="00241046"/>
    <w:rsid w:val="00281CBD"/>
    <w:rsid w:val="002A631C"/>
    <w:rsid w:val="00316CD9"/>
    <w:rsid w:val="003E2FC6"/>
    <w:rsid w:val="00436871"/>
    <w:rsid w:val="00492DDC"/>
    <w:rsid w:val="004C2592"/>
    <w:rsid w:val="00523C5A"/>
    <w:rsid w:val="005E0196"/>
    <w:rsid w:val="00605C39"/>
    <w:rsid w:val="006841E6"/>
    <w:rsid w:val="006D7D42"/>
    <w:rsid w:val="006F7027"/>
    <w:rsid w:val="0071487C"/>
    <w:rsid w:val="0072335D"/>
    <w:rsid w:val="0072541D"/>
    <w:rsid w:val="00763AC7"/>
    <w:rsid w:val="007D35D4"/>
    <w:rsid w:val="00846034"/>
    <w:rsid w:val="00931B84"/>
    <w:rsid w:val="00972869"/>
    <w:rsid w:val="009F23A9"/>
    <w:rsid w:val="00A01F29"/>
    <w:rsid w:val="00A93D4A"/>
    <w:rsid w:val="00AD2D0A"/>
    <w:rsid w:val="00AD3C29"/>
    <w:rsid w:val="00B31D1C"/>
    <w:rsid w:val="00B518D0"/>
    <w:rsid w:val="00B73E0A"/>
    <w:rsid w:val="00B961E0"/>
    <w:rsid w:val="00C06707"/>
    <w:rsid w:val="00C32410"/>
    <w:rsid w:val="00C4456F"/>
    <w:rsid w:val="00C85CA2"/>
    <w:rsid w:val="00CC7C91"/>
    <w:rsid w:val="00D31037"/>
    <w:rsid w:val="00D40447"/>
    <w:rsid w:val="00DA47F3"/>
    <w:rsid w:val="00DE256E"/>
    <w:rsid w:val="00DF5D0E"/>
    <w:rsid w:val="00E1471A"/>
    <w:rsid w:val="00E41CC6"/>
    <w:rsid w:val="00E66F5D"/>
    <w:rsid w:val="00E6774B"/>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401</Words>
  <Characters>2289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2220-S AMH SIMP OSBO 019</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2220-S AMH SIMP OSBO 019</dc:title>
  <dc:subject/>
  <dc:creator>Washington State Legislature</dc:creator>
  <cp:keywords/>
  <dc:description/>
  <cp:lastModifiedBy>Washington State Legislature</cp:lastModifiedBy>
  <cp:revision>12</cp:revision>
  <cp:lastPrinted>2009-03-04T18:40:00Z</cp:lastPrinted>
  <dcterms:created xsi:type="dcterms:W3CDTF">2009-03-03T16:52:00Z</dcterms:created>
  <dcterms:modified xsi:type="dcterms:W3CDTF">2009-03-04T18:40:00Z</dcterms:modified>
</cp:coreProperties>
</file>