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8115A" w:rsidP="0072541D">
          <w:pPr>
            <w:pStyle w:val="AmendDocName"/>
          </w:pPr>
          <w:customXml w:element="BillDocName">
            <w:r>
              <w:t xml:space="preserve">2261-S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MILO</w:t>
            </w:r>
          </w:customXml>
          <w:customXml w:element="DrafterAcronym">
            <w:r>
              <w:t xml:space="preserve"> MCLA</w:t>
            </w:r>
          </w:customXml>
          <w:customXml w:element="DraftNumber">
            <w:r>
              <w:t xml:space="preserve"> 432</w:t>
            </w:r>
          </w:customXml>
        </w:p>
      </w:customXml>
      <w:customXml w:element="OfferedBy">
        <w:p w:rsidR="00DF5D0E" w:rsidRDefault="0041529C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B8115A">
          <w:customXml w:element="ReferenceNumber">
            <w:r w:rsidR="0041529C">
              <w:rPr>
                <w:b/>
                <w:u w:val="single"/>
              </w:rPr>
              <w:t>SHB 2261</w:t>
            </w:r>
            <w:r w:rsidR="00DE256E">
              <w:t xml:space="preserve"> - </w:t>
            </w:r>
          </w:customXml>
          <w:customXml w:element="Floor">
            <w:r w:rsidR="0041529C">
              <w:t>H AMD TO H AMD (H-2636.1/09)</w:t>
            </w:r>
          </w:customXml>
          <w:customXml w:element="AmendNumber">
            <w:r>
              <w:rPr>
                <w:b/>
              </w:rPr>
              <w:t xml:space="preserve"> 363</w:t>
            </w:r>
          </w:customXml>
        </w:p>
        <w:p w:rsidR="00DF5D0E" w:rsidRDefault="00B8115A" w:rsidP="00605C39">
          <w:pPr>
            <w:ind w:firstLine="576"/>
          </w:pPr>
          <w:customXml w:element="Sponsors">
            <w:r>
              <w:t xml:space="preserve">By Representative Miloscia</w:t>
            </w:r>
          </w:customXml>
        </w:p>
        <w:p w:rsidR="00DF5D0E" w:rsidRDefault="00B8115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3/12/2009</w:t>
            </w:r>
          </w:customXml>
        </w:p>
      </w:customXml>
      <w:permStart w:id="0" w:edGrp="everyone" w:displacedByCustomXml="next"/>
      <w:customXml w:element="Page">
        <w:p w:rsidR="0041529C" w:rsidRDefault="00B8115A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1529C">
            <w:t xml:space="preserve">On page </w:t>
          </w:r>
          <w:r w:rsidR="00D51040">
            <w:t>35, line 13 of the striking amendment, after "legislation;" strike "and"</w:t>
          </w:r>
        </w:p>
        <w:p w:rsidR="00D51040" w:rsidRDefault="00D51040" w:rsidP="00D51040">
          <w:pPr>
            <w:pStyle w:val="RCWSLText"/>
          </w:pPr>
        </w:p>
        <w:p w:rsidR="00D51040" w:rsidRDefault="00D51040" w:rsidP="00D51040">
          <w:pPr>
            <w:pStyle w:val="RCWSLText"/>
          </w:pPr>
          <w:r>
            <w:tab/>
            <w:t>On page 35, line 17 of the striking amendment, after "level" insert "; and</w:t>
          </w:r>
        </w:p>
        <w:p w:rsidR="00D51040" w:rsidRPr="00D51040" w:rsidRDefault="00D51040" w:rsidP="00D51040">
          <w:pPr>
            <w:pStyle w:val="RCWSLText"/>
          </w:pPr>
          <w:r>
            <w:tab/>
            <w:t>(4)  Examine opportunities for and the feasibility of incorporating a system of quality management, accountability, and performance improvement such as the Baldridge national quality program into the overall state system continuous school improvement."</w:t>
          </w:r>
        </w:p>
        <w:p w:rsidR="00DF5D0E" w:rsidRPr="00523C5A" w:rsidRDefault="00B8115A" w:rsidP="0041529C">
          <w:pPr>
            <w:pStyle w:val="RCWSLText"/>
            <w:suppressLineNumbers/>
          </w:pPr>
        </w:p>
      </w:customXml>
      <w:customXml w:element="Effect">
        <w:p w:rsidR="00ED2EEB" w:rsidRDefault="00DE256E" w:rsidP="0041529C">
          <w:pPr>
            <w:pStyle w:val="Effect"/>
            <w:suppressLineNumbers/>
          </w:pPr>
          <w:r>
            <w:tab/>
          </w:r>
        </w:p>
        <w:p w:rsidR="0041529C" w:rsidRDefault="00ED2EEB" w:rsidP="0041529C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41529C">
            <w:rPr>
              <w:b/>
              <w:u w:val="single"/>
            </w:rPr>
            <w:t>EFFECT:</w:t>
          </w:r>
          <w:r w:rsidR="00DE256E">
            <w:t>   </w:t>
          </w:r>
          <w:r w:rsidR="00D51040">
            <w:t>Directs the State Board of Education to examine the feasibility of incorporating a quality management system such as the Baldridge National Quality Program into the overall school improvement system.</w:t>
          </w:r>
        </w:p>
      </w:customXml>
      <w:p w:rsidR="00DF5D0E" w:rsidRPr="0041529C" w:rsidRDefault="00DF5D0E" w:rsidP="0041529C">
        <w:pPr>
          <w:pStyle w:val="FiscalImpact"/>
          <w:suppressLineNumbers/>
        </w:pPr>
      </w:p>
      <w:permEnd w:id="0"/>
      <w:p w:rsidR="00DF5D0E" w:rsidRDefault="00DF5D0E" w:rsidP="0041529C">
        <w:pPr>
          <w:pStyle w:val="AmendSectionPostSpace"/>
          <w:suppressLineNumbers/>
        </w:pPr>
      </w:p>
      <w:p w:rsidR="00DF5D0E" w:rsidRDefault="00DF5D0E" w:rsidP="0041529C">
        <w:pPr>
          <w:pStyle w:val="BillEnd"/>
          <w:suppressLineNumbers/>
        </w:pPr>
      </w:p>
      <w:p w:rsidR="00DF5D0E" w:rsidRDefault="00DE256E" w:rsidP="0041529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8115A" w:rsidP="0041529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29C" w:rsidRDefault="0041529C" w:rsidP="00DF5D0E">
      <w:r>
        <w:separator/>
      </w:r>
    </w:p>
  </w:endnote>
  <w:endnote w:type="continuationSeparator" w:id="1">
    <w:p w:rsidR="0041529C" w:rsidRDefault="0041529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8115A">
    <w:pPr>
      <w:pStyle w:val="AmendDraftFooter"/>
    </w:pPr>
    <w:fldSimple w:instr=" TITLE   \* MERGEFORMAT ">
      <w:r w:rsidR="007C08AE">
        <w:t>2261-S AMH MILO MCLA 432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1529C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8115A">
    <w:pPr>
      <w:pStyle w:val="AmendDraftFooter"/>
    </w:pPr>
    <w:fldSimple w:instr=" TITLE   \* MERGEFORMAT ">
      <w:r w:rsidR="007C08AE">
        <w:t>2261-S AMH MILO MCLA 432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C08A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29C" w:rsidRDefault="0041529C" w:rsidP="00DF5D0E">
      <w:r>
        <w:separator/>
      </w:r>
    </w:p>
  </w:footnote>
  <w:footnote w:type="continuationSeparator" w:id="1">
    <w:p w:rsidR="0041529C" w:rsidRDefault="0041529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8115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B8115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1529C"/>
    <w:rsid w:val="00492DDC"/>
    <w:rsid w:val="00523C5A"/>
    <w:rsid w:val="00583209"/>
    <w:rsid w:val="00605C39"/>
    <w:rsid w:val="006841E6"/>
    <w:rsid w:val="006F7027"/>
    <w:rsid w:val="0072335D"/>
    <w:rsid w:val="0072541D"/>
    <w:rsid w:val="007C08AE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8115A"/>
    <w:rsid w:val="00B961E0"/>
    <w:rsid w:val="00D40447"/>
    <w:rsid w:val="00D51040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lain_b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155</Words>
  <Characters>657</Characters>
  <Application>Microsoft Office Word</Application>
  <DocSecurity>8</DocSecurity>
  <Lines>82</Lines>
  <Paragraphs>47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2261-S AMH MILO MCLA 432</dc:title>
  <dc:subject/>
  <dc:creator>Washington State Legislature</dc:creator>
  <cp:keywords/>
  <dc:description/>
  <cp:lastModifiedBy>Washington State Legislature</cp:lastModifiedBy>
  <cp:revision>3</cp:revision>
  <cp:lastPrinted>2009-03-11T22:10:00Z</cp:lastPrinted>
  <dcterms:created xsi:type="dcterms:W3CDTF">2009-03-11T22:04:00Z</dcterms:created>
  <dcterms:modified xsi:type="dcterms:W3CDTF">2009-03-11T22:10:00Z</dcterms:modified>
</cp:coreProperties>
</file>