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6ED7" w:rsidP="0072541D">
          <w:pPr>
            <w:pStyle w:val="AmendDocName"/>
          </w:pPr>
          <w:customXml w:element="BillDocName">
            <w:r>
              <w:t xml:space="preserve">2357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094</w:t>
            </w:r>
          </w:customXml>
        </w:p>
      </w:customXml>
      <w:customXml w:element="OfferedBy">
        <w:p w:rsidR="00DF5D0E" w:rsidRDefault="001074F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16ED7">
          <w:customXml w:element="ReferenceNumber">
            <w:r w:rsidR="001074F4">
              <w:rPr>
                <w:b/>
                <w:u w:val="single"/>
              </w:rPr>
              <w:t>HB 2357</w:t>
            </w:r>
            <w:r w:rsidR="00DE256E">
              <w:t xml:space="preserve"> - </w:t>
            </w:r>
          </w:customXml>
          <w:customXml w:element="Floor">
            <w:r w:rsidR="001074F4">
              <w:t>H AMD</w:t>
            </w:r>
          </w:customXml>
          <w:customXml w:element="AmendNumber">
            <w:r>
              <w:rPr>
                <w:b/>
              </w:rPr>
              <w:t xml:space="preserve"> 933</w:t>
            </w:r>
          </w:customXml>
        </w:p>
        <w:p w:rsidR="00DF5D0E" w:rsidRDefault="00216ED7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216E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CA737E" w:rsidRDefault="00216ED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CA737E" w:rsidRPr="00CA737E">
            <w:t xml:space="preserve"> </w:t>
          </w:r>
          <w:r w:rsidR="00CA737E">
            <w:tab/>
            <w:t>On page 9, after line 21, insert:</w:t>
          </w:r>
        </w:p>
        <w:p w:rsidR="001074F4" w:rsidRDefault="00CA737E" w:rsidP="00CA737E">
          <w:pPr>
            <w:pStyle w:val="BegSec-New"/>
          </w:pPr>
          <w:r>
            <w:rPr>
              <w:u w:val="single"/>
            </w:rPr>
            <w:t>"NEW SECTION.</w:t>
          </w:r>
          <w:r>
            <w:rPr>
              <w:b/>
            </w:rPr>
            <w:t xml:space="preserve"> Sec. 4</w:t>
          </w:r>
          <w:r>
            <w:t xml:space="preserve">  </w:t>
          </w:r>
          <w:r w:rsidR="00DE256E">
            <w:tab/>
          </w:r>
          <w:r w:rsidR="003B7B04">
            <w:t>This act is necessary for the immediate preservation of the public peace, health, or safety, or support of the state government and its existing public institutions, and takes effect immediately."</w:t>
          </w:r>
        </w:p>
        <w:p w:rsidR="006869F6" w:rsidRDefault="006869F6" w:rsidP="006869F6">
          <w:pPr>
            <w:pStyle w:val="RCWSLText"/>
          </w:pPr>
        </w:p>
        <w:p w:rsidR="006869F6" w:rsidRPr="006869F6" w:rsidRDefault="006869F6" w:rsidP="006869F6">
          <w:pPr>
            <w:pStyle w:val="RCWSLText"/>
          </w:pPr>
          <w:r>
            <w:tab/>
            <w:t>Correct the title</w:t>
          </w:r>
        </w:p>
        <w:p w:rsidR="00DF5D0E" w:rsidRPr="00523C5A" w:rsidRDefault="00216ED7" w:rsidP="001074F4">
          <w:pPr>
            <w:pStyle w:val="RCWSLText"/>
            <w:suppressLineNumbers/>
          </w:pPr>
        </w:p>
      </w:customXml>
      <w:customXml w:element="Effect">
        <w:p w:rsidR="00ED2EEB" w:rsidRDefault="00DE256E" w:rsidP="001074F4">
          <w:pPr>
            <w:pStyle w:val="Effect"/>
            <w:suppressLineNumbers/>
          </w:pPr>
          <w:r>
            <w:tab/>
          </w:r>
        </w:p>
        <w:p w:rsidR="003B7B04" w:rsidRDefault="00ED2EEB" w:rsidP="001074F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074F4">
            <w:rPr>
              <w:b/>
              <w:u w:val="single"/>
            </w:rPr>
            <w:t>EFFECT:</w:t>
          </w:r>
          <w:r w:rsidR="00DE256E">
            <w:t> </w:t>
          </w:r>
        </w:p>
        <w:p w:rsidR="00DF5D0E" w:rsidRPr="001074F4" w:rsidRDefault="003B7B04" w:rsidP="00C37663">
          <w:pPr>
            <w:pStyle w:val="Effect"/>
            <w:suppressLineNumbers/>
          </w:pPr>
          <w:r>
            <w:tab/>
          </w:r>
          <w:r>
            <w:tab/>
          </w:r>
          <w:r w:rsidR="00C37663">
            <w:t>An emergency clause is added to permit th</w:t>
          </w:r>
          <w:r w:rsidR="00743812">
            <w:t>is</w:t>
          </w:r>
          <w:r w:rsidR="00C37663">
            <w:t xml:space="preserve"> bill to take effect immediately in order to timely implement new rates. </w:t>
          </w:r>
          <w:r>
            <w:t xml:space="preserve">Nursing home payment rates will be developed and set in May and June 2009, for implementation July 1, 2009. </w:t>
          </w:r>
        </w:p>
      </w:customXml>
      <w:permEnd w:id="0"/>
      <w:p w:rsidR="00DF5D0E" w:rsidRDefault="00DF5D0E" w:rsidP="001074F4">
        <w:pPr>
          <w:pStyle w:val="AmendSectionPostSpace"/>
          <w:suppressLineNumbers/>
        </w:pPr>
      </w:p>
      <w:p w:rsidR="00DF5D0E" w:rsidRDefault="00DF5D0E" w:rsidP="001074F4">
        <w:pPr>
          <w:pStyle w:val="BillEnd"/>
          <w:suppressLineNumbers/>
        </w:pPr>
      </w:p>
      <w:p w:rsidR="00DF5D0E" w:rsidRDefault="00DE256E" w:rsidP="001074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6ED7" w:rsidP="001074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F4" w:rsidRDefault="001074F4" w:rsidP="00DF5D0E">
      <w:r>
        <w:separator/>
      </w:r>
    </w:p>
  </w:endnote>
  <w:endnote w:type="continuationSeparator" w:id="1">
    <w:p w:rsidR="001074F4" w:rsidRDefault="001074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6ED7">
    <w:pPr>
      <w:pStyle w:val="AmendDraftFooter"/>
    </w:pPr>
    <w:fldSimple w:instr=" TITLE   \* MERGEFORMAT ">
      <w:r w:rsidR="007856FB">
        <w:t>2357 AMH CODY MATC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074F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6ED7">
    <w:pPr>
      <w:pStyle w:val="AmendDraftFooter"/>
    </w:pPr>
    <w:fldSimple w:instr=" TITLE   \* MERGEFORMAT ">
      <w:r w:rsidR="007856FB">
        <w:t>2357 AMH CODY MATC 094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856F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F4" w:rsidRDefault="001074F4" w:rsidP="00DF5D0E">
      <w:r>
        <w:separator/>
      </w:r>
    </w:p>
  </w:footnote>
  <w:footnote w:type="continuationSeparator" w:id="1">
    <w:p w:rsidR="001074F4" w:rsidRDefault="001074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16E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16E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074F4"/>
    <w:rsid w:val="001A775A"/>
    <w:rsid w:val="001E6675"/>
    <w:rsid w:val="00214C24"/>
    <w:rsid w:val="00216ED7"/>
    <w:rsid w:val="00217E8A"/>
    <w:rsid w:val="00281CBD"/>
    <w:rsid w:val="00316CD9"/>
    <w:rsid w:val="003B7B04"/>
    <w:rsid w:val="003E2FC6"/>
    <w:rsid w:val="00435EE0"/>
    <w:rsid w:val="00492DDC"/>
    <w:rsid w:val="00523C5A"/>
    <w:rsid w:val="00605C39"/>
    <w:rsid w:val="006841E6"/>
    <w:rsid w:val="006869F6"/>
    <w:rsid w:val="006D50FD"/>
    <w:rsid w:val="006F7027"/>
    <w:rsid w:val="0072335D"/>
    <w:rsid w:val="0072541D"/>
    <w:rsid w:val="00743812"/>
    <w:rsid w:val="00773B10"/>
    <w:rsid w:val="0077533E"/>
    <w:rsid w:val="007856FB"/>
    <w:rsid w:val="007D35D4"/>
    <w:rsid w:val="00846034"/>
    <w:rsid w:val="00915B1F"/>
    <w:rsid w:val="00931B84"/>
    <w:rsid w:val="00972869"/>
    <w:rsid w:val="009F23A9"/>
    <w:rsid w:val="00A01F29"/>
    <w:rsid w:val="00A93D4A"/>
    <w:rsid w:val="00AD2D0A"/>
    <w:rsid w:val="00AF63A6"/>
    <w:rsid w:val="00B31D1C"/>
    <w:rsid w:val="00B518D0"/>
    <w:rsid w:val="00B73E0A"/>
    <w:rsid w:val="00B82008"/>
    <w:rsid w:val="00B961E0"/>
    <w:rsid w:val="00BE06DA"/>
    <w:rsid w:val="00C37663"/>
    <w:rsid w:val="00CA737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141</Words>
  <Characters>529</Characters>
  <Application>Microsoft Office Word</Application>
  <DocSecurity>8</DocSecurity>
  <Lines>105</Lines>
  <Paragraphs>55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2357 AMH CODY MATC 094</dc:title>
  <dc:subject/>
  <dc:creator>C_Matti</dc:creator>
  <cp:keywords/>
  <dc:description/>
  <cp:lastModifiedBy>C_Matti</cp:lastModifiedBy>
  <cp:revision>11</cp:revision>
  <cp:lastPrinted>2009-04-25T21:08:00Z</cp:lastPrinted>
  <dcterms:created xsi:type="dcterms:W3CDTF">2009-04-25T20:49:00Z</dcterms:created>
  <dcterms:modified xsi:type="dcterms:W3CDTF">2009-04-25T21:08:00Z</dcterms:modified>
</cp:coreProperties>
</file>