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E6B02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035</w:t>
            </w:r>
          </w:customXml>
        </w:p>
      </w:customXml>
      <w:customXml w:element="OfferedBy">
        <w:p w:rsidR="00DF5D0E" w:rsidRDefault="00A37E3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E6B02">
          <w:customXml w:element="ReferenceNumber">
            <w:r w:rsidR="00A37E31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A37E31">
              <w:t>H AMD</w:t>
            </w:r>
          </w:customXml>
          <w:customXml w:element="AmendNumber">
            <w:r>
              <w:rPr>
                <w:b/>
              </w:rPr>
              <w:t xml:space="preserve"> 471</w:t>
            </w:r>
          </w:customXml>
        </w:p>
        <w:p w:rsidR="00DF5D0E" w:rsidRDefault="006E6B02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6E6B0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A37E31" w:rsidRDefault="006E6B0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7E31">
            <w:t>On page 39</w:t>
          </w:r>
          <w:r w:rsidR="00661D0A">
            <w:t>, after line 7</w:t>
          </w:r>
          <w:r w:rsidR="00F4056A">
            <w:t xml:space="preserve"> of the striking amendment</w:t>
          </w:r>
          <w:r w:rsidR="00661D0A">
            <w:t>, insert the following:</w:t>
          </w:r>
        </w:p>
        <w:p w:rsidR="00661D0A" w:rsidRPr="00661D0A" w:rsidRDefault="00661D0A" w:rsidP="00661D0A">
          <w:pPr>
            <w:pStyle w:val="RCWSLText"/>
          </w:pPr>
          <w:r>
            <w:tab/>
            <w:t xml:space="preserve">"(26) $13,977,496 of the transportation partnership account--state appropriation is a reappropriation provided solely for project 850901F, as identified in the LEAP transportation document in subsection (1) of this section:  SR 509/I-5 to Sea-Tac Freight </w:t>
          </w:r>
          <w:r w:rsidR="008C6D93">
            <w:t>&amp;</w:t>
          </w:r>
          <w:r>
            <w:t xml:space="preserve"> Congestion Relief.  However, this appropriation shall be reduced to reflect expenditures previously made during the 2007-09 fiscal biennium."</w:t>
          </w:r>
        </w:p>
        <w:p w:rsidR="00DF5D0E" w:rsidRPr="00523C5A" w:rsidRDefault="006E6B02" w:rsidP="00A37E31">
          <w:pPr>
            <w:pStyle w:val="RCWSLText"/>
            <w:suppressLineNumbers/>
          </w:pPr>
        </w:p>
      </w:customXml>
      <w:customXml w:element="Effect">
        <w:p w:rsidR="00ED2EEB" w:rsidRDefault="00DE256E" w:rsidP="00A37E31">
          <w:pPr>
            <w:pStyle w:val="Effect"/>
            <w:suppressLineNumbers/>
          </w:pPr>
          <w:r>
            <w:tab/>
          </w:r>
        </w:p>
        <w:p w:rsidR="00A37E31" w:rsidRDefault="00ED2EEB" w:rsidP="00A37E3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37E31">
            <w:rPr>
              <w:b/>
              <w:u w:val="single"/>
            </w:rPr>
            <w:t>EFFECT:</w:t>
          </w:r>
          <w:r w:rsidR="00DE256E">
            <w:t>   </w:t>
          </w:r>
          <w:r w:rsidR="00661D0A">
            <w:t>Reappropriates funding for the state route 509/Interstate 5 to Sea-Tac Freight and Congestion Relief project.</w:t>
          </w:r>
        </w:p>
      </w:customXml>
      <w:p w:rsidR="00DF5D0E" w:rsidRPr="00A37E31" w:rsidRDefault="00DF5D0E" w:rsidP="00A37E31">
        <w:pPr>
          <w:pStyle w:val="FiscalImpact"/>
          <w:suppressLineNumbers/>
        </w:pPr>
      </w:p>
      <w:permEnd w:id="0"/>
      <w:p w:rsidR="00DF5D0E" w:rsidRDefault="00DF5D0E" w:rsidP="00A37E31">
        <w:pPr>
          <w:pStyle w:val="AmendSectionPostSpace"/>
          <w:suppressLineNumbers/>
        </w:pPr>
      </w:p>
      <w:p w:rsidR="00DF5D0E" w:rsidRDefault="00DF5D0E" w:rsidP="00A37E31">
        <w:pPr>
          <w:pStyle w:val="BillEnd"/>
          <w:suppressLineNumbers/>
        </w:pPr>
      </w:p>
      <w:p w:rsidR="00DF5D0E" w:rsidRDefault="00DE256E" w:rsidP="00A37E3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E6B02" w:rsidP="00A37E3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31" w:rsidRDefault="00A37E31" w:rsidP="00DF5D0E">
      <w:r>
        <w:separator/>
      </w:r>
    </w:p>
  </w:endnote>
  <w:endnote w:type="continuationSeparator" w:id="1">
    <w:p w:rsidR="00A37E31" w:rsidRDefault="00A37E3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6B02">
    <w:pPr>
      <w:pStyle w:val="AmendDraftFooter"/>
    </w:pPr>
    <w:fldSimple w:instr=" TITLE   \* MERGEFORMAT ">
      <w:r w:rsidR="002C6957">
        <w:t>5352-S.E AMH UPTH PARC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7E3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6B02">
    <w:pPr>
      <w:pStyle w:val="AmendDraftFooter"/>
    </w:pPr>
    <w:fldSimple w:instr=" TITLE   \* MERGEFORMAT ">
      <w:r w:rsidR="002C6957">
        <w:t>5352-S.E AMH UPTH PARC 035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C695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31" w:rsidRDefault="00A37E31" w:rsidP="00DF5D0E">
      <w:r>
        <w:separator/>
      </w:r>
    </w:p>
  </w:footnote>
  <w:footnote w:type="continuationSeparator" w:id="1">
    <w:p w:rsidR="00A37E31" w:rsidRDefault="00A37E3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6B0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E6B0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75FD"/>
    <w:rsid w:val="00096165"/>
    <w:rsid w:val="000C6C82"/>
    <w:rsid w:val="000E603A"/>
    <w:rsid w:val="00106544"/>
    <w:rsid w:val="001A775A"/>
    <w:rsid w:val="001E6675"/>
    <w:rsid w:val="00217E8A"/>
    <w:rsid w:val="00281CBD"/>
    <w:rsid w:val="002C6957"/>
    <w:rsid w:val="00316CD9"/>
    <w:rsid w:val="003E2FC6"/>
    <w:rsid w:val="00492DDC"/>
    <w:rsid w:val="00523C5A"/>
    <w:rsid w:val="005959B4"/>
    <w:rsid w:val="00605C39"/>
    <w:rsid w:val="00661D0A"/>
    <w:rsid w:val="006747A3"/>
    <w:rsid w:val="006841E6"/>
    <w:rsid w:val="006E6B02"/>
    <w:rsid w:val="006F7027"/>
    <w:rsid w:val="0072335D"/>
    <w:rsid w:val="0072541D"/>
    <w:rsid w:val="007A1A3B"/>
    <w:rsid w:val="007D35D4"/>
    <w:rsid w:val="00846034"/>
    <w:rsid w:val="008C6D93"/>
    <w:rsid w:val="00931B84"/>
    <w:rsid w:val="009365BC"/>
    <w:rsid w:val="00972869"/>
    <w:rsid w:val="009F23A9"/>
    <w:rsid w:val="00A01F29"/>
    <w:rsid w:val="00A37E31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056A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er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9D25-4F51-4953-B3FC-BD25737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147</Words>
  <Characters>641</Characters>
  <Application>Microsoft Office Word</Application>
  <DocSecurity>0</DocSecurity>
  <Lines>106</Lines>
  <Paragraphs>56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UPTH PARC 035</dc:title>
  <dc:subject/>
  <dc:creator>Washington State Legislature</dc:creator>
  <cp:keywords/>
  <dc:description/>
  <cp:lastModifiedBy>Washington State Legislature</cp:lastModifiedBy>
  <cp:revision>7</cp:revision>
  <cp:lastPrinted>2009-04-02T01:03:00Z</cp:lastPrinted>
  <dcterms:created xsi:type="dcterms:W3CDTF">2009-04-02T00:37:00Z</dcterms:created>
  <dcterms:modified xsi:type="dcterms:W3CDTF">2009-04-02T01:03:00Z</dcterms:modified>
</cp:coreProperties>
</file>