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F6E2B" w:rsidP="0072541D">
          <w:pPr>
            <w:pStyle w:val="AmendDocName"/>
          </w:pPr>
          <w:customXml w:element="BillDocName">
            <w:r>
              <w:t xml:space="preserve">5963-S</w:t>
            </w:r>
          </w:customXml>
          <w:customXml w:element="AmendType">
            <w:r>
              <w:t xml:space="preserve"> AMH</w:t>
            </w:r>
          </w:customXml>
          <w:customXml w:element="SponsorAcronym">
            <w:r>
              <w:t xml:space="preserve"> COND</w:t>
            </w:r>
          </w:customXml>
          <w:customXml w:element="DrafterAcronym">
            <w:r>
              <w:t xml:space="preserve"> REIN</w:t>
            </w:r>
          </w:customXml>
          <w:customXml w:element="DraftNumber">
            <w:r>
              <w:t xml:space="preserve"> 083</w:t>
            </w:r>
          </w:customXml>
        </w:p>
      </w:customXml>
      <w:customXml w:element="OfferedBy">
        <w:p w:rsidR="00DF5D0E" w:rsidRDefault="00C65069" w:rsidP="00B73E0A">
          <w:pPr>
            <w:pStyle w:val="OfferedBy"/>
            <w:spacing w:after="120"/>
          </w:pPr>
          <w:r>
            <w:tab/>
          </w:r>
          <w:r>
            <w:tab/>
          </w:r>
          <w:r>
            <w:tab/>
          </w:r>
        </w:p>
      </w:customXml>
      <w:customXml w:element="Heading">
        <w:p w:rsidR="00DF5D0E" w:rsidRDefault="00BF6E2B">
          <w:customXml w:element="ReferenceNumber">
            <w:r w:rsidR="00C65069">
              <w:rPr>
                <w:b/>
                <w:u w:val="single"/>
              </w:rPr>
              <w:t>SSB 5963</w:t>
            </w:r>
            <w:r w:rsidR="00DE256E">
              <w:t xml:space="preserve"> - </w:t>
            </w:r>
          </w:customXml>
          <w:customXml w:element="Floor">
            <w:r w:rsidR="00C65069">
              <w:t>H AMD</w:t>
            </w:r>
          </w:customXml>
          <w:customXml w:element="AmendNumber">
            <w:r>
              <w:rPr>
                <w:b/>
              </w:rPr>
              <w:t xml:space="preserve"> 578</w:t>
            </w:r>
          </w:customXml>
        </w:p>
        <w:p w:rsidR="00DF5D0E" w:rsidRDefault="00BF6E2B" w:rsidP="00605C39">
          <w:pPr>
            <w:ind w:firstLine="576"/>
          </w:pPr>
          <w:customXml w:element="Sponsors">
            <w:r>
              <w:t xml:space="preserve">By Representative Condotta</w:t>
            </w:r>
          </w:customXml>
        </w:p>
        <w:p w:rsidR="00DF5D0E" w:rsidRDefault="00BF6E2B" w:rsidP="00846034">
          <w:pPr>
            <w:spacing w:line="408" w:lineRule="exact"/>
            <w:jc w:val="right"/>
            <w:rPr>
              <w:b/>
              <w:bCs/>
            </w:rPr>
          </w:pPr>
          <w:customXml w:element="FloorAction">
            <w:r>
              <w:t xml:space="preserve">NOT ADOPTED 4/10/2009</w:t>
            </w:r>
          </w:customXml>
        </w:p>
      </w:customXml>
      <w:permStart w:id="0" w:edGrp="everyone" w:displacedByCustomXml="next"/>
      <w:customXml w:element="Page">
        <w:p w:rsidR="00C65069" w:rsidRDefault="00BF6E2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65069">
            <w:t xml:space="preserve">Strike everything after the enacting clause and insert the following: </w:t>
          </w:r>
        </w:p>
        <w:p w:rsidR="00FF79B1" w:rsidRDefault="00FF79B1" w:rsidP="00FF79B1">
          <w:pPr>
            <w:pStyle w:val="EnactingClause"/>
          </w:pPr>
          <w:r>
            <w:tab/>
            <w:t>"</w:t>
          </w:r>
          <w:r>
            <w:rPr>
              <w:b/>
            </w:rPr>
            <w:t xml:space="preserve">Sec. </w:t>
          </w:r>
          <w:r w:rsidR="00BF6E2B">
            <w:rPr>
              <w:b/>
            </w:rPr>
            <w:fldChar w:fldCharType="begin"/>
          </w:r>
          <w:r>
            <w:rPr>
              <w:b/>
            </w:rPr>
            <w:instrText xml:space="preserve"> LISTNUM  LegalDefault  </w:instrText>
          </w:r>
          <w:r w:rsidR="00BF6E2B">
            <w:rPr>
              <w:b/>
            </w:rPr>
            <w:fldChar w:fldCharType="end"/>
          </w:r>
          <w:r>
            <w:rPr>
              <w:b/>
            </w:rPr>
            <w:t xml:space="preserve">  </w:t>
          </w:r>
          <w:r>
            <w:t>RCW 50.29.021 and 2008 c 323 s 2 are each amended to read as follows:</w:t>
          </w:r>
        </w:p>
        <w:p w:rsidR="00FF79B1" w:rsidRDefault="00FF79B1" w:rsidP="00FF79B1">
          <w:pPr>
            <w:pStyle w:val="RCWSLText"/>
          </w:pPr>
          <w:r>
            <w:tab/>
            <w:t>(1) This section applies to benefits charged to the experience rating accounts of employers for claims that have an effective date on or after January 4, 2004.</w:t>
          </w:r>
        </w:p>
        <w:p w:rsidR="00FF79B1" w:rsidRDefault="00FF79B1" w:rsidP="00FF79B1">
          <w:pPr>
            <w:pStyle w:val="RCWSLText"/>
          </w:pPr>
          <w:r>
            <w:tab/>
            <w:t>(2)(a)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rsidR="00FF79B1" w:rsidRDefault="00FF79B1" w:rsidP="00FF79B1">
          <w:pPr>
            <w:pStyle w:val="RCWSLText"/>
          </w:pPr>
          <w:r>
            <w:tab/>
            <w:t>(b)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rsidR="00FF79B1" w:rsidRDefault="00FF79B1" w:rsidP="00FF79B1">
          <w:pPr>
            <w:pStyle w:val="RCWSLText"/>
          </w:pPr>
          <w:r>
            <w:tab/>
            <w:t>(c)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rsidR="00FF79B1" w:rsidRDefault="00FF79B1" w:rsidP="00FF79B1">
          <w:pPr>
            <w:pStyle w:val="RCWSLText"/>
          </w:pPr>
          <w:r>
            <w:lastRenderedPageBreak/>
            <w:tab/>
            <w:t>(i) RCW 50.20.050((</w:t>
          </w:r>
          <w:r>
            <w:rPr>
              <w:strike/>
            </w:rPr>
            <w:t>(2)</w:t>
          </w:r>
          <w:r>
            <w:t xml:space="preserve">)) </w:t>
          </w:r>
          <w:r>
            <w:rPr>
              <w:u w:val="single"/>
            </w:rPr>
            <w:t>(1)</w:t>
          </w:r>
          <w:r>
            <w:t>(b)(i), as applicable, and became unemployed after having worked and earned wages in the bona fide work; or</w:t>
          </w:r>
        </w:p>
        <w:p w:rsidR="00FF79B1" w:rsidRDefault="00FF79B1" w:rsidP="00FF79B1">
          <w:pPr>
            <w:pStyle w:val="RCWSLText"/>
          </w:pPr>
          <w:r>
            <w:tab/>
            <w:t>(ii) RCW 50.20.050((</w:t>
          </w:r>
          <w:r>
            <w:rPr>
              <w:strike/>
            </w:rPr>
            <w:t>(2)</w:t>
          </w:r>
          <w:r>
            <w:t xml:space="preserve">)) </w:t>
          </w:r>
          <w:r>
            <w:rPr>
              <w:u w:val="single"/>
            </w:rPr>
            <w:t>(1)</w:t>
          </w:r>
          <w:r>
            <w:t>(b) (v) through (x).</w:t>
          </w:r>
        </w:p>
        <w:p w:rsidR="00FF79B1" w:rsidRDefault="00FF79B1" w:rsidP="00FF79B1">
          <w:pPr>
            <w:pStyle w:val="RCWSLText"/>
          </w:pPr>
          <w:r>
            <w:tab/>
            <w:t>(3)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rsidR="00FF79B1" w:rsidRDefault="00FF79B1" w:rsidP="00FF79B1">
          <w:pPr>
            <w:pStyle w:val="RCWSLText"/>
          </w:pPr>
          <w:r>
            <w:tab/>
            <w:t>(a) Benefits paid to any individual later determined to be ineligible shall not be charged to the experience rating account of any contribution paying employer.  However,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rsidR="00FF79B1" w:rsidRDefault="00FF79B1" w:rsidP="00FF79B1">
          <w:pPr>
            <w:pStyle w:val="RCWSLText"/>
          </w:pPr>
          <w:r>
            <w:tab/>
            <w:t>(b) Benefits paid to an individual filing under the provisions of chapter 50.06 RCW shall not be charged to the experience rating account of any contribution paying employer only if:</w:t>
          </w:r>
        </w:p>
        <w:p w:rsidR="00FF79B1" w:rsidRDefault="00FF79B1" w:rsidP="00FF79B1">
          <w:pPr>
            <w:pStyle w:val="RCWSLText"/>
          </w:pPr>
          <w:r>
            <w:tab/>
            <w:t>(i) The individual files under RCW 50.06.020(1) after receiving crime victims' compensation for a disability resulting from a nonwork- related occurrence; or</w:t>
          </w:r>
        </w:p>
        <w:p w:rsidR="00FF79B1" w:rsidRDefault="00FF79B1" w:rsidP="00FF79B1">
          <w:pPr>
            <w:pStyle w:val="RCWSLText"/>
          </w:pPr>
          <w:r>
            <w:t xml:space="preserve"> </w:t>
          </w:r>
          <w:r>
            <w:tab/>
            <w:t>(ii) The individual files under RCW 50.06.020(2).</w:t>
          </w:r>
        </w:p>
        <w:p w:rsidR="00FF79B1" w:rsidRDefault="00FF79B1" w:rsidP="00FF79B1">
          <w:pPr>
            <w:pStyle w:val="RCWSLText"/>
          </w:pPr>
          <w:r>
            <w:tab/>
            <w:t xml:space="preserve">(c) Benefits paid which represent the state's share of benefits payable as extended benefits defined under RCW 50.22.010(6) shall not </w:t>
          </w:r>
          <w:r>
            <w:lastRenderedPageBreak/>
            <w:t>be charged to the experience rating account of any contribution paying employer.</w:t>
          </w:r>
        </w:p>
        <w:p w:rsidR="00FF79B1" w:rsidRDefault="00FF79B1" w:rsidP="00FF79B1">
          <w:pPr>
            <w:pStyle w:val="RCWSLText"/>
          </w:pPr>
          <w:r>
            <w:tab/>
            <w:t>(d)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rsidR="00FF79B1" w:rsidRDefault="00FF79B1" w:rsidP="00FF79B1">
          <w:pPr>
            <w:pStyle w:val="RCWSLText"/>
          </w:pPr>
          <w:r>
            <w:tab/>
            <w:t>(e) Benefits paid to an individual who qualifies for benefits under RCW 50.20.050((</w:t>
          </w:r>
          <w:r>
            <w:rPr>
              <w:strike/>
            </w:rPr>
            <w:t>(2)</w:t>
          </w:r>
          <w:r>
            <w:t xml:space="preserve">)) </w:t>
          </w:r>
          <w:r>
            <w:rPr>
              <w:u w:val="single"/>
            </w:rPr>
            <w:t>(1)</w:t>
          </w:r>
          <w:r>
            <w:t>(b) (iv) or (xi), as applicable, shall not be charged to the experience rating account of any contribution paying employer.</w:t>
          </w:r>
        </w:p>
        <w:p w:rsidR="00FF79B1" w:rsidRDefault="00FF79B1" w:rsidP="00FF79B1">
          <w:pPr>
            <w:pStyle w:val="RCWSLText"/>
          </w:pPr>
          <w:r>
            <w:tab/>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w:t>
          </w:r>
          <w:r>
            <w:rPr>
              <w:u w:val="single"/>
            </w:rPr>
            <w:t>This subsection (3)(f) does not apply to the calculation of contribution rates under RCW 50.29.025 for rate year 2010 and thereafter.</w:t>
          </w:r>
        </w:p>
        <w:p w:rsidR="00FF79B1" w:rsidRDefault="00FF79B1" w:rsidP="00FF79B1">
          <w:pPr>
            <w:pStyle w:val="RCWSLText"/>
          </w:pPr>
          <w:r>
            <w:tab/>
            <w:t>(4)(a) A contribution paying base year employer, not otherwise eligible for relief of charges for benefits under this section, may receive such relief if the benefit charges result from payment to an individual who:</w:t>
          </w:r>
        </w:p>
        <w:p w:rsidR="00FF79B1" w:rsidRDefault="00FF79B1" w:rsidP="00FF79B1">
          <w:pPr>
            <w:pStyle w:val="RCWSLText"/>
          </w:pPr>
          <w:r>
            <w:tab/>
            <w:t>(i) Last left the employ of such employer voluntarily for reasons not attributable to the employer;</w:t>
          </w:r>
        </w:p>
        <w:p w:rsidR="00FF79B1" w:rsidRDefault="00FF79B1" w:rsidP="00FF79B1">
          <w:pPr>
            <w:pStyle w:val="RCWSLText"/>
          </w:pPr>
          <w:r>
            <w:tab/>
            <w:t>(ii) Was discharged for misconduct or gross misconduct connected with his or her work not a result of inability to meet the minimum job requirements;</w:t>
          </w:r>
        </w:p>
        <w:p w:rsidR="00FF79B1" w:rsidRDefault="00FF79B1" w:rsidP="00FF79B1">
          <w:pPr>
            <w:pStyle w:val="RCWSLText"/>
          </w:pPr>
          <w:r>
            <w:tab/>
            <w:t>(iii) Is unemployed as a result of closure or severe curtailment of operation at the employer's plant, building, worksite, or other facility.  This closure must be for reasons directly attributable to a catastrophic occurrence such as fire, flood, or other natural disaster; or</w:t>
          </w:r>
        </w:p>
        <w:p w:rsidR="00FF79B1" w:rsidRDefault="00FF79B1" w:rsidP="00FF79B1">
          <w:pPr>
            <w:pStyle w:val="RCWSLText"/>
          </w:pPr>
          <w:r>
            <w:tab/>
            <w:t>(iv)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50.06 RCW.</w:t>
          </w:r>
        </w:p>
        <w:p w:rsidR="00FF79B1" w:rsidRDefault="00FF79B1" w:rsidP="00FF79B1">
          <w:pPr>
            <w:pStyle w:val="RCWSLText"/>
          </w:pPr>
          <w:r>
            <w:tab/>
            <w:t>(b)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rsidR="00FF79B1" w:rsidRDefault="00FF79B1" w:rsidP="00FF79B1">
          <w:pPr>
            <w:pStyle w:val="BegSec-Amd"/>
          </w:pPr>
          <w:r>
            <w:rPr>
              <w:b/>
            </w:rPr>
            <w:t xml:space="preserve">Sec. </w:t>
          </w:r>
          <w:r w:rsidR="00BF6E2B">
            <w:rPr>
              <w:b/>
            </w:rPr>
            <w:fldChar w:fldCharType="begin"/>
          </w:r>
          <w:r>
            <w:rPr>
              <w:b/>
            </w:rPr>
            <w:instrText xml:space="preserve"> LISTNUM  LegalDefault  </w:instrText>
          </w:r>
          <w:r w:rsidR="00BF6E2B">
            <w:rPr>
              <w:b/>
            </w:rPr>
            <w:fldChar w:fldCharType="end"/>
          </w:r>
          <w:r>
            <w:rPr>
              <w:b/>
            </w:rPr>
            <w:t xml:space="preserve">  </w:t>
          </w:r>
          <w:r>
            <w:t>RCW 50.29.025 and 2007 c 51 s 1 are each amended to read as follows:</w:t>
          </w:r>
        </w:p>
        <w:p w:rsidR="00FF79B1" w:rsidRDefault="00FF79B1" w:rsidP="00FF79B1">
          <w:pPr>
            <w:pStyle w:val="RCWSLText"/>
          </w:pPr>
          <w:r>
            <w:tab/>
            <w:t>(1) ((</w:t>
          </w:r>
          <w:r>
            <w:rPr>
              <w:strike/>
            </w:rPr>
            <w:t>Except as provided in subsection (2) of this section, the contribution rate for each employer subject to contributions under RCW 50.24.010 shall be determined under this subsection.</w:t>
          </w:r>
          <w:r>
            <w:br/>
          </w:r>
          <w:r>
            <w:rPr>
              <w:strike/>
            </w:rPr>
            <w:tab/>
            <w:t>(a) A fund balance ratio shall be determined by dividing the balance in the unemployment compensation fund as of the September 30th immediately preceding the rate year by the total remuneration paid by all employers subject to contributions during the second calendar year preceding the rate year and reported to the department by the following March 31st.  The division shall be carried to the fourth decimal place with the remaining fraction, if any, disregarded.  The fund balance ratio shall be expressed as a percentage.</w:t>
          </w:r>
          <w:r>
            <w:br/>
          </w:r>
          <w:r>
            <w:rPr>
              <w:strike/>
            </w:rPr>
            <w:tab/>
            <w:t>(b) The interval of the fund balance ratio, expressed as a percentage, shall determine which tax schedule in (e) of this subsection shall be in effect for assigning tax rates for the rate year.  The intervals for determining the effective tax schedule shall be:</w:t>
          </w:r>
        </w:p>
        <w:p w:rsidR="00FF79B1" w:rsidRDefault="00FF79B1" w:rsidP="00FF79B1">
          <w:pPr>
            <w:pStyle w:val="RCWSLText"/>
          </w:pPr>
        </w:p>
        <w:customXml w:element="tblwrap">
          <w:customXmlPr>
            <w:attr w:name="format" w:val="narrow10"/>
          </w:customXmlPr>
          <w:tbl>
            <w:tblPr>
              <w:tblW w:w="0" w:type="auto"/>
              <w:jc w:val="center"/>
              <w:tblCellMar>
                <w:left w:w="120" w:type="dxa"/>
                <w:right w:w="120" w:type="dxa"/>
              </w:tblCellMar>
              <w:tblLook w:val="01E0"/>
            </w:tblPr>
            <w:tblGrid>
              <w:gridCol w:w="600"/>
              <w:gridCol w:w="1820"/>
              <w:gridCol w:w="2420"/>
            </w:tblGrid>
            <w:tr w:rsidR="00FF79B1" w:rsidTr="00D72F02">
              <w:trPr>
                <w:trHeight w:val="408"/>
                <w:jc w:val="center"/>
              </w:trPr>
              <w:tc>
                <w:tcPr>
                  <w:tcW w:w="2420" w:type="dxa"/>
                  <w:gridSpan w:val="2"/>
                  <w:vAlign w:val="bottom"/>
                </w:tcPr>
                <w:p w:rsidR="00FF79B1" w:rsidRDefault="00FF79B1" w:rsidP="00D72F02">
                  <w:pPr>
                    <w:pStyle w:val="RCWSLTextTable"/>
                    <w:jc w:val="center"/>
                  </w:pPr>
                  <w:r>
                    <w:rPr>
                      <w:strike/>
                    </w:rPr>
                    <w:t>Interval of the</w:t>
                  </w:r>
                  <w:r>
                    <w:br/>
                  </w:r>
                  <w:r>
                    <w:rPr>
                      <w:strike/>
                    </w:rPr>
                    <w:t>Fund Balance Ratio</w:t>
                  </w:r>
                  <w:r>
                    <w:br/>
                  </w:r>
                  <w:r>
                    <w:rPr>
                      <w:strike/>
                    </w:rPr>
                    <w:t>Expressed as a Percentage</w:t>
                  </w:r>
                  <w:customXml w:element="paraendLessSpace"/>
                </w:p>
              </w:tc>
              <w:tc>
                <w:tcPr>
                  <w:tcW w:w="2420" w:type="dxa"/>
                  <w:vAlign w:val="bottom"/>
                </w:tcPr>
                <w:p w:rsidR="00FF79B1" w:rsidRDefault="00FF79B1" w:rsidP="00D72F02">
                  <w:pPr>
                    <w:pStyle w:val="RCWSLTextTable"/>
                    <w:jc w:val="center"/>
                  </w:pPr>
                  <w:r>
                    <w:rPr>
                      <w:strike/>
                    </w:rPr>
                    <w:t>Effective</w:t>
                  </w:r>
                  <w:r>
                    <w:br/>
                  </w:r>
                  <w:r>
                    <w:rPr>
                      <w:strike/>
                    </w:rPr>
                    <w:t>Tax Schedule</w:t>
                  </w:r>
                  <w:customXml w:element="paraendLessSpace"/>
                </w:p>
              </w:tc>
            </w:tr>
            <w:tr w:rsidR="00FF79B1" w:rsidTr="00D72F02">
              <w:trPr>
                <w:trHeight w:val="408"/>
                <w:jc w:val="center"/>
              </w:trPr>
              <w:tc>
                <w:tcPr>
                  <w:tcW w:w="600" w:type="dxa"/>
                </w:tcPr>
                <w:p w:rsidR="00FF79B1" w:rsidRDefault="00FF79B1" w:rsidP="00D72F02"/>
              </w:tc>
              <w:tc>
                <w:tcPr>
                  <w:tcW w:w="1820" w:type="dxa"/>
                </w:tcPr>
                <w:p w:rsidR="00FF79B1" w:rsidRDefault="00FF79B1" w:rsidP="00D72F02">
                  <w:pPr>
                    <w:pStyle w:val="RCWSLTextTable"/>
                    <w:jc w:val="left"/>
                  </w:pPr>
                  <w:r>
                    <w:rPr>
                      <w:strike/>
                    </w:rPr>
                    <w:t>2.90 and above</w:t>
                  </w:r>
                </w:p>
              </w:tc>
              <w:tc>
                <w:tcPr>
                  <w:tcW w:w="2420" w:type="dxa"/>
                </w:tcPr>
                <w:p w:rsidR="00FF79B1" w:rsidRDefault="00FF79B1" w:rsidP="00D72F02">
                  <w:pPr>
                    <w:pStyle w:val="RCWSLTextTable"/>
                    <w:jc w:val="center"/>
                  </w:pPr>
                  <w:r>
                    <w:rPr>
                      <w:strike/>
                    </w:rPr>
                    <w:t>AA</w:t>
                  </w:r>
                </w:p>
              </w:tc>
            </w:tr>
            <w:tr w:rsidR="00FF79B1" w:rsidTr="00D72F02">
              <w:trPr>
                <w:trHeight w:val="408"/>
                <w:jc w:val="center"/>
              </w:trPr>
              <w:tc>
                <w:tcPr>
                  <w:tcW w:w="600" w:type="dxa"/>
                </w:tcPr>
                <w:p w:rsidR="00FF79B1" w:rsidRDefault="00FF79B1" w:rsidP="00D72F02"/>
              </w:tc>
              <w:tc>
                <w:tcPr>
                  <w:tcW w:w="1820" w:type="dxa"/>
                </w:tcPr>
                <w:p w:rsidR="00FF79B1" w:rsidRDefault="00FF79B1" w:rsidP="00D72F02">
                  <w:pPr>
                    <w:pStyle w:val="RCWSLTextTable"/>
                    <w:jc w:val="left"/>
                  </w:pPr>
                  <w:r>
                    <w:rPr>
                      <w:strike/>
                    </w:rPr>
                    <w:t>2.10 to 2.89</w:t>
                  </w:r>
                </w:p>
              </w:tc>
              <w:tc>
                <w:tcPr>
                  <w:tcW w:w="2420" w:type="dxa"/>
                </w:tcPr>
                <w:p w:rsidR="00FF79B1" w:rsidRDefault="00FF79B1" w:rsidP="00D72F02">
                  <w:pPr>
                    <w:pStyle w:val="RCWSLTextTable"/>
                    <w:jc w:val="center"/>
                  </w:pPr>
                  <w:r>
                    <w:rPr>
                      <w:strike/>
                    </w:rPr>
                    <w:t>A</w:t>
                  </w:r>
                </w:p>
              </w:tc>
            </w:tr>
            <w:tr w:rsidR="00FF79B1" w:rsidTr="00D72F02">
              <w:trPr>
                <w:trHeight w:val="408"/>
                <w:jc w:val="center"/>
              </w:trPr>
              <w:tc>
                <w:tcPr>
                  <w:tcW w:w="600" w:type="dxa"/>
                </w:tcPr>
                <w:p w:rsidR="00FF79B1" w:rsidRDefault="00FF79B1" w:rsidP="00D72F02"/>
              </w:tc>
              <w:tc>
                <w:tcPr>
                  <w:tcW w:w="1820" w:type="dxa"/>
                </w:tcPr>
                <w:p w:rsidR="00FF79B1" w:rsidRDefault="00FF79B1" w:rsidP="00D72F02">
                  <w:pPr>
                    <w:pStyle w:val="RCWSLTextTable"/>
                    <w:jc w:val="left"/>
                  </w:pPr>
                  <w:r>
                    <w:rPr>
                      <w:strike/>
                    </w:rPr>
                    <w:t>1.70 to 2.09</w:t>
                  </w:r>
                </w:p>
              </w:tc>
              <w:tc>
                <w:tcPr>
                  <w:tcW w:w="2420" w:type="dxa"/>
                </w:tcPr>
                <w:p w:rsidR="00FF79B1" w:rsidRDefault="00FF79B1" w:rsidP="00D72F02">
                  <w:pPr>
                    <w:pStyle w:val="RCWSLTextTable"/>
                    <w:jc w:val="center"/>
                  </w:pPr>
                  <w:r>
                    <w:rPr>
                      <w:strike/>
                    </w:rPr>
                    <w:t>B</w:t>
                  </w:r>
                </w:p>
              </w:tc>
            </w:tr>
            <w:tr w:rsidR="00FF79B1" w:rsidTr="00D72F02">
              <w:trPr>
                <w:trHeight w:val="408"/>
                <w:jc w:val="center"/>
              </w:trPr>
              <w:tc>
                <w:tcPr>
                  <w:tcW w:w="600" w:type="dxa"/>
                </w:tcPr>
                <w:p w:rsidR="00FF79B1" w:rsidRDefault="00FF79B1" w:rsidP="00D72F02"/>
              </w:tc>
              <w:tc>
                <w:tcPr>
                  <w:tcW w:w="1820" w:type="dxa"/>
                </w:tcPr>
                <w:p w:rsidR="00FF79B1" w:rsidRDefault="00FF79B1" w:rsidP="00D72F02">
                  <w:pPr>
                    <w:pStyle w:val="RCWSLTextTable"/>
                    <w:jc w:val="left"/>
                  </w:pPr>
                  <w:r>
                    <w:rPr>
                      <w:strike/>
                    </w:rPr>
                    <w:t>1.40 to 1.69</w:t>
                  </w:r>
                </w:p>
              </w:tc>
              <w:tc>
                <w:tcPr>
                  <w:tcW w:w="2420" w:type="dxa"/>
                </w:tcPr>
                <w:p w:rsidR="00FF79B1" w:rsidRDefault="00FF79B1" w:rsidP="00D72F02">
                  <w:pPr>
                    <w:pStyle w:val="RCWSLTextTable"/>
                    <w:jc w:val="center"/>
                  </w:pPr>
                  <w:r>
                    <w:rPr>
                      <w:strike/>
                    </w:rPr>
                    <w:t>C</w:t>
                  </w:r>
                </w:p>
              </w:tc>
            </w:tr>
            <w:tr w:rsidR="00FF79B1" w:rsidTr="00D72F02">
              <w:trPr>
                <w:trHeight w:val="408"/>
                <w:jc w:val="center"/>
              </w:trPr>
              <w:tc>
                <w:tcPr>
                  <w:tcW w:w="600" w:type="dxa"/>
                </w:tcPr>
                <w:p w:rsidR="00FF79B1" w:rsidRDefault="00FF79B1" w:rsidP="00D72F02"/>
              </w:tc>
              <w:tc>
                <w:tcPr>
                  <w:tcW w:w="1820" w:type="dxa"/>
                </w:tcPr>
                <w:p w:rsidR="00FF79B1" w:rsidRDefault="00FF79B1" w:rsidP="00D72F02">
                  <w:pPr>
                    <w:pStyle w:val="RCWSLTextTable"/>
                    <w:jc w:val="left"/>
                  </w:pPr>
                  <w:r>
                    <w:rPr>
                      <w:strike/>
                    </w:rPr>
                    <w:t>1.00 to 1.39</w:t>
                  </w:r>
                </w:p>
              </w:tc>
              <w:tc>
                <w:tcPr>
                  <w:tcW w:w="2420" w:type="dxa"/>
                </w:tcPr>
                <w:p w:rsidR="00FF79B1" w:rsidRDefault="00FF79B1" w:rsidP="00D72F02">
                  <w:pPr>
                    <w:pStyle w:val="RCWSLTextTable"/>
                    <w:jc w:val="center"/>
                  </w:pPr>
                  <w:r>
                    <w:rPr>
                      <w:strike/>
                    </w:rPr>
                    <w:t>D</w:t>
                  </w:r>
                </w:p>
              </w:tc>
            </w:tr>
            <w:tr w:rsidR="00FF79B1" w:rsidTr="00D72F02">
              <w:trPr>
                <w:trHeight w:val="408"/>
                <w:jc w:val="center"/>
              </w:trPr>
              <w:tc>
                <w:tcPr>
                  <w:tcW w:w="600" w:type="dxa"/>
                </w:tcPr>
                <w:p w:rsidR="00FF79B1" w:rsidRDefault="00FF79B1" w:rsidP="00D72F02"/>
              </w:tc>
              <w:tc>
                <w:tcPr>
                  <w:tcW w:w="1820" w:type="dxa"/>
                </w:tcPr>
                <w:p w:rsidR="00FF79B1" w:rsidRDefault="00FF79B1" w:rsidP="00D72F02">
                  <w:pPr>
                    <w:pStyle w:val="RCWSLTextTable"/>
                    <w:jc w:val="left"/>
                  </w:pPr>
                  <w:r>
                    <w:rPr>
                      <w:strike/>
                    </w:rPr>
                    <w:t>0.70 to 0.99</w:t>
                  </w:r>
                </w:p>
              </w:tc>
              <w:tc>
                <w:tcPr>
                  <w:tcW w:w="2420" w:type="dxa"/>
                </w:tcPr>
                <w:p w:rsidR="00FF79B1" w:rsidRDefault="00FF79B1" w:rsidP="00D72F02">
                  <w:pPr>
                    <w:pStyle w:val="RCWSLTextTable"/>
                    <w:jc w:val="center"/>
                  </w:pPr>
                  <w:r>
                    <w:rPr>
                      <w:strike/>
                    </w:rPr>
                    <w:t>E</w:t>
                  </w:r>
                </w:p>
              </w:tc>
            </w:tr>
            <w:tr w:rsidR="00FF79B1" w:rsidTr="00D72F02">
              <w:trPr>
                <w:trHeight w:val="408"/>
                <w:jc w:val="center"/>
              </w:trPr>
              <w:tc>
                <w:tcPr>
                  <w:tcW w:w="600" w:type="dxa"/>
                </w:tcPr>
                <w:p w:rsidR="00FF79B1" w:rsidRDefault="00FF79B1" w:rsidP="00D72F02"/>
              </w:tc>
              <w:tc>
                <w:tcPr>
                  <w:tcW w:w="1820" w:type="dxa"/>
                </w:tcPr>
                <w:p w:rsidR="00FF79B1" w:rsidRDefault="00FF79B1" w:rsidP="00D72F02">
                  <w:pPr>
                    <w:pStyle w:val="RCWSLTextTable"/>
                    <w:jc w:val="left"/>
                  </w:pPr>
                  <w:r>
                    <w:rPr>
                      <w:strike/>
                    </w:rPr>
                    <w:t>Less than 0.70</w:t>
                  </w:r>
                </w:p>
              </w:tc>
              <w:tc>
                <w:tcPr>
                  <w:tcW w:w="2420" w:type="dxa"/>
                </w:tcPr>
                <w:p w:rsidR="00FF79B1" w:rsidRDefault="00FF79B1" w:rsidP="00D72F02">
                  <w:pPr>
                    <w:pStyle w:val="RCWSLTextTable"/>
                    <w:jc w:val="center"/>
                  </w:pPr>
                  <w:r>
                    <w:rPr>
                      <w:strike/>
                    </w:rPr>
                    <w:t>F</w:t>
                  </w:r>
                </w:p>
              </w:tc>
            </w:tr>
          </w:tbl>
        </w:customXml>
        <w:p w:rsidR="00FF79B1" w:rsidRDefault="00FF79B1" w:rsidP="00FF79B1">
          <w:pPr>
            <w:pStyle w:val="RCWSLText"/>
          </w:pPr>
        </w:p>
        <w:p w:rsidR="00FF79B1" w:rsidRDefault="00FF79B1" w:rsidP="00FF79B1">
          <w:pPr>
            <w:pStyle w:val="RCWSLText"/>
          </w:pPr>
        </w:p>
        <w:p w:rsidR="00FF79B1" w:rsidRDefault="00FF79B1" w:rsidP="00FF79B1">
          <w:pPr>
            <w:pStyle w:val="RCWSLText"/>
          </w:pPr>
          <w:r>
            <w:rPr>
              <w:strike/>
            </w:rPr>
            <w:t>(c) An array shall be prepared, listing all qualified employers in ascending order of their benefit ratios.  The array shall show for each qualified employer:  (i) Identification number; (ii) benefit ratio; (iii) taxable payrolls for the four calendar quarters immediately preceding the computation date and reported to the department by the cut-off date; (iv) a cumulative total of taxable payrolls consisting of the employer's taxable payroll plus the taxable payrolls of all other employers preceding him or her in the array; and (v) the percentage equivalent of the cumulative total of taxable payrolls.</w:t>
          </w:r>
          <w:r>
            <w:br/>
          </w:r>
          <w:r>
            <w:rPr>
              <w:strike/>
            </w:rPr>
            <w:tab/>
            <w:t>(d) Each employer in the array shall be assigned to one of twenty rate classes according to the percentage intervals of cumulative taxable payrolls set forth in (e) of this subsection:  PROVIDED, That if an employer's taxable payroll falls within two or more rate classes, the employer and any other employer with the same benefit ratio shall be assigned to the lowest rate class which includes any portion of the employer's taxable payroll.</w:t>
          </w:r>
          <w:r>
            <w:br/>
          </w:r>
          <w:r>
            <w:rPr>
              <w:strike/>
            </w:rPr>
            <w:tab/>
            <w:t>(e) Except as provided in RCW 50.29.026, the contribution rate for each employer in the array shall be the rate specified in the following tables for the rate class to which he or she has been assigned, as determined under (d) of this subsection, within the tax schedule which is to be in effect during the rate year:</w:t>
          </w:r>
        </w:p>
        <w:p w:rsidR="00FF79B1" w:rsidRDefault="00FF79B1" w:rsidP="00FF79B1">
          <w:pPr>
            <w:pStyle w:val="RCWSLText"/>
          </w:pPr>
        </w:p>
        <w:customXml w:element="tblwrap">
          <w:customXmlPr>
            <w:attr w:name="format" w:val="narrow8"/>
            <w:attr w:name="colmargins" w:val="zeroleftright"/>
            <w:attr w:name="rowmargins" w:val="defaultrow"/>
          </w:customXmlPr>
          <w:tbl>
            <w:tblPr>
              <w:tblW w:w="0" w:type="auto"/>
              <w:jc w:val="center"/>
              <w:tblCellMar>
                <w:left w:w="0" w:type="dxa"/>
                <w:right w:w="0" w:type="dxa"/>
              </w:tblCellMar>
              <w:tblLook w:val="01E0"/>
            </w:tblPr>
            <w:tblGrid>
              <w:gridCol w:w="706"/>
              <w:gridCol w:w="847"/>
              <w:gridCol w:w="590"/>
              <w:gridCol w:w="120"/>
              <w:gridCol w:w="565"/>
              <w:gridCol w:w="565"/>
              <w:gridCol w:w="565"/>
              <w:gridCol w:w="565"/>
              <w:gridCol w:w="565"/>
              <w:gridCol w:w="565"/>
              <w:gridCol w:w="565"/>
            </w:tblGrid>
            <w:tr w:rsidR="00FF79B1" w:rsidTr="00D72F02">
              <w:trPr>
                <w:trHeight w:val="408"/>
                <w:jc w:val="center"/>
              </w:trPr>
              <w:tc>
                <w:tcPr>
                  <w:tcW w:w="1680" w:type="dxa"/>
                  <w:gridSpan w:val="4"/>
                  <w:vAlign w:val="bottom"/>
                </w:tcPr>
                <w:p w:rsidR="00FF79B1" w:rsidRDefault="00FF79B1" w:rsidP="00D72F02">
                  <w:pPr>
                    <w:pStyle w:val="RCWSLTextTable"/>
                    <w:jc w:val="center"/>
                  </w:pPr>
                  <w:r>
                    <w:rPr>
                      <w:strike/>
                    </w:rPr>
                    <w:t>Percent of</w:t>
                  </w:r>
                  <w:r>
                    <w:br/>
                  </w:r>
                  <w:r>
                    <w:rPr>
                      <w:strike/>
                    </w:rPr>
                    <w:t>Cumulative</w:t>
                  </w:r>
                  <w:r>
                    <w:br/>
                  </w:r>
                  <w:r>
                    <w:rPr>
                      <w:strike/>
                    </w:rPr>
                    <w:t>Taxable Payrolls</w:t>
                  </w:r>
                  <w:r>
                    <w:br/>
                  </w:r>
                </w:p>
              </w:tc>
              <w:tc>
                <w:tcPr>
                  <w:tcW w:w="3060" w:type="dxa"/>
                  <w:gridSpan w:val="7"/>
                  <w:vAlign w:val="bottom"/>
                </w:tcPr>
                <w:p w:rsidR="00FF79B1" w:rsidRDefault="00FF79B1" w:rsidP="00D72F02">
                  <w:pPr>
                    <w:pStyle w:val="RCWSLTextTable"/>
                    <w:jc w:val="center"/>
                  </w:pPr>
                  <w:r>
                    <w:rPr>
                      <w:strike/>
                    </w:rPr>
                    <w:t>Schedules of Contributions Rates</w:t>
                  </w:r>
                  <w:r>
                    <w:br/>
                  </w:r>
                  <w:r>
                    <w:rPr>
                      <w:strike/>
                    </w:rPr>
                    <w:t>for Effective Tax Schedule</w:t>
                  </w:r>
                  <w:r>
                    <w:br/>
                  </w:r>
                </w:p>
              </w:tc>
            </w:tr>
            <w:tr w:rsidR="00FF79B1" w:rsidTr="00D72F02">
              <w:trPr>
                <w:trHeight w:val="408"/>
                <w:jc w:val="center"/>
              </w:trPr>
              <w:tc>
                <w:tcPr>
                  <w:tcW w:w="680" w:type="dxa"/>
                  <w:vAlign w:val="bottom"/>
                </w:tcPr>
                <w:p w:rsidR="00FF79B1" w:rsidRDefault="00FF79B1" w:rsidP="00D72F02">
                  <w:pPr>
                    <w:pStyle w:val="RCWSLTextTable"/>
                    <w:jc w:val="right"/>
                  </w:pPr>
                  <w:r>
                    <w:rPr>
                      <w:strike/>
                    </w:rPr>
                    <w:t>From</w:t>
                  </w:r>
                  <w:customXml w:element="paraendLessSpace"/>
                </w:p>
              </w:tc>
              <w:tc>
                <w:tcPr>
                  <w:tcW w:w="520" w:type="dxa"/>
                  <w:vAlign w:val="bottom"/>
                </w:tcPr>
                <w:p w:rsidR="00FF79B1" w:rsidRDefault="00FF79B1" w:rsidP="00D72F02">
                  <w:pPr>
                    <w:pStyle w:val="RCWSLTextTable"/>
                    <w:jc w:val="right"/>
                  </w:pPr>
                  <w:r>
                    <w:rPr>
                      <w:strike/>
                    </w:rPr>
                    <w:t>To</w:t>
                  </w:r>
                  <w:customXml w:element="paraendLessSpace"/>
                </w:p>
              </w:tc>
              <w:tc>
                <w:tcPr>
                  <w:tcW w:w="480" w:type="dxa"/>
                  <w:gridSpan w:val="2"/>
                  <w:vAlign w:val="bottom"/>
                </w:tcPr>
                <w:p w:rsidR="00FF79B1" w:rsidRDefault="00FF79B1" w:rsidP="00D72F02">
                  <w:pPr>
                    <w:pStyle w:val="RCWSLTextTable"/>
                    <w:jc w:val="center"/>
                  </w:pPr>
                  <w:r>
                    <w:rPr>
                      <w:strike/>
                    </w:rPr>
                    <w:t>Rate</w:t>
                  </w:r>
                  <w:r>
                    <w:br/>
                  </w:r>
                  <w:r>
                    <w:rPr>
                      <w:strike/>
                    </w:rPr>
                    <w:t>Class</w:t>
                  </w:r>
                  <w:customXml w:element="paraendLessSpace"/>
                </w:p>
              </w:tc>
              <w:tc>
                <w:tcPr>
                  <w:tcW w:w="360" w:type="dxa"/>
                  <w:vAlign w:val="bottom"/>
                </w:tcPr>
                <w:p w:rsidR="00FF79B1" w:rsidRDefault="00FF79B1" w:rsidP="00D72F02">
                  <w:pPr>
                    <w:pStyle w:val="RCWSLTextTable"/>
                    <w:jc w:val="right"/>
                  </w:pPr>
                  <w:r>
                    <w:rPr>
                      <w:strike/>
                    </w:rPr>
                    <w:t>AA</w:t>
                  </w:r>
                  <w:customXml w:element="paraendLessSpace"/>
                </w:p>
              </w:tc>
              <w:tc>
                <w:tcPr>
                  <w:tcW w:w="440" w:type="dxa"/>
                  <w:vAlign w:val="bottom"/>
                </w:tcPr>
                <w:p w:rsidR="00FF79B1" w:rsidRDefault="00FF79B1" w:rsidP="00D72F02">
                  <w:pPr>
                    <w:pStyle w:val="RCWSLTextTable"/>
                    <w:jc w:val="right"/>
                  </w:pPr>
                  <w:r>
                    <w:rPr>
                      <w:strike/>
                    </w:rPr>
                    <w:t>A</w:t>
                  </w:r>
                  <w:customXml w:element="paraendLessSpace"/>
                </w:p>
              </w:tc>
              <w:tc>
                <w:tcPr>
                  <w:tcW w:w="560" w:type="dxa"/>
                  <w:vAlign w:val="bottom"/>
                </w:tcPr>
                <w:p w:rsidR="00FF79B1" w:rsidRDefault="00FF79B1" w:rsidP="00D72F02">
                  <w:pPr>
                    <w:pStyle w:val="RCWSLTextTable"/>
                    <w:jc w:val="right"/>
                  </w:pPr>
                  <w:r>
                    <w:rPr>
                      <w:strike/>
                    </w:rPr>
                    <w:t>B</w:t>
                  </w:r>
                  <w:customXml w:element="paraendLessSpace"/>
                </w:p>
              </w:tc>
              <w:tc>
                <w:tcPr>
                  <w:tcW w:w="400" w:type="dxa"/>
                  <w:vAlign w:val="bottom"/>
                </w:tcPr>
                <w:p w:rsidR="00FF79B1" w:rsidRDefault="00FF79B1" w:rsidP="00D72F02">
                  <w:pPr>
                    <w:pStyle w:val="RCWSLTextTable"/>
                    <w:jc w:val="right"/>
                  </w:pPr>
                  <w:r>
                    <w:rPr>
                      <w:strike/>
                    </w:rPr>
                    <w:t>C</w:t>
                  </w:r>
                  <w:customXml w:element="paraendLessSpace"/>
                </w:p>
              </w:tc>
              <w:tc>
                <w:tcPr>
                  <w:tcW w:w="400" w:type="dxa"/>
                  <w:vAlign w:val="bottom"/>
                </w:tcPr>
                <w:p w:rsidR="00FF79B1" w:rsidRDefault="00FF79B1" w:rsidP="00D72F02">
                  <w:pPr>
                    <w:pStyle w:val="RCWSLTextTable"/>
                    <w:jc w:val="right"/>
                  </w:pPr>
                  <w:r>
                    <w:rPr>
                      <w:strike/>
                    </w:rPr>
                    <w:t>D</w:t>
                  </w:r>
                  <w:customXml w:element="paraendLessSpace"/>
                </w:p>
              </w:tc>
              <w:tc>
                <w:tcPr>
                  <w:tcW w:w="500" w:type="dxa"/>
                  <w:vAlign w:val="bottom"/>
                </w:tcPr>
                <w:p w:rsidR="00FF79B1" w:rsidRDefault="00FF79B1" w:rsidP="00D72F02">
                  <w:pPr>
                    <w:pStyle w:val="RCWSLTextTable"/>
                    <w:jc w:val="right"/>
                  </w:pPr>
                  <w:r>
                    <w:rPr>
                      <w:strike/>
                    </w:rPr>
                    <w:t>E</w:t>
                  </w:r>
                  <w:customXml w:element="paraendLessSpace"/>
                </w:p>
              </w:tc>
              <w:tc>
                <w:tcPr>
                  <w:tcW w:w="400" w:type="dxa"/>
                  <w:vAlign w:val="bottom"/>
                </w:tcPr>
                <w:p w:rsidR="00FF79B1" w:rsidRDefault="00FF79B1" w:rsidP="00D72F02">
                  <w:pPr>
                    <w:pStyle w:val="RCWSLTextTable"/>
                    <w:jc w:val="right"/>
                  </w:pPr>
                  <w:r>
                    <w:rPr>
                      <w:strike/>
                    </w:rPr>
                    <w:t>F</w:t>
                  </w:r>
                  <w:customXml w:element="paraendLessSpace"/>
                </w:p>
              </w:tc>
            </w:tr>
            <w:tr w:rsidR="00FF79B1" w:rsidTr="00D72F02">
              <w:trPr>
                <w:trHeight w:val="408"/>
                <w:jc w:val="center"/>
              </w:trPr>
              <w:tc>
                <w:tcPr>
                  <w:tcW w:w="680" w:type="dxa"/>
                </w:tcPr>
                <w:p w:rsidR="00FF79B1" w:rsidRDefault="00FF79B1" w:rsidP="00D72F02">
                  <w:pPr>
                    <w:pStyle w:val="RCWSLTextTable"/>
                    <w:jc w:val="right"/>
                  </w:pPr>
                  <w:r>
                    <w:rPr>
                      <w:strike/>
                    </w:rPr>
                    <w:t>0.00</w:t>
                  </w:r>
                </w:p>
              </w:tc>
              <w:tc>
                <w:tcPr>
                  <w:tcW w:w="520" w:type="dxa"/>
                </w:tcPr>
                <w:p w:rsidR="00FF79B1" w:rsidRDefault="00FF79B1" w:rsidP="00D72F02">
                  <w:pPr>
                    <w:pStyle w:val="RCWSLTextTable"/>
                    <w:jc w:val="right"/>
                  </w:pPr>
                  <w:r>
                    <w:rPr>
                      <w:strike/>
                    </w:rPr>
                    <w:t>5.00</w:t>
                  </w:r>
                </w:p>
              </w:tc>
              <w:tc>
                <w:tcPr>
                  <w:tcW w:w="360" w:type="dxa"/>
                </w:tcPr>
                <w:p w:rsidR="00FF79B1" w:rsidRDefault="00FF79B1" w:rsidP="00D72F02">
                  <w:pPr>
                    <w:pStyle w:val="RCWSLTextTable"/>
                    <w:jc w:val="right"/>
                  </w:pPr>
                  <w:r>
                    <w:rPr>
                      <w:strike/>
                    </w:rPr>
                    <w:t>1</w:t>
                  </w:r>
                </w:p>
              </w:tc>
              <w:tc>
                <w:tcPr>
                  <w:tcW w:w="120" w:type="dxa"/>
                </w:tcPr>
                <w:p w:rsidR="00FF79B1" w:rsidRDefault="00FF79B1" w:rsidP="00D72F02"/>
              </w:tc>
              <w:tc>
                <w:tcPr>
                  <w:tcW w:w="360" w:type="dxa"/>
                </w:tcPr>
                <w:p w:rsidR="00FF79B1" w:rsidRDefault="00FF79B1" w:rsidP="00D72F02">
                  <w:pPr>
                    <w:pStyle w:val="RCWSLTextTable"/>
                    <w:jc w:val="right"/>
                  </w:pPr>
                  <w:r>
                    <w:rPr>
                      <w:strike/>
                    </w:rPr>
                    <w:t>0.47</w:t>
                  </w:r>
                </w:p>
              </w:tc>
              <w:tc>
                <w:tcPr>
                  <w:tcW w:w="440" w:type="dxa"/>
                </w:tcPr>
                <w:p w:rsidR="00FF79B1" w:rsidRDefault="00FF79B1" w:rsidP="00D72F02">
                  <w:pPr>
                    <w:pStyle w:val="RCWSLTextTable"/>
                    <w:jc w:val="right"/>
                  </w:pPr>
                  <w:r>
                    <w:rPr>
                      <w:strike/>
                    </w:rPr>
                    <w:t>0.47</w:t>
                  </w:r>
                </w:p>
              </w:tc>
              <w:tc>
                <w:tcPr>
                  <w:tcW w:w="560" w:type="dxa"/>
                </w:tcPr>
                <w:p w:rsidR="00FF79B1" w:rsidRDefault="00FF79B1" w:rsidP="00D72F02">
                  <w:pPr>
                    <w:pStyle w:val="RCWSLTextTable"/>
                    <w:jc w:val="right"/>
                  </w:pPr>
                  <w:r>
                    <w:rPr>
                      <w:strike/>
                    </w:rPr>
                    <w:t>0.57</w:t>
                  </w:r>
                </w:p>
              </w:tc>
              <w:tc>
                <w:tcPr>
                  <w:tcW w:w="400" w:type="dxa"/>
                </w:tcPr>
                <w:p w:rsidR="00FF79B1" w:rsidRDefault="00FF79B1" w:rsidP="00D72F02">
                  <w:pPr>
                    <w:pStyle w:val="RCWSLTextTable"/>
                    <w:jc w:val="right"/>
                  </w:pPr>
                  <w:r>
                    <w:rPr>
                      <w:strike/>
                    </w:rPr>
                    <w:t>0.97</w:t>
                  </w:r>
                </w:p>
              </w:tc>
              <w:tc>
                <w:tcPr>
                  <w:tcW w:w="400" w:type="dxa"/>
                </w:tcPr>
                <w:p w:rsidR="00FF79B1" w:rsidRDefault="00FF79B1" w:rsidP="00D72F02">
                  <w:pPr>
                    <w:pStyle w:val="RCWSLTextTable"/>
                    <w:jc w:val="right"/>
                  </w:pPr>
                  <w:r>
                    <w:rPr>
                      <w:strike/>
                    </w:rPr>
                    <w:t>1.47</w:t>
                  </w:r>
                </w:p>
              </w:tc>
              <w:tc>
                <w:tcPr>
                  <w:tcW w:w="500" w:type="dxa"/>
                </w:tcPr>
                <w:p w:rsidR="00FF79B1" w:rsidRDefault="00FF79B1" w:rsidP="00D72F02">
                  <w:pPr>
                    <w:pStyle w:val="RCWSLTextTable"/>
                    <w:jc w:val="right"/>
                  </w:pPr>
                  <w:r>
                    <w:rPr>
                      <w:strike/>
                    </w:rPr>
                    <w:t>1.87</w:t>
                  </w:r>
                </w:p>
              </w:tc>
              <w:tc>
                <w:tcPr>
                  <w:tcW w:w="400" w:type="dxa"/>
                </w:tcPr>
                <w:p w:rsidR="00FF79B1" w:rsidRDefault="00FF79B1" w:rsidP="00D72F02">
                  <w:pPr>
                    <w:pStyle w:val="RCWSLTextTable"/>
                    <w:jc w:val="right"/>
                  </w:pPr>
                  <w:r>
                    <w:rPr>
                      <w:strike/>
                    </w:rPr>
                    <w:t>2.47</w:t>
                  </w:r>
                </w:p>
              </w:tc>
            </w:tr>
            <w:tr w:rsidR="00FF79B1" w:rsidTr="00D72F02">
              <w:trPr>
                <w:trHeight w:val="408"/>
                <w:jc w:val="center"/>
              </w:trPr>
              <w:tc>
                <w:tcPr>
                  <w:tcW w:w="680" w:type="dxa"/>
                </w:tcPr>
                <w:p w:rsidR="00FF79B1" w:rsidRDefault="00FF79B1" w:rsidP="00D72F02">
                  <w:pPr>
                    <w:pStyle w:val="RCWSLTextTable"/>
                    <w:jc w:val="right"/>
                  </w:pPr>
                  <w:r>
                    <w:rPr>
                      <w:strike/>
                    </w:rPr>
                    <w:t>5.01</w:t>
                  </w:r>
                </w:p>
              </w:tc>
              <w:tc>
                <w:tcPr>
                  <w:tcW w:w="520" w:type="dxa"/>
                </w:tcPr>
                <w:p w:rsidR="00FF79B1" w:rsidRDefault="00FF79B1" w:rsidP="00D72F02">
                  <w:pPr>
                    <w:pStyle w:val="RCWSLTextTable"/>
                    <w:jc w:val="right"/>
                  </w:pPr>
                  <w:r>
                    <w:rPr>
                      <w:strike/>
                    </w:rPr>
                    <w:t>10.00</w:t>
                  </w:r>
                </w:p>
              </w:tc>
              <w:tc>
                <w:tcPr>
                  <w:tcW w:w="360" w:type="dxa"/>
                </w:tcPr>
                <w:p w:rsidR="00FF79B1" w:rsidRDefault="00FF79B1" w:rsidP="00D72F02">
                  <w:pPr>
                    <w:pStyle w:val="RCWSLTextTable"/>
                    <w:jc w:val="right"/>
                  </w:pPr>
                  <w:r>
                    <w:rPr>
                      <w:strike/>
                    </w:rPr>
                    <w:t>2</w:t>
                  </w:r>
                </w:p>
              </w:tc>
              <w:tc>
                <w:tcPr>
                  <w:tcW w:w="120" w:type="dxa"/>
                </w:tcPr>
                <w:p w:rsidR="00FF79B1" w:rsidRDefault="00FF79B1" w:rsidP="00D72F02"/>
              </w:tc>
              <w:tc>
                <w:tcPr>
                  <w:tcW w:w="360" w:type="dxa"/>
                </w:tcPr>
                <w:p w:rsidR="00FF79B1" w:rsidRDefault="00FF79B1" w:rsidP="00D72F02">
                  <w:pPr>
                    <w:pStyle w:val="RCWSLTextTable"/>
                    <w:jc w:val="right"/>
                  </w:pPr>
                  <w:r>
                    <w:rPr>
                      <w:strike/>
                    </w:rPr>
                    <w:t>0.47</w:t>
                  </w:r>
                </w:p>
              </w:tc>
              <w:tc>
                <w:tcPr>
                  <w:tcW w:w="440" w:type="dxa"/>
                </w:tcPr>
                <w:p w:rsidR="00FF79B1" w:rsidRDefault="00FF79B1" w:rsidP="00D72F02">
                  <w:pPr>
                    <w:pStyle w:val="RCWSLTextTable"/>
                    <w:jc w:val="right"/>
                  </w:pPr>
                  <w:r>
                    <w:rPr>
                      <w:strike/>
                    </w:rPr>
                    <w:t>0.47</w:t>
                  </w:r>
                </w:p>
              </w:tc>
              <w:tc>
                <w:tcPr>
                  <w:tcW w:w="560" w:type="dxa"/>
                </w:tcPr>
                <w:p w:rsidR="00FF79B1" w:rsidRDefault="00FF79B1" w:rsidP="00D72F02">
                  <w:pPr>
                    <w:pStyle w:val="RCWSLTextTable"/>
                    <w:jc w:val="right"/>
                  </w:pPr>
                  <w:r>
                    <w:rPr>
                      <w:strike/>
                    </w:rPr>
                    <w:t>0.77</w:t>
                  </w:r>
                </w:p>
              </w:tc>
              <w:tc>
                <w:tcPr>
                  <w:tcW w:w="400" w:type="dxa"/>
                </w:tcPr>
                <w:p w:rsidR="00FF79B1" w:rsidRDefault="00FF79B1" w:rsidP="00D72F02">
                  <w:pPr>
                    <w:pStyle w:val="RCWSLTextTable"/>
                    <w:jc w:val="right"/>
                  </w:pPr>
                  <w:r>
                    <w:rPr>
                      <w:strike/>
                    </w:rPr>
                    <w:t>1.17</w:t>
                  </w:r>
                </w:p>
              </w:tc>
              <w:tc>
                <w:tcPr>
                  <w:tcW w:w="400" w:type="dxa"/>
                </w:tcPr>
                <w:p w:rsidR="00FF79B1" w:rsidRDefault="00FF79B1" w:rsidP="00D72F02">
                  <w:pPr>
                    <w:pStyle w:val="RCWSLTextTable"/>
                    <w:jc w:val="right"/>
                  </w:pPr>
                  <w:r>
                    <w:rPr>
                      <w:strike/>
                    </w:rPr>
                    <w:t>1.67</w:t>
                  </w:r>
                </w:p>
              </w:tc>
              <w:tc>
                <w:tcPr>
                  <w:tcW w:w="500" w:type="dxa"/>
                </w:tcPr>
                <w:p w:rsidR="00FF79B1" w:rsidRDefault="00FF79B1" w:rsidP="00D72F02">
                  <w:pPr>
                    <w:pStyle w:val="RCWSLTextTable"/>
                    <w:jc w:val="right"/>
                  </w:pPr>
                  <w:r>
                    <w:rPr>
                      <w:strike/>
                    </w:rPr>
                    <w:t>2.07</w:t>
                  </w:r>
                </w:p>
              </w:tc>
              <w:tc>
                <w:tcPr>
                  <w:tcW w:w="400" w:type="dxa"/>
                </w:tcPr>
                <w:p w:rsidR="00FF79B1" w:rsidRDefault="00FF79B1" w:rsidP="00D72F02">
                  <w:pPr>
                    <w:pStyle w:val="RCWSLTextTable"/>
                    <w:jc w:val="right"/>
                  </w:pPr>
                  <w:r>
                    <w:rPr>
                      <w:strike/>
                    </w:rPr>
                    <w:t>2.67</w:t>
                  </w:r>
                </w:p>
              </w:tc>
            </w:tr>
            <w:tr w:rsidR="00FF79B1" w:rsidTr="00D72F02">
              <w:trPr>
                <w:trHeight w:val="408"/>
                <w:jc w:val="center"/>
              </w:trPr>
              <w:tc>
                <w:tcPr>
                  <w:tcW w:w="680" w:type="dxa"/>
                </w:tcPr>
                <w:p w:rsidR="00FF79B1" w:rsidRDefault="00FF79B1" w:rsidP="00D72F02">
                  <w:pPr>
                    <w:pStyle w:val="RCWSLTextTable"/>
                    <w:jc w:val="right"/>
                  </w:pPr>
                  <w:r>
                    <w:rPr>
                      <w:strike/>
                    </w:rPr>
                    <w:t>10.01</w:t>
                  </w:r>
                </w:p>
              </w:tc>
              <w:tc>
                <w:tcPr>
                  <w:tcW w:w="520" w:type="dxa"/>
                </w:tcPr>
                <w:p w:rsidR="00FF79B1" w:rsidRDefault="00FF79B1" w:rsidP="00D72F02">
                  <w:pPr>
                    <w:pStyle w:val="RCWSLTextTable"/>
                    <w:jc w:val="right"/>
                  </w:pPr>
                  <w:r>
                    <w:rPr>
                      <w:strike/>
                    </w:rPr>
                    <w:t>15.00</w:t>
                  </w:r>
                </w:p>
              </w:tc>
              <w:tc>
                <w:tcPr>
                  <w:tcW w:w="360" w:type="dxa"/>
                </w:tcPr>
                <w:p w:rsidR="00FF79B1" w:rsidRDefault="00FF79B1" w:rsidP="00D72F02">
                  <w:pPr>
                    <w:pStyle w:val="RCWSLTextTable"/>
                    <w:jc w:val="right"/>
                  </w:pPr>
                  <w:r>
                    <w:rPr>
                      <w:strike/>
                    </w:rPr>
                    <w:t>3</w:t>
                  </w:r>
                </w:p>
              </w:tc>
              <w:tc>
                <w:tcPr>
                  <w:tcW w:w="120" w:type="dxa"/>
                </w:tcPr>
                <w:p w:rsidR="00FF79B1" w:rsidRDefault="00FF79B1" w:rsidP="00D72F02"/>
              </w:tc>
              <w:tc>
                <w:tcPr>
                  <w:tcW w:w="360" w:type="dxa"/>
                </w:tcPr>
                <w:p w:rsidR="00FF79B1" w:rsidRDefault="00FF79B1" w:rsidP="00D72F02">
                  <w:pPr>
                    <w:pStyle w:val="RCWSLTextTable"/>
                    <w:jc w:val="right"/>
                  </w:pPr>
                  <w:r>
                    <w:rPr>
                      <w:strike/>
                    </w:rPr>
                    <w:t>0.57</w:t>
                  </w:r>
                </w:p>
              </w:tc>
              <w:tc>
                <w:tcPr>
                  <w:tcW w:w="440" w:type="dxa"/>
                </w:tcPr>
                <w:p w:rsidR="00FF79B1" w:rsidRDefault="00FF79B1" w:rsidP="00D72F02">
                  <w:pPr>
                    <w:pStyle w:val="RCWSLTextTable"/>
                    <w:jc w:val="right"/>
                  </w:pPr>
                  <w:r>
                    <w:rPr>
                      <w:strike/>
                    </w:rPr>
                    <w:t>0.57</w:t>
                  </w:r>
                </w:p>
              </w:tc>
              <w:tc>
                <w:tcPr>
                  <w:tcW w:w="560" w:type="dxa"/>
                </w:tcPr>
                <w:p w:rsidR="00FF79B1" w:rsidRDefault="00FF79B1" w:rsidP="00D72F02">
                  <w:pPr>
                    <w:pStyle w:val="RCWSLTextTable"/>
                    <w:jc w:val="right"/>
                  </w:pPr>
                  <w:r>
                    <w:rPr>
                      <w:strike/>
                    </w:rPr>
                    <w:t>0.97</w:t>
                  </w:r>
                </w:p>
              </w:tc>
              <w:tc>
                <w:tcPr>
                  <w:tcW w:w="400" w:type="dxa"/>
                </w:tcPr>
                <w:p w:rsidR="00FF79B1" w:rsidRDefault="00FF79B1" w:rsidP="00D72F02">
                  <w:pPr>
                    <w:pStyle w:val="RCWSLTextTable"/>
                    <w:jc w:val="right"/>
                  </w:pPr>
                  <w:r>
                    <w:rPr>
                      <w:strike/>
                    </w:rPr>
                    <w:t>1.37</w:t>
                  </w:r>
                </w:p>
              </w:tc>
              <w:tc>
                <w:tcPr>
                  <w:tcW w:w="400" w:type="dxa"/>
                </w:tcPr>
                <w:p w:rsidR="00FF79B1" w:rsidRDefault="00FF79B1" w:rsidP="00D72F02">
                  <w:pPr>
                    <w:pStyle w:val="RCWSLTextTable"/>
                    <w:jc w:val="right"/>
                  </w:pPr>
                  <w:r>
                    <w:rPr>
                      <w:strike/>
                    </w:rPr>
                    <w:t>1.77</w:t>
                  </w:r>
                </w:p>
              </w:tc>
              <w:tc>
                <w:tcPr>
                  <w:tcW w:w="500" w:type="dxa"/>
                </w:tcPr>
                <w:p w:rsidR="00FF79B1" w:rsidRDefault="00FF79B1" w:rsidP="00D72F02">
                  <w:pPr>
                    <w:pStyle w:val="RCWSLTextTable"/>
                    <w:jc w:val="right"/>
                  </w:pPr>
                  <w:r>
                    <w:rPr>
                      <w:strike/>
                    </w:rPr>
                    <w:t>2.27</w:t>
                  </w:r>
                </w:p>
              </w:tc>
              <w:tc>
                <w:tcPr>
                  <w:tcW w:w="400" w:type="dxa"/>
                </w:tcPr>
                <w:p w:rsidR="00FF79B1" w:rsidRDefault="00FF79B1" w:rsidP="00D72F02">
                  <w:pPr>
                    <w:pStyle w:val="RCWSLTextTable"/>
                    <w:jc w:val="right"/>
                  </w:pPr>
                  <w:r>
                    <w:rPr>
                      <w:strike/>
                    </w:rPr>
                    <w:t>2.87</w:t>
                  </w:r>
                </w:p>
              </w:tc>
            </w:tr>
            <w:tr w:rsidR="00FF79B1" w:rsidTr="00D72F02">
              <w:trPr>
                <w:trHeight w:val="408"/>
                <w:jc w:val="center"/>
              </w:trPr>
              <w:tc>
                <w:tcPr>
                  <w:tcW w:w="680" w:type="dxa"/>
                </w:tcPr>
                <w:p w:rsidR="00FF79B1" w:rsidRDefault="00FF79B1" w:rsidP="00D72F02">
                  <w:pPr>
                    <w:pStyle w:val="RCWSLTextTable"/>
                    <w:jc w:val="right"/>
                  </w:pPr>
                  <w:r>
                    <w:rPr>
                      <w:strike/>
                    </w:rPr>
                    <w:t>15.01</w:t>
                  </w:r>
                </w:p>
              </w:tc>
              <w:tc>
                <w:tcPr>
                  <w:tcW w:w="520" w:type="dxa"/>
                </w:tcPr>
                <w:p w:rsidR="00FF79B1" w:rsidRDefault="00FF79B1" w:rsidP="00D72F02">
                  <w:pPr>
                    <w:pStyle w:val="RCWSLTextTable"/>
                    <w:jc w:val="right"/>
                  </w:pPr>
                  <w:r>
                    <w:rPr>
                      <w:strike/>
                    </w:rPr>
                    <w:t>20.00</w:t>
                  </w:r>
                </w:p>
              </w:tc>
              <w:tc>
                <w:tcPr>
                  <w:tcW w:w="360" w:type="dxa"/>
                </w:tcPr>
                <w:p w:rsidR="00FF79B1" w:rsidRDefault="00FF79B1" w:rsidP="00D72F02">
                  <w:pPr>
                    <w:pStyle w:val="RCWSLTextTable"/>
                    <w:jc w:val="right"/>
                  </w:pPr>
                  <w:r>
                    <w:rPr>
                      <w:strike/>
                    </w:rPr>
                    <w:t>4</w:t>
                  </w:r>
                </w:p>
              </w:tc>
              <w:tc>
                <w:tcPr>
                  <w:tcW w:w="120" w:type="dxa"/>
                </w:tcPr>
                <w:p w:rsidR="00FF79B1" w:rsidRDefault="00FF79B1" w:rsidP="00D72F02"/>
              </w:tc>
              <w:tc>
                <w:tcPr>
                  <w:tcW w:w="360" w:type="dxa"/>
                </w:tcPr>
                <w:p w:rsidR="00FF79B1" w:rsidRDefault="00FF79B1" w:rsidP="00D72F02">
                  <w:pPr>
                    <w:pStyle w:val="RCWSLTextTable"/>
                    <w:jc w:val="right"/>
                  </w:pPr>
                  <w:r>
                    <w:rPr>
                      <w:strike/>
                    </w:rPr>
                    <w:t>0.57</w:t>
                  </w:r>
                </w:p>
              </w:tc>
              <w:tc>
                <w:tcPr>
                  <w:tcW w:w="440" w:type="dxa"/>
                </w:tcPr>
                <w:p w:rsidR="00FF79B1" w:rsidRDefault="00FF79B1" w:rsidP="00D72F02">
                  <w:pPr>
                    <w:pStyle w:val="RCWSLTextTable"/>
                    <w:jc w:val="right"/>
                  </w:pPr>
                  <w:r>
                    <w:rPr>
                      <w:strike/>
                    </w:rPr>
                    <w:t>0.73</w:t>
                  </w:r>
                </w:p>
              </w:tc>
              <w:tc>
                <w:tcPr>
                  <w:tcW w:w="560" w:type="dxa"/>
                </w:tcPr>
                <w:p w:rsidR="00FF79B1" w:rsidRDefault="00FF79B1" w:rsidP="00D72F02">
                  <w:pPr>
                    <w:pStyle w:val="RCWSLTextTable"/>
                    <w:jc w:val="right"/>
                  </w:pPr>
                  <w:r>
                    <w:rPr>
                      <w:strike/>
                    </w:rPr>
                    <w:t>1.11</w:t>
                  </w:r>
                </w:p>
              </w:tc>
              <w:tc>
                <w:tcPr>
                  <w:tcW w:w="400" w:type="dxa"/>
                </w:tcPr>
                <w:p w:rsidR="00FF79B1" w:rsidRDefault="00FF79B1" w:rsidP="00D72F02">
                  <w:pPr>
                    <w:pStyle w:val="RCWSLTextTable"/>
                    <w:jc w:val="right"/>
                  </w:pPr>
                  <w:r>
                    <w:rPr>
                      <w:strike/>
                    </w:rPr>
                    <w:t>1.51</w:t>
                  </w:r>
                </w:p>
              </w:tc>
              <w:tc>
                <w:tcPr>
                  <w:tcW w:w="400" w:type="dxa"/>
                </w:tcPr>
                <w:p w:rsidR="00FF79B1" w:rsidRDefault="00FF79B1" w:rsidP="00D72F02">
                  <w:pPr>
                    <w:pStyle w:val="RCWSLTextTable"/>
                    <w:jc w:val="right"/>
                  </w:pPr>
                  <w:r>
                    <w:rPr>
                      <w:strike/>
                    </w:rPr>
                    <w:t>1.90</w:t>
                  </w:r>
                </w:p>
              </w:tc>
              <w:tc>
                <w:tcPr>
                  <w:tcW w:w="500" w:type="dxa"/>
                </w:tcPr>
                <w:p w:rsidR="00FF79B1" w:rsidRDefault="00FF79B1" w:rsidP="00D72F02">
                  <w:pPr>
                    <w:pStyle w:val="RCWSLTextTable"/>
                    <w:jc w:val="right"/>
                  </w:pPr>
                  <w:r>
                    <w:rPr>
                      <w:strike/>
                    </w:rPr>
                    <w:t>2.40</w:t>
                  </w:r>
                </w:p>
              </w:tc>
              <w:tc>
                <w:tcPr>
                  <w:tcW w:w="400" w:type="dxa"/>
                </w:tcPr>
                <w:p w:rsidR="00FF79B1" w:rsidRDefault="00FF79B1" w:rsidP="00D72F02">
                  <w:pPr>
                    <w:pStyle w:val="RCWSLTextTable"/>
                    <w:jc w:val="right"/>
                  </w:pPr>
                  <w:r>
                    <w:rPr>
                      <w:strike/>
                    </w:rPr>
                    <w:t>2.98</w:t>
                  </w:r>
                </w:p>
              </w:tc>
            </w:tr>
            <w:tr w:rsidR="00FF79B1" w:rsidTr="00D72F02">
              <w:trPr>
                <w:trHeight w:val="408"/>
                <w:jc w:val="center"/>
              </w:trPr>
              <w:tc>
                <w:tcPr>
                  <w:tcW w:w="680" w:type="dxa"/>
                </w:tcPr>
                <w:p w:rsidR="00FF79B1" w:rsidRDefault="00FF79B1" w:rsidP="00D72F02">
                  <w:pPr>
                    <w:pStyle w:val="RCWSLTextTable"/>
                    <w:jc w:val="right"/>
                  </w:pPr>
                  <w:r>
                    <w:rPr>
                      <w:strike/>
                    </w:rPr>
                    <w:t>20.01</w:t>
                  </w:r>
                </w:p>
              </w:tc>
              <w:tc>
                <w:tcPr>
                  <w:tcW w:w="520" w:type="dxa"/>
                </w:tcPr>
                <w:p w:rsidR="00FF79B1" w:rsidRDefault="00FF79B1" w:rsidP="00D72F02">
                  <w:pPr>
                    <w:pStyle w:val="RCWSLTextTable"/>
                    <w:jc w:val="right"/>
                  </w:pPr>
                  <w:r>
                    <w:rPr>
                      <w:strike/>
                    </w:rPr>
                    <w:t>25.00</w:t>
                  </w:r>
                </w:p>
              </w:tc>
              <w:tc>
                <w:tcPr>
                  <w:tcW w:w="360" w:type="dxa"/>
                </w:tcPr>
                <w:p w:rsidR="00FF79B1" w:rsidRDefault="00FF79B1" w:rsidP="00D72F02">
                  <w:pPr>
                    <w:pStyle w:val="RCWSLTextTable"/>
                    <w:jc w:val="right"/>
                  </w:pPr>
                  <w:r>
                    <w:rPr>
                      <w:strike/>
                    </w:rPr>
                    <w:t>5</w:t>
                  </w:r>
                </w:p>
              </w:tc>
              <w:tc>
                <w:tcPr>
                  <w:tcW w:w="120" w:type="dxa"/>
                </w:tcPr>
                <w:p w:rsidR="00FF79B1" w:rsidRDefault="00FF79B1" w:rsidP="00D72F02"/>
              </w:tc>
              <w:tc>
                <w:tcPr>
                  <w:tcW w:w="360" w:type="dxa"/>
                </w:tcPr>
                <w:p w:rsidR="00FF79B1" w:rsidRDefault="00FF79B1" w:rsidP="00D72F02">
                  <w:pPr>
                    <w:pStyle w:val="RCWSLTextTable"/>
                    <w:jc w:val="right"/>
                  </w:pPr>
                  <w:r>
                    <w:rPr>
                      <w:strike/>
                    </w:rPr>
                    <w:t>0.72</w:t>
                  </w:r>
                </w:p>
              </w:tc>
              <w:tc>
                <w:tcPr>
                  <w:tcW w:w="440" w:type="dxa"/>
                </w:tcPr>
                <w:p w:rsidR="00FF79B1" w:rsidRDefault="00FF79B1" w:rsidP="00D72F02">
                  <w:pPr>
                    <w:pStyle w:val="RCWSLTextTable"/>
                    <w:jc w:val="right"/>
                  </w:pPr>
                  <w:r>
                    <w:rPr>
                      <w:strike/>
                    </w:rPr>
                    <w:t>0.92</w:t>
                  </w:r>
                </w:p>
              </w:tc>
              <w:tc>
                <w:tcPr>
                  <w:tcW w:w="560" w:type="dxa"/>
                </w:tcPr>
                <w:p w:rsidR="00FF79B1" w:rsidRDefault="00FF79B1" w:rsidP="00D72F02">
                  <w:pPr>
                    <w:pStyle w:val="RCWSLTextTable"/>
                    <w:jc w:val="right"/>
                  </w:pPr>
                  <w:r>
                    <w:rPr>
                      <w:strike/>
                    </w:rPr>
                    <w:t>1.30</w:t>
                  </w:r>
                </w:p>
              </w:tc>
              <w:tc>
                <w:tcPr>
                  <w:tcW w:w="400" w:type="dxa"/>
                </w:tcPr>
                <w:p w:rsidR="00FF79B1" w:rsidRDefault="00FF79B1" w:rsidP="00D72F02">
                  <w:pPr>
                    <w:pStyle w:val="RCWSLTextTable"/>
                    <w:jc w:val="right"/>
                  </w:pPr>
                  <w:r>
                    <w:rPr>
                      <w:strike/>
                    </w:rPr>
                    <w:t>1.70</w:t>
                  </w:r>
                </w:p>
              </w:tc>
              <w:tc>
                <w:tcPr>
                  <w:tcW w:w="400" w:type="dxa"/>
                </w:tcPr>
                <w:p w:rsidR="00FF79B1" w:rsidRDefault="00FF79B1" w:rsidP="00D72F02">
                  <w:pPr>
                    <w:pStyle w:val="RCWSLTextTable"/>
                    <w:jc w:val="right"/>
                  </w:pPr>
                  <w:r>
                    <w:rPr>
                      <w:strike/>
                    </w:rPr>
                    <w:t>2.09</w:t>
                  </w:r>
                </w:p>
              </w:tc>
              <w:tc>
                <w:tcPr>
                  <w:tcW w:w="500" w:type="dxa"/>
                </w:tcPr>
                <w:p w:rsidR="00FF79B1" w:rsidRDefault="00FF79B1" w:rsidP="00D72F02">
                  <w:pPr>
                    <w:pStyle w:val="RCWSLTextTable"/>
                    <w:jc w:val="right"/>
                  </w:pPr>
                  <w:r>
                    <w:rPr>
                      <w:strike/>
                    </w:rPr>
                    <w:t>2.59</w:t>
                  </w:r>
                </w:p>
              </w:tc>
              <w:tc>
                <w:tcPr>
                  <w:tcW w:w="400" w:type="dxa"/>
                </w:tcPr>
                <w:p w:rsidR="00FF79B1" w:rsidRDefault="00FF79B1" w:rsidP="00D72F02">
                  <w:pPr>
                    <w:pStyle w:val="RCWSLTextTable"/>
                    <w:jc w:val="right"/>
                  </w:pPr>
                  <w:r>
                    <w:rPr>
                      <w:strike/>
                    </w:rPr>
                    <w:t>3.08</w:t>
                  </w:r>
                </w:p>
              </w:tc>
            </w:tr>
            <w:tr w:rsidR="00FF79B1" w:rsidTr="00D72F02">
              <w:trPr>
                <w:trHeight w:val="408"/>
                <w:jc w:val="center"/>
              </w:trPr>
              <w:tc>
                <w:tcPr>
                  <w:tcW w:w="680" w:type="dxa"/>
                </w:tcPr>
                <w:p w:rsidR="00FF79B1" w:rsidRDefault="00FF79B1" w:rsidP="00D72F02">
                  <w:pPr>
                    <w:pStyle w:val="RCWSLTextTable"/>
                    <w:jc w:val="right"/>
                  </w:pPr>
                  <w:r>
                    <w:rPr>
                      <w:strike/>
                    </w:rPr>
                    <w:t>25.01</w:t>
                  </w:r>
                </w:p>
              </w:tc>
              <w:tc>
                <w:tcPr>
                  <w:tcW w:w="520" w:type="dxa"/>
                </w:tcPr>
                <w:p w:rsidR="00FF79B1" w:rsidRDefault="00FF79B1" w:rsidP="00D72F02">
                  <w:pPr>
                    <w:pStyle w:val="RCWSLTextTable"/>
                    <w:jc w:val="right"/>
                  </w:pPr>
                  <w:r>
                    <w:rPr>
                      <w:strike/>
                    </w:rPr>
                    <w:t>30.00</w:t>
                  </w:r>
                </w:p>
              </w:tc>
              <w:tc>
                <w:tcPr>
                  <w:tcW w:w="360" w:type="dxa"/>
                </w:tcPr>
                <w:p w:rsidR="00FF79B1" w:rsidRDefault="00FF79B1" w:rsidP="00D72F02">
                  <w:pPr>
                    <w:pStyle w:val="RCWSLTextTable"/>
                    <w:jc w:val="right"/>
                  </w:pPr>
                  <w:r>
                    <w:rPr>
                      <w:strike/>
                    </w:rPr>
                    <w:t>6</w:t>
                  </w:r>
                </w:p>
              </w:tc>
              <w:tc>
                <w:tcPr>
                  <w:tcW w:w="120" w:type="dxa"/>
                </w:tcPr>
                <w:p w:rsidR="00FF79B1" w:rsidRDefault="00FF79B1" w:rsidP="00D72F02"/>
              </w:tc>
              <w:tc>
                <w:tcPr>
                  <w:tcW w:w="360" w:type="dxa"/>
                </w:tcPr>
                <w:p w:rsidR="00FF79B1" w:rsidRDefault="00FF79B1" w:rsidP="00D72F02">
                  <w:pPr>
                    <w:pStyle w:val="RCWSLTextTable"/>
                    <w:jc w:val="right"/>
                  </w:pPr>
                  <w:r>
                    <w:rPr>
                      <w:strike/>
                    </w:rPr>
                    <w:t>0.91</w:t>
                  </w:r>
                </w:p>
              </w:tc>
              <w:tc>
                <w:tcPr>
                  <w:tcW w:w="440" w:type="dxa"/>
                </w:tcPr>
                <w:p w:rsidR="00FF79B1" w:rsidRDefault="00FF79B1" w:rsidP="00D72F02">
                  <w:pPr>
                    <w:pStyle w:val="RCWSLTextTable"/>
                    <w:jc w:val="right"/>
                  </w:pPr>
                  <w:r>
                    <w:rPr>
                      <w:strike/>
                    </w:rPr>
                    <w:t>1.11</w:t>
                  </w:r>
                </w:p>
              </w:tc>
              <w:tc>
                <w:tcPr>
                  <w:tcW w:w="560" w:type="dxa"/>
                </w:tcPr>
                <w:p w:rsidR="00FF79B1" w:rsidRDefault="00FF79B1" w:rsidP="00D72F02">
                  <w:pPr>
                    <w:pStyle w:val="RCWSLTextTable"/>
                    <w:jc w:val="right"/>
                  </w:pPr>
                  <w:r>
                    <w:rPr>
                      <w:strike/>
                    </w:rPr>
                    <w:t>1.49</w:t>
                  </w:r>
                </w:p>
              </w:tc>
              <w:tc>
                <w:tcPr>
                  <w:tcW w:w="400" w:type="dxa"/>
                </w:tcPr>
                <w:p w:rsidR="00FF79B1" w:rsidRDefault="00FF79B1" w:rsidP="00D72F02">
                  <w:pPr>
                    <w:pStyle w:val="RCWSLTextTable"/>
                    <w:jc w:val="right"/>
                  </w:pPr>
                  <w:r>
                    <w:rPr>
                      <w:strike/>
                    </w:rPr>
                    <w:t>1.89</w:t>
                  </w:r>
                </w:p>
              </w:tc>
              <w:tc>
                <w:tcPr>
                  <w:tcW w:w="400" w:type="dxa"/>
                </w:tcPr>
                <w:p w:rsidR="00FF79B1" w:rsidRDefault="00FF79B1" w:rsidP="00D72F02">
                  <w:pPr>
                    <w:pStyle w:val="RCWSLTextTable"/>
                    <w:jc w:val="right"/>
                  </w:pPr>
                  <w:r>
                    <w:rPr>
                      <w:strike/>
                    </w:rPr>
                    <w:t>2.29</w:t>
                  </w:r>
                </w:p>
              </w:tc>
              <w:tc>
                <w:tcPr>
                  <w:tcW w:w="500" w:type="dxa"/>
                </w:tcPr>
                <w:p w:rsidR="00FF79B1" w:rsidRDefault="00FF79B1" w:rsidP="00D72F02">
                  <w:pPr>
                    <w:pStyle w:val="RCWSLTextTable"/>
                    <w:jc w:val="right"/>
                  </w:pPr>
                  <w:r>
                    <w:rPr>
                      <w:strike/>
                    </w:rPr>
                    <w:t>2.69</w:t>
                  </w:r>
                </w:p>
              </w:tc>
              <w:tc>
                <w:tcPr>
                  <w:tcW w:w="400" w:type="dxa"/>
                </w:tcPr>
                <w:p w:rsidR="00FF79B1" w:rsidRDefault="00FF79B1" w:rsidP="00D72F02">
                  <w:pPr>
                    <w:pStyle w:val="RCWSLTextTable"/>
                    <w:jc w:val="right"/>
                  </w:pPr>
                  <w:r>
                    <w:rPr>
                      <w:strike/>
                    </w:rPr>
                    <w:t>3.18</w:t>
                  </w:r>
                </w:p>
              </w:tc>
            </w:tr>
            <w:tr w:rsidR="00FF79B1" w:rsidTr="00D72F02">
              <w:trPr>
                <w:trHeight w:val="408"/>
                <w:jc w:val="center"/>
              </w:trPr>
              <w:tc>
                <w:tcPr>
                  <w:tcW w:w="680" w:type="dxa"/>
                </w:tcPr>
                <w:p w:rsidR="00FF79B1" w:rsidRDefault="00FF79B1" w:rsidP="00D72F02">
                  <w:pPr>
                    <w:pStyle w:val="RCWSLTextTable"/>
                    <w:jc w:val="right"/>
                  </w:pPr>
                  <w:r>
                    <w:rPr>
                      <w:strike/>
                    </w:rPr>
                    <w:t>30.01</w:t>
                  </w:r>
                </w:p>
              </w:tc>
              <w:tc>
                <w:tcPr>
                  <w:tcW w:w="520" w:type="dxa"/>
                </w:tcPr>
                <w:p w:rsidR="00FF79B1" w:rsidRDefault="00FF79B1" w:rsidP="00D72F02">
                  <w:pPr>
                    <w:pStyle w:val="RCWSLTextTable"/>
                    <w:jc w:val="right"/>
                  </w:pPr>
                  <w:r>
                    <w:rPr>
                      <w:strike/>
                    </w:rPr>
                    <w:t>35.00</w:t>
                  </w:r>
                </w:p>
              </w:tc>
              <w:tc>
                <w:tcPr>
                  <w:tcW w:w="360" w:type="dxa"/>
                </w:tcPr>
                <w:p w:rsidR="00FF79B1" w:rsidRDefault="00FF79B1" w:rsidP="00D72F02">
                  <w:pPr>
                    <w:pStyle w:val="RCWSLTextTable"/>
                    <w:jc w:val="right"/>
                  </w:pPr>
                  <w:r>
                    <w:rPr>
                      <w:strike/>
                    </w:rPr>
                    <w:t>7</w:t>
                  </w:r>
                </w:p>
              </w:tc>
              <w:tc>
                <w:tcPr>
                  <w:tcW w:w="120" w:type="dxa"/>
                </w:tcPr>
                <w:p w:rsidR="00FF79B1" w:rsidRDefault="00FF79B1" w:rsidP="00D72F02"/>
              </w:tc>
              <w:tc>
                <w:tcPr>
                  <w:tcW w:w="360" w:type="dxa"/>
                </w:tcPr>
                <w:p w:rsidR="00FF79B1" w:rsidRDefault="00FF79B1" w:rsidP="00D72F02">
                  <w:pPr>
                    <w:pStyle w:val="RCWSLTextTable"/>
                    <w:jc w:val="right"/>
                  </w:pPr>
                  <w:r>
                    <w:rPr>
                      <w:strike/>
                    </w:rPr>
                    <w:t>1.00</w:t>
                  </w:r>
                </w:p>
              </w:tc>
              <w:tc>
                <w:tcPr>
                  <w:tcW w:w="440" w:type="dxa"/>
                </w:tcPr>
                <w:p w:rsidR="00FF79B1" w:rsidRDefault="00FF79B1" w:rsidP="00D72F02">
                  <w:pPr>
                    <w:pStyle w:val="RCWSLTextTable"/>
                    <w:jc w:val="right"/>
                  </w:pPr>
                  <w:r>
                    <w:rPr>
                      <w:strike/>
                    </w:rPr>
                    <w:t>1.29</w:t>
                  </w:r>
                </w:p>
              </w:tc>
              <w:tc>
                <w:tcPr>
                  <w:tcW w:w="560" w:type="dxa"/>
                </w:tcPr>
                <w:p w:rsidR="00FF79B1" w:rsidRDefault="00FF79B1" w:rsidP="00D72F02">
                  <w:pPr>
                    <w:pStyle w:val="RCWSLTextTable"/>
                    <w:jc w:val="right"/>
                  </w:pPr>
                  <w:r>
                    <w:rPr>
                      <w:strike/>
                    </w:rPr>
                    <w:t>1.69</w:t>
                  </w:r>
                </w:p>
              </w:tc>
              <w:tc>
                <w:tcPr>
                  <w:tcW w:w="400" w:type="dxa"/>
                </w:tcPr>
                <w:p w:rsidR="00FF79B1" w:rsidRDefault="00FF79B1" w:rsidP="00D72F02">
                  <w:pPr>
                    <w:pStyle w:val="RCWSLTextTable"/>
                    <w:jc w:val="right"/>
                  </w:pPr>
                  <w:r>
                    <w:rPr>
                      <w:strike/>
                    </w:rPr>
                    <w:t>2.08</w:t>
                  </w:r>
                </w:p>
              </w:tc>
              <w:tc>
                <w:tcPr>
                  <w:tcW w:w="400" w:type="dxa"/>
                </w:tcPr>
                <w:p w:rsidR="00FF79B1" w:rsidRDefault="00FF79B1" w:rsidP="00D72F02">
                  <w:pPr>
                    <w:pStyle w:val="RCWSLTextTable"/>
                    <w:jc w:val="right"/>
                  </w:pPr>
                  <w:r>
                    <w:rPr>
                      <w:strike/>
                    </w:rPr>
                    <w:t>2.48</w:t>
                  </w:r>
                </w:p>
              </w:tc>
              <w:tc>
                <w:tcPr>
                  <w:tcW w:w="500" w:type="dxa"/>
                </w:tcPr>
                <w:p w:rsidR="00FF79B1" w:rsidRDefault="00FF79B1" w:rsidP="00D72F02">
                  <w:pPr>
                    <w:pStyle w:val="RCWSLTextTable"/>
                    <w:jc w:val="right"/>
                  </w:pPr>
                  <w:r>
                    <w:rPr>
                      <w:strike/>
                    </w:rPr>
                    <w:t>2.88</w:t>
                  </w:r>
                </w:p>
              </w:tc>
              <w:tc>
                <w:tcPr>
                  <w:tcW w:w="400" w:type="dxa"/>
                </w:tcPr>
                <w:p w:rsidR="00FF79B1" w:rsidRDefault="00FF79B1" w:rsidP="00D72F02">
                  <w:pPr>
                    <w:pStyle w:val="RCWSLTextTable"/>
                    <w:jc w:val="right"/>
                  </w:pPr>
                  <w:r>
                    <w:rPr>
                      <w:strike/>
                    </w:rPr>
                    <w:t>3.27</w:t>
                  </w:r>
                </w:p>
              </w:tc>
            </w:tr>
            <w:tr w:rsidR="00FF79B1" w:rsidTr="00D72F02">
              <w:trPr>
                <w:trHeight w:val="408"/>
                <w:jc w:val="center"/>
              </w:trPr>
              <w:tc>
                <w:tcPr>
                  <w:tcW w:w="680" w:type="dxa"/>
                </w:tcPr>
                <w:p w:rsidR="00FF79B1" w:rsidRDefault="00FF79B1" w:rsidP="00D72F02">
                  <w:pPr>
                    <w:pStyle w:val="RCWSLTextTable"/>
                    <w:jc w:val="right"/>
                  </w:pPr>
                  <w:r>
                    <w:rPr>
                      <w:strike/>
                    </w:rPr>
                    <w:t>35.01</w:t>
                  </w:r>
                </w:p>
              </w:tc>
              <w:tc>
                <w:tcPr>
                  <w:tcW w:w="520" w:type="dxa"/>
                </w:tcPr>
                <w:p w:rsidR="00FF79B1" w:rsidRDefault="00FF79B1" w:rsidP="00D72F02">
                  <w:pPr>
                    <w:pStyle w:val="RCWSLTextTable"/>
                    <w:jc w:val="right"/>
                  </w:pPr>
                  <w:r>
                    <w:rPr>
                      <w:strike/>
                    </w:rPr>
                    <w:t>40.00</w:t>
                  </w:r>
                </w:p>
              </w:tc>
              <w:tc>
                <w:tcPr>
                  <w:tcW w:w="360" w:type="dxa"/>
                </w:tcPr>
                <w:p w:rsidR="00FF79B1" w:rsidRDefault="00FF79B1" w:rsidP="00D72F02">
                  <w:pPr>
                    <w:pStyle w:val="RCWSLTextTable"/>
                    <w:jc w:val="right"/>
                  </w:pPr>
                  <w:r>
                    <w:rPr>
                      <w:strike/>
                    </w:rPr>
                    <w:t>8</w:t>
                  </w:r>
                </w:p>
              </w:tc>
              <w:tc>
                <w:tcPr>
                  <w:tcW w:w="120" w:type="dxa"/>
                </w:tcPr>
                <w:p w:rsidR="00FF79B1" w:rsidRDefault="00FF79B1" w:rsidP="00D72F02"/>
              </w:tc>
              <w:tc>
                <w:tcPr>
                  <w:tcW w:w="360" w:type="dxa"/>
                </w:tcPr>
                <w:p w:rsidR="00FF79B1" w:rsidRDefault="00FF79B1" w:rsidP="00D72F02">
                  <w:pPr>
                    <w:pStyle w:val="RCWSLTextTable"/>
                    <w:jc w:val="right"/>
                  </w:pPr>
                  <w:r>
                    <w:rPr>
                      <w:strike/>
                    </w:rPr>
                    <w:t>1.19</w:t>
                  </w:r>
                </w:p>
              </w:tc>
              <w:tc>
                <w:tcPr>
                  <w:tcW w:w="440" w:type="dxa"/>
                </w:tcPr>
                <w:p w:rsidR="00FF79B1" w:rsidRDefault="00FF79B1" w:rsidP="00D72F02">
                  <w:pPr>
                    <w:pStyle w:val="RCWSLTextTable"/>
                    <w:jc w:val="right"/>
                  </w:pPr>
                  <w:r>
                    <w:rPr>
                      <w:strike/>
                    </w:rPr>
                    <w:t>1.48</w:t>
                  </w:r>
                </w:p>
              </w:tc>
              <w:tc>
                <w:tcPr>
                  <w:tcW w:w="560" w:type="dxa"/>
                </w:tcPr>
                <w:p w:rsidR="00FF79B1" w:rsidRDefault="00FF79B1" w:rsidP="00D72F02">
                  <w:pPr>
                    <w:pStyle w:val="RCWSLTextTable"/>
                    <w:jc w:val="right"/>
                  </w:pPr>
                  <w:r>
                    <w:rPr>
                      <w:strike/>
                    </w:rPr>
                    <w:t>1.88</w:t>
                  </w:r>
                </w:p>
              </w:tc>
              <w:tc>
                <w:tcPr>
                  <w:tcW w:w="400" w:type="dxa"/>
                </w:tcPr>
                <w:p w:rsidR="00FF79B1" w:rsidRDefault="00FF79B1" w:rsidP="00D72F02">
                  <w:pPr>
                    <w:pStyle w:val="RCWSLTextTable"/>
                    <w:jc w:val="right"/>
                  </w:pPr>
                  <w:r>
                    <w:rPr>
                      <w:strike/>
                    </w:rPr>
                    <w:t>2.27</w:t>
                  </w:r>
                </w:p>
              </w:tc>
              <w:tc>
                <w:tcPr>
                  <w:tcW w:w="400" w:type="dxa"/>
                </w:tcPr>
                <w:p w:rsidR="00FF79B1" w:rsidRDefault="00FF79B1" w:rsidP="00D72F02">
                  <w:pPr>
                    <w:pStyle w:val="RCWSLTextTable"/>
                    <w:jc w:val="right"/>
                  </w:pPr>
                  <w:r>
                    <w:rPr>
                      <w:strike/>
                    </w:rPr>
                    <w:t>2.67</w:t>
                  </w:r>
                </w:p>
              </w:tc>
              <w:tc>
                <w:tcPr>
                  <w:tcW w:w="500" w:type="dxa"/>
                </w:tcPr>
                <w:p w:rsidR="00FF79B1" w:rsidRDefault="00FF79B1" w:rsidP="00D72F02">
                  <w:pPr>
                    <w:pStyle w:val="RCWSLTextTable"/>
                    <w:jc w:val="right"/>
                  </w:pPr>
                  <w:r>
                    <w:rPr>
                      <w:strike/>
                    </w:rPr>
                    <w:t>3.07</w:t>
                  </w:r>
                </w:p>
              </w:tc>
              <w:tc>
                <w:tcPr>
                  <w:tcW w:w="400" w:type="dxa"/>
                </w:tcPr>
                <w:p w:rsidR="00FF79B1" w:rsidRDefault="00FF79B1" w:rsidP="00D72F02">
                  <w:pPr>
                    <w:pStyle w:val="RCWSLTextTable"/>
                    <w:jc w:val="right"/>
                  </w:pPr>
                  <w:r>
                    <w:rPr>
                      <w:strike/>
                    </w:rPr>
                    <w:t>3.47</w:t>
                  </w:r>
                </w:p>
              </w:tc>
            </w:tr>
            <w:tr w:rsidR="00FF79B1" w:rsidTr="00D72F02">
              <w:trPr>
                <w:trHeight w:val="408"/>
                <w:jc w:val="center"/>
              </w:trPr>
              <w:tc>
                <w:tcPr>
                  <w:tcW w:w="680" w:type="dxa"/>
                </w:tcPr>
                <w:p w:rsidR="00FF79B1" w:rsidRDefault="00FF79B1" w:rsidP="00D72F02">
                  <w:pPr>
                    <w:pStyle w:val="RCWSLTextTable"/>
                    <w:jc w:val="right"/>
                  </w:pPr>
                  <w:r>
                    <w:rPr>
                      <w:strike/>
                    </w:rPr>
                    <w:t>40.01</w:t>
                  </w:r>
                </w:p>
              </w:tc>
              <w:tc>
                <w:tcPr>
                  <w:tcW w:w="520" w:type="dxa"/>
                </w:tcPr>
                <w:p w:rsidR="00FF79B1" w:rsidRDefault="00FF79B1" w:rsidP="00D72F02">
                  <w:pPr>
                    <w:pStyle w:val="RCWSLTextTable"/>
                    <w:jc w:val="right"/>
                  </w:pPr>
                  <w:r>
                    <w:rPr>
                      <w:strike/>
                    </w:rPr>
                    <w:t>45.00</w:t>
                  </w:r>
                </w:p>
              </w:tc>
              <w:tc>
                <w:tcPr>
                  <w:tcW w:w="360" w:type="dxa"/>
                </w:tcPr>
                <w:p w:rsidR="00FF79B1" w:rsidRDefault="00FF79B1" w:rsidP="00D72F02">
                  <w:pPr>
                    <w:pStyle w:val="RCWSLTextTable"/>
                    <w:jc w:val="right"/>
                  </w:pPr>
                  <w:r>
                    <w:rPr>
                      <w:strike/>
                    </w:rPr>
                    <w:t>9</w:t>
                  </w:r>
                </w:p>
              </w:tc>
              <w:tc>
                <w:tcPr>
                  <w:tcW w:w="120" w:type="dxa"/>
                </w:tcPr>
                <w:p w:rsidR="00FF79B1" w:rsidRDefault="00FF79B1" w:rsidP="00D72F02"/>
              </w:tc>
              <w:tc>
                <w:tcPr>
                  <w:tcW w:w="360" w:type="dxa"/>
                </w:tcPr>
                <w:p w:rsidR="00FF79B1" w:rsidRDefault="00FF79B1" w:rsidP="00D72F02">
                  <w:pPr>
                    <w:pStyle w:val="RCWSLTextTable"/>
                    <w:jc w:val="right"/>
                  </w:pPr>
                  <w:r>
                    <w:rPr>
                      <w:strike/>
                    </w:rPr>
                    <w:t>1.37</w:t>
                  </w:r>
                </w:p>
              </w:tc>
              <w:tc>
                <w:tcPr>
                  <w:tcW w:w="440" w:type="dxa"/>
                </w:tcPr>
                <w:p w:rsidR="00FF79B1" w:rsidRDefault="00FF79B1" w:rsidP="00D72F02">
                  <w:pPr>
                    <w:pStyle w:val="RCWSLTextTable"/>
                    <w:jc w:val="right"/>
                  </w:pPr>
                  <w:r>
                    <w:rPr>
                      <w:strike/>
                    </w:rPr>
                    <w:t>1.67</w:t>
                  </w:r>
                </w:p>
              </w:tc>
              <w:tc>
                <w:tcPr>
                  <w:tcW w:w="560" w:type="dxa"/>
                </w:tcPr>
                <w:p w:rsidR="00FF79B1" w:rsidRDefault="00FF79B1" w:rsidP="00D72F02">
                  <w:pPr>
                    <w:pStyle w:val="RCWSLTextTable"/>
                    <w:jc w:val="right"/>
                  </w:pPr>
                  <w:r>
                    <w:rPr>
                      <w:strike/>
                    </w:rPr>
                    <w:t>2.07</w:t>
                  </w:r>
                </w:p>
              </w:tc>
              <w:tc>
                <w:tcPr>
                  <w:tcW w:w="400" w:type="dxa"/>
                </w:tcPr>
                <w:p w:rsidR="00FF79B1" w:rsidRDefault="00FF79B1" w:rsidP="00D72F02">
                  <w:pPr>
                    <w:pStyle w:val="RCWSLTextTable"/>
                    <w:jc w:val="right"/>
                  </w:pPr>
                  <w:r>
                    <w:rPr>
                      <w:strike/>
                    </w:rPr>
                    <w:t>2.47</w:t>
                  </w:r>
                </w:p>
              </w:tc>
              <w:tc>
                <w:tcPr>
                  <w:tcW w:w="400" w:type="dxa"/>
                </w:tcPr>
                <w:p w:rsidR="00FF79B1" w:rsidRDefault="00FF79B1" w:rsidP="00D72F02">
                  <w:pPr>
                    <w:pStyle w:val="RCWSLTextTable"/>
                    <w:jc w:val="right"/>
                  </w:pPr>
                  <w:r>
                    <w:rPr>
                      <w:strike/>
                    </w:rPr>
                    <w:t>2.87</w:t>
                  </w:r>
                </w:p>
              </w:tc>
              <w:tc>
                <w:tcPr>
                  <w:tcW w:w="500" w:type="dxa"/>
                </w:tcPr>
                <w:p w:rsidR="00FF79B1" w:rsidRDefault="00FF79B1" w:rsidP="00D72F02">
                  <w:pPr>
                    <w:pStyle w:val="RCWSLTextTable"/>
                    <w:jc w:val="right"/>
                  </w:pPr>
                  <w:r>
                    <w:rPr>
                      <w:strike/>
                    </w:rPr>
                    <w:t>3.27</w:t>
                  </w:r>
                </w:p>
              </w:tc>
              <w:tc>
                <w:tcPr>
                  <w:tcW w:w="400" w:type="dxa"/>
                </w:tcPr>
                <w:p w:rsidR="00FF79B1" w:rsidRDefault="00FF79B1" w:rsidP="00D72F02">
                  <w:pPr>
                    <w:pStyle w:val="RCWSLTextTable"/>
                    <w:jc w:val="right"/>
                  </w:pPr>
                  <w:r>
                    <w:rPr>
                      <w:strike/>
                    </w:rPr>
                    <w:t>3.66</w:t>
                  </w:r>
                </w:p>
              </w:tc>
            </w:tr>
            <w:tr w:rsidR="00FF79B1" w:rsidTr="00D72F02">
              <w:trPr>
                <w:trHeight w:val="408"/>
                <w:jc w:val="center"/>
              </w:trPr>
              <w:tc>
                <w:tcPr>
                  <w:tcW w:w="680" w:type="dxa"/>
                </w:tcPr>
                <w:p w:rsidR="00FF79B1" w:rsidRDefault="00FF79B1" w:rsidP="00D72F02">
                  <w:pPr>
                    <w:pStyle w:val="RCWSLTextTable"/>
                    <w:jc w:val="right"/>
                  </w:pPr>
                  <w:r>
                    <w:rPr>
                      <w:strike/>
                    </w:rPr>
                    <w:t>45.01</w:t>
                  </w:r>
                </w:p>
              </w:tc>
              <w:tc>
                <w:tcPr>
                  <w:tcW w:w="520" w:type="dxa"/>
                </w:tcPr>
                <w:p w:rsidR="00FF79B1" w:rsidRDefault="00FF79B1" w:rsidP="00D72F02">
                  <w:pPr>
                    <w:pStyle w:val="RCWSLTextTable"/>
                    <w:jc w:val="right"/>
                  </w:pPr>
                  <w:r>
                    <w:rPr>
                      <w:strike/>
                    </w:rPr>
                    <w:t>50.00</w:t>
                  </w:r>
                </w:p>
              </w:tc>
              <w:tc>
                <w:tcPr>
                  <w:tcW w:w="360" w:type="dxa"/>
                </w:tcPr>
                <w:p w:rsidR="00FF79B1" w:rsidRDefault="00FF79B1" w:rsidP="00D72F02">
                  <w:pPr>
                    <w:pStyle w:val="RCWSLTextTable"/>
                    <w:jc w:val="right"/>
                  </w:pPr>
                  <w:r>
                    <w:rPr>
                      <w:strike/>
                    </w:rPr>
                    <w:t>10</w:t>
                  </w:r>
                </w:p>
              </w:tc>
              <w:tc>
                <w:tcPr>
                  <w:tcW w:w="120" w:type="dxa"/>
                </w:tcPr>
                <w:p w:rsidR="00FF79B1" w:rsidRDefault="00FF79B1" w:rsidP="00D72F02"/>
              </w:tc>
              <w:tc>
                <w:tcPr>
                  <w:tcW w:w="360" w:type="dxa"/>
                </w:tcPr>
                <w:p w:rsidR="00FF79B1" w:rsidRDefault="00FF79B1" w:rsidP="00D72F02">
                  <w:pPr>
                    <w:pStyle w:val="RCWSLTextTable"/>
                    <w:jc w:val="right"/>
                  </w:pPr>
                  <w:r>
                    <w:rPr>
                      <w:strike/>
                    </w:rPr>
                    <w:t>1.56</w:t>
                  </w:r>
                </w:p>
              </w:tc>
              <w:tc>
                <w:tcPr>
                  <w:tcW w:w="440" w:type="dxa"/>
                </w:tcPr>
                <w:p w:rsidR="00FF79B1" w:rsidRDefault="00FF79B1" w:rsidP="00D72F02">
                  <w:pPr>
                    <w:pStyle w:val="RCWSLTextTable"/>
                    <w:jc w:val="right"/>
                  </w:pPr>
                  <w:r>
                    <w:rPr>
                      <w:strike/>
                    </w:rPr>
                    <w:t>1.86</w:t>
                  </w:r>
                </w:p>
              </w:tc>
              <w:tc>
                <w:tcPr>
                  <w:tcW w:w="560" w:type="dxa"/>
                </w:tcPr>
                <w:p w:rsidR="00FF79B1" w:rsidRDefault="00FF79B1" w:rsidP="00D72F02">
                  <w:pPr>
                    <w:pStyle w:val="RCWSLTextTable"/>
                    <w:jc w:val="right"/>
                  </w:pPr>
                  <w:r>
                    <w:rPr>
                      <w:strike/>
                    </w:rPr>
                    <w:t>2.26</w:t>
                  </w:r>
                </w:p>
              </w:tc>
              <w:tc>
                <w:tcPr>
                  <w:tcW w:w="400" w:type="dxa"/>
                </w:tcPr>
                <w:p w:rsidR="00FF79B1" w:rsidRDefault="00FF79B1" w:rsidP="00D72F02">
                  <w:pPr>
                    <w:pStyle w:val="RCWSLTextTable"/>
                    <w:jc w:val="right"/>
                  </w:pPr>
                  <w:r>
                    <w:rPr>
                      <w:strike/>
                    </w:rPr>
                    <w:t>2.66</w:t>
                  </w:r>
                </w:p>
              </w:tc>
              <w:tc>
                <w:tcPr>
                  <w:tcW w:w="400" w:type="dxa"/>
                </w:tcPr>
                <w:p w:rsidR="00FF79B1" w:rsidRDefault="00FF79B1" w:rsidP="00D72F02">
                  <w:pPr>
                    <w:pStyle w:val="RCWSLTextTable"/>
                    <w:jc w:val="right"/>
                  </w:pPr>
                  <w:r>
                    <w:rPr>
                      <w:strike/>
                    </w:rPr>
                    <w:t>3.06</w:t>
                  </w:r>
                </w:p>
              </w:tc>
              <w:tc>
                <w:tcPr>
                  <w:tcW w:w="500" w:type="dxa"/>
                </w:tcPr>
                <w:p w:rsidR="00FF79B1" w:rsidRDefault="00FF79B1" w:rsidP="00D72F02">
                  <w:pPr>
                    <w:pStyle w:val="RCWSLTextTable"/>
                    <w:jc w:val="right"/>
                  </w:pPr>
                  <w:r>
                    <w:rPr>
                      <w:strike/>
                    </w:rPr>
                    <w:t>3.46</w:t>
                  </w:r>
                </w:p>
              </w:tc>
              <w:tc>
                <w:tcPr>
                  <w:tcW w:w="400" w:type="dxa"/>
                </w:tcPr>
                <w:p w:rsidR="00FF79B1" w:rsidRDefault="00FF79B1" w:rsidP="00D72F02">
                  <w:pPr>
                    <w:pStyle w:val="RCWSLTextTable"/>
                    <w:jc w:val="right"/>
                  </w:pPr>
                  <w:r>
                    <w:rPr>
                      <w:strike/>
                    </w:rPr>
                    <w:t>3.86</w:t>
                  </w:r>
                </w:p>
              </w:tc>
            </w:tr>
            <w:tr w:rsidR="00FF79B1" w:rsidTr="00D72F02">
              <w:trPr>
                <w:trHeight w:val="408"/>
                <w:jc w:val="center"/>
              </w:trPr>
              <w:tc>
                <w:tcPr>
                  <w:tcW w:w="680" w:type="dxa"/>
                </w:tcPr>
                <w:p w:rsidR="00FF79B1" w:rsidRDefault="00FF79B1" w:rsidP="00D72F02">
                  <w:pPr>
                    <w:pStyle w:val="RCWSLTextTable"/>
                    <w:jc w:val="right"/>
                  </w:pPr>
                  <w:r>
                    <w:rPr>
                      <w:strike/>
                    </w:rPr>
                    <w:t>50.01</w:t>
                  </w:r>
                </w:p>
              </w:tc>
              <w:tc>
                <w:tcPr>
                  <w:tcW w:w="520" w:type="dxa"/>
                </w:tcPr>
                <w:p w:rsidR="00FF79B1" w:rsidRDefault="00FF79B1" w:rsidP="00D72F02">
                  <w:pPr>
                    <w:pStyle w:val="RCWSLTextTable"/>
                    <w:jc w:val="right"/>
                  </w:pPr>
                  <w:r>
                    <w:rPr>
                      <w:strike/>
                    </w:rPr>
                    <w:t>55.00</w:t>
                  </w:r>
                </w:p>
              </w:tc>
              <w:tc>
                <w:tcPr>
                  <w:tcW w:w="360" w:type="dxa"/>
                </w:tcPr>
                <w:p w:rsidR="00FF79B1" w:rsidRDefault="00FF79B1" w:rsidP="00D72F02">
                  <w:pPr>
                    <w:pStyle w:val="RCWSLTextTable"/>
                    <w:jc w:val="right"/>
                  </w:pPr>
                  <w:r>
                    <w:rPr>
                      <w:strike/>
                    </w:rPr>
                    <w:t>11</w:t>
                  </w:r>
                </w:p>
              </w:tc>
              <w:tc>
                <w:tcPr>
                  <w:tcW w:w="120" w:type="dxa"/>
                </w:tcPr>
                <w:p w:rsidR="00FF79B1" w:rsidRDefault="00FF79B1" w:rsidP="00D72F02"/>
              </w:tc>
              <w:tc>
                <w:tcPr>
                  <w:tcW w:w="360" w:type="dxa"/>
                </w:tcPr>
                <w:p w:rsidR="00FF79B1" w:rsidRDefault="00FF79B1" w:rsidP="00D72F02">
                  <w:pPr>
                    <w:pStyle w:val="RCWSLTextTable"/>
                    <w:jc w:val="right"/>
                  </w:pPr>
                  <w:r>
                    <w:rPr>
                      <w:strike/>
                    </w:rPr>
                    <w:t>1.84</w:t>
                  </w:r>
                </w:p>
              </w:tc>
              <w:tc>
                <w:tcPr>
                  <w:tcW w:w="440" w:type="dxa"/>
                </w:tcPr>
                <w:p w:rsidR="00FF79B1" w:rsidRDefault="00FF79B1" w:rsidP="00D72F02">
                  <w:pPr>
                    <w:pStyle w:val="RCWSLTextTable"/>
                    <w:jc w:val="right"/>
                  </w:pPr>
                  <w:r>
                    <w:rPr>
                      <w:strike/>
                    </w:rPr>
                    <w:t>2.14</w:t>
                  </w:r>
                </w:p>
              </w:tc>
              <w:tc>
                <w:tcPr>
                  <w:tcW w:w="560" w:type="dxa"/>
                </w:tcPr>
                <w:p w:rsidR="00FF79B1" w:rsidRDefault="00FF79B1" w:rsidP="00D72F02">
                  <w:pPr>
                    <w:pStyle w:val="RCWSLTextTable"/>
                    <w:jc w:val="right"/>
                  </w:pPr>
                  <w:r>
                    <w:rPr>
                      <w:strike/>
                    </w:rPr>
                    <w:t>2.45</w:t>
                  </w:r>
                </w:p>
              </w:tc>
              <w:tc>
                <w:tcPr>
                  <w:tcW w:w="400" w:type="dxa"/>
                </w:tcPr>
                <w:p w:rsidR="00FF79B1" w:rsidRDefault="00FF79B1" w:rsidP="00D72F02">
                  <w:pPr>
                    <w:pStyle w:val="RCWSLTextTable"/>
                    <w:jc w:val="right"/>
                  </w:pPr>
                  <w:r>
                    <w:rPr>
                      <w:strike/>
                    </w:rPr>
                    <w:t>2.85</w:t>
                  </w:r>
                </w:p>
              </w:tc>
              <w:tc>
                <w:tcPr>
                  <w:tcW w:w="400" w:type="dxa"/>
                </w:tcPr>
                <w:p w:rsidR="00FF79B1" w:rsidRDefault="00FF79B1" w:rsidP="00D72F02">
                  <w:pPr>
                    <w:pStyle w:val="RCWSLTextTable"/>
                    <w:jc w:val="right"/>
                  </w:pPr>
                  <w:r>
                    <w:rPr>
                      <w:strike/>
                    </w:rPr>
                    <w:t>3.25</w:t>
                  </w:r>
                </w:p>
              </w:tc>
              <w:tc>
                <w:tcPr>
                  <w:tcW w:w="500" w:type="dxa"/>
                </w:tcPr>
                <w:p w:rsidR="00FF79B1" w:rsidRDefault="00FF79B1" w:rsidP="00D72F02">
                  <w:pPr>
                    <w:pStyle w:val="RCWSLTextTable"/>
                    <w:jc w:val="right"/>
                  </w:pPr>
                  <w:r>
                    <w:rPr>
                      <w:strike/>
                    </w:rPr>
                    <w:t>3.66</w:t>
                  </w:r>
                </w:p>
              </w:tc>
              <w:tc>
                <w:tcPr>
                  <w:tcW w:w="400" w:type="dxa"/>
                </w:tcPr>
                <w:p w:rsidR="00FF79B1" w:rsidRDefault="00FF79B1" w:rsidP="00D72F02">
                  <w:pPr>
                    <w:pStyle w:val="RCWSLTextTable"/>
                    <w:jc w:val="right"/>
                  </w:pPr>
                  <w:r>
                    <w:rPr>
                      <w:strike/>
                    </w:rPr>
                    <w:t>3.95</w:t>
                  </w:r>
                </w:p>
              </w:tc>
            </w:tr>
            <w:tr w:rsidR="00FF79B1" w:rsidTr="00D72F02">
              <w:trPr>
                <w:trHeight w:val="408"/>
                <w:jc w:val="center"/>
              </w:trPr>
              <w:tc>
                <w:tcPr>
                  <w:tcW w:w="680" w:type="dxa"/>
                </w:tcPr>
                <w:p w:rsidR="00FF79B1" w:rsidRDefault="00FF79B1" w:rsidP="00D72F02">
                  <w:pPr>
                    <w:pStyle w:val="RCWSLTextTable"/>
                    <w:jc w:val="right"/>
                  </w:pPr>
                  <w:r>
                    <w:rPr>
                      <w:strike/>
                    </w:rPr>
                    <w:t>55.01</w:t>
                  </w:r>
                </w:p>
              </w:tc>
              <w:tc>
                <w:tcPr>
                  <w:tcW w:w="520" w:type="dxa"/>
                </w:tcPr>
                <w:p w:rsidR="00FF79B1" w:rsidRDefault="00FF79B1" w:rsidP="00D72F02">
                  <w:pPr>
                    <w:pStyle w:val="RCWSLTextTable"/>
                    <w:jc w:val="right"/>
                  </w:pPr>
                  <w:r>
                    <w:rPr>
                      <w:strike/>
                    </w:rPr>
                    <w:t>60.00</w:t>
                  </w:r>
                </w:p>
              </w:tc>
              <w:tc>
                <w:tcPr>
                  <w:tcW w:w="360" w:type="dxa"/>
                </w:tcPr>
                <w:p w:rsidR="00FF79B1" w:rsidRDefault="00FF79B1" w:rsidP="00D72F02">
                  <w:pPr>
                    <w:pStyle w:val="RCWSLTextTable"/>
                    <w:jc w:val="right"/>
                  </w:pPr>
                  <w:r>
                    <w:rPr>
                      <w:strike/>
                    </w:rPr>
                    <w:t>12</w:t>
                  </w:r>
                </w:p>
              </w:tc>
              <w:tc>
                <w:tcPr>
                  <w:tcW w:w="120" w:type="dxa"/>
                </w:tcPr>
                <w:p w:rsidR="00FF79B1" w:rsidRDefault="00FF79B1" w:rsidP="00D72F02"/>
              </w:tc>
              <w:tc>
                <w:tcPr>
                  <w:tcW w:w="360" w:type="dxa"/>
                </w:tcPr>
                <w:p w:rsidR="00FF79B1" w:rsidRDefault="00FF79B1" w:rsidP="00D72F02">
                  <w:pPr>
                    <w:pStyle w:val="RCWSLTextTable"/>
                    <w:jc w:val="right"/>
                  </w:pPr>
                  <w:r>
                    <w:rPr>
                      <w:strike/>
                    </w:rPr>
                    <w:t>2.03</w:t>
                  </w:r>
                </w:p>
              </w:tc>
              <w:tc>
                <w:tcPr>
                  <w:tcW w:w="440" w:type="dxa"/>
                </w:tcPr>
                <w:p w:rsidR="00FF79B1" w:rsidRDefault="00FF79B1" w:rsidP="00D72F02">
                  <w:pPr>
                    <w:pStyle w:val="RCWSLTextTable"/>
                    <w:jc w:val="right"/>
                  </w:pPr>
                  <w:r>
                    <w:rPr>
                      <w:strike/>
                    </w:rPr>
                    <w:t>2.33</w:t>
                  </w:r>
                </w:p>
              </w:tc>
              <w:tc>
                <w:tcPr>
                  <w:tcW w:w="560" w:type="dxa"/>
                </w:tcPr>
                <w:p w:rsidR="00FF79B1" w:rsidRDefault="00FF79B1" w:rsidP="00D72F02">
                  <w:pPr>
                    <w:pStyle w:val="RCWSLTextTable"/>
                    <w:jc w:val="right"/>
                  </w:pPr>
                  <w:r>
                    <w:rPr>
                      <w:strike/>
                    </w:rPr>
                    <w:t>2.64</w:t>
                  </w:r>
                </w:p>
              </w:tc>
              <w:tc>
                <w:tcPr>
                  <w:tcW w:w="400" w:type="dxa"/>
                </w:tcPr>
                <w:p w:rsidR="00FF79B1" w:rsidRDefault="00FF79B1" w:rsidP="00D72F02">
                  <w:pPr>
                    <w:pStyle w:val="RCWSLTextTable"/>
                    <w:jc w:val="right"/>
                  </w:pPr>
                  <w:r>
                    <w:rPr>
                      <w:strike/>
                    </w:rPr>
                    <w:t>3.04</w:t>
                  </w:r>
                </w:p>
              </w:tc>
              <w:tc>
                <w:tcPr>
                  <w:tcW w:w="400" w:type="dxa"/>
                </w:tcPr>
                <w:p w:rsidR="00FF79B1" w:rsidRDefault="00FF79B1" w:rsidP="00D72F02">
                  <w:pPr>
                    <w:pStyle w:val="RCWSLTextTable"/>
                    <w:jc w:val="right"/>
                  </w:pPr>
                  <w:r>
                    <w:rPr>
                      <w:strike/>
                    </w:rPr>
                    <w:t>3.44</w:t>
                  </w:r>
                </w:p>
              </w:tc>
              <w:tc>
                <w:tcPr>
                  <w:tcW w:w="500" w:type="dxa"/>
                </w:tcPr>
                <w:p w:rsidR="00FF79B1" w:rsidRDefault="00FF79B1" w:rsidP="00D72F02">
                  <w:pPr>
                    <w:pStyle w:val="RCWSLTextTable"/>
                    <w:jc w:val="right"/>
                  </w:pPr>
                  <w:r>
                    <w:rPr>
                      <w:strike/>
                    </w:rPr>
                    <w:t>3.85</w:t>
                  </w:r>
                </w:p>
              </w:tc>
              <w:tc>
                <w:tcPr>
                  <w:tcW w:w="400" w:type="dxa"/>
                </w:tcPr>
                <w:p w:rsidR="00FF79B1" w:rsidRDefault="00FF79B1" w:rsidP="00D72F02">
                  <w:pPr>
                    <w:pStyle w:val="RCWSLTextTable"/>
                    <w:jc w:val="right"/>
                  </w:pPr>
                  <w:r>
                    <w:rPr>
                      <w:strike/>
                    </w:rPr>
                    <w:t>4.15</w:t>
                  </w:r>
                </w:p>
              </w:tc>
            </w:tr>
            <w:tr w:rsidR="00FF79B1" w:rsidTr="00D72F02">
              <w:trPr>
                <w:trHeight w:val="408"/>
                <w:jc w:val="center"/>
              </w:trPr>
              <w:tc>
                <w:tcPr>
                  <w:tcW w:w="680" w:type="dxa"/>
                </w:tcPr>
                <w:p w:rsidR="00FF79B1" w:rsidRDefault="00FF79B1" w:rsidP="00D72F02">
                  <w:pPr>
                    <w:pStyle w:val="RCWSLTextTable"/>
                    <w:jc w:val="right"/>
                  </w:pPr>
                  <w:r>
                    <w:rPr>
                      <w:strike/>
                    </w:rPr>
                    <w:t>60.01</w:t>
                  </w:r>
                </w:p>
              </w:tc>
              <w:tc>
                <w:tcPr>
                  <w:tcW w:w="520" w:type="dxa"/>
                </w:tcPr>
                <w:p w:rsidR="00FF79B1" w:rsidRDefault="00FF79B1" w:rsidP="00D72F02">
                  <w:pPr>
                    <w:pStyle w:val="RCWSLTextTable"/>
                    <w:jc w:val="right"/>
                  </w:pPr>
                  <w:r>
                    <w:rPr>
                      <w:strike/>
                    </w:rPr>
                    <w:t>65.00</w:t>
                  </w:r>
                </w:p>
              </w:tc>
              <w:tc>
                <w:tcPr>
                  <w:tcW w:w="360" w:type="dxa"/>
                </w:tcPr>
                <w:p w:rsidR="00FF79B1" w:rsidRDefault="00FF79B1" w:rsidP="00D72F02">
                  <w:pPr>
                    <w:pStyle w:val="RCWSLTextTable"/>
                    <w:jc w:val="right"/>
                  </w:pPr>
                  <w:r>
                    <w:rPr>
                      <w:strike/>
                    </w:rPr>
                    <w:t>13</w:t>
                  </w:r>
                </w:p>
              </w:tc>
              <w:tc>
                <w:tcPr>
                  <w:tcW w:w="120" w:type="dxa"/>
                </w:tcPr>
                <w:p w:rsidR="00FF79B1" w:rsidRDefault="00FF79B1" w:rsidP="00D72F02"/>
              </w:tc>
              <w:tc>
                <w:tcPr>
                  <w:tcW w:w="360" w:type="dxa"/>
                </w:tcPr>
                <w:p w:rsidR="00FF79B1" w:rsidRDefault="00FF79B1" w:rsidP="00D72F02">
                  <w:pPr>
                    <w:pStyle w:val="RCWSLTextTable"/>
                    <w:jc w:val="right"/>
                  </w:pPr>
                  <w:r>
                    <w:rPr>
                      <w:strike/>
                    </w:rPr>
                    <w:t>2.22</w:t>
                  </w:r>
                </w:p>
              </w:tc>
              <w:tc>
                <w:tcPr>
                  <w:tcW w:w="440" w:type="dxa"/>
                </w:tcPr>
                <w:p w:rsidR="00FF79B1" w:rsidRDefault="00FF79B1" w:rsidP="00D72F02">
                  <w:pPr>
                    <w:pStyle w:val="RCWSLTextTable"/>
                    <w:jc w:val="right"/>
                  </w:pPr>
                  <w:r>
                    <w:rPr>
                      <w:strike/>
                    </w:rPr>
                    <w:t>2.52</w:t>
                  </w:r>
                </w:p>
              </w:tc>
              <w:tc>
                <w:tcPr>
                  <w:tcW w:w="560" w:type="dxa"/>
                </w:tcPr>
                <w:p w:rsidR="00FF79B1" w:rsidRDefault="00FF79B1" w:rsidP="00D72F02">
                  <w:pPr>
                    <w:pStyle w:val="RCWSLTextTable"/>
                    <w:jc w:val="right"/>
                  </w:pPr>
                  <w:r>
                    <w:rPr>
                      <w:strike/>
                    </w:rPr>
                    <w:t>2.83</w:t>
                  </w:r>
                </w:p>
              </w:tc>
              <w:tc>
                <w:tcPr>
                  <w:tcW w:w="400" w:type="dxa"/>
                </w:tcPr>
                <w:p w:rsidR="00FF79B1" w:rsidRDefault="00FF79B1" w:rsidP="00D72F02">
                  <w:pPr>
                    <w:pStyle w:val="RCWSLTextTable"/>
                    <w:jc w:val="right"/>
                  </w:pPr>
                  <w:r>
                    <w:rPr>
                      <w:strike/>
                    </w:rPr>
                    <w:t>3.23</w:t>
                  </w:r>
                </w:p>
              </w:tc>
              <w:tc>
                <w:tcPr>
                  <w:tcW w:w="400" w:type="dxa"/>
                </w:tcPr>
                <w:p w:rsidR="00FF79B1" w:rsidRDefault="00FF79B1" w:rsidP="00D72F02">
                  <w:pPr>
                    <w:pStyle w:val="RCWSLTextTable"/>
                    <w:jc w:val="right"/>
                  </w:pPr>
                  <w:r>
                    <w:rPr>
                      <w:strike/>
                    </w:rPr>
                    <w:t>3.64</w:t>
                  </w:r>
                </w:p>
              </w:tc>
              <w:tc>
                <w:tcPr>
                  <w:tcW w:w="500" w:type="dxa"/>
                </w:tcPr>
                <w:p w:rsidR="00FF79B1" w:rsidRDefault="00FF79B1" w:rsidP="00D72F02">
                  <w:pPr>
                    <w:pStyle w:val="RCWSLTextTable"/>
                    <w:jc w:val="right"/>
                  </w:pPr>
                  <w:r>
                    <w:rPr>
                      <w:strike/>
                    </w:rPr>
                    <w:t>4.04</w:t>
                  </w:r>
                </w:p>
              </w:tc>
              <w:tc>
                <w:tcPr>
                  <w:tcW w:w="400" w:type="dxa"/>
                </w:tcPr>
                <w:p w:rsidR="00FF79B1" w:rsidRDefault="00FF79B1" w:rsidP="00D72F02">
                  <w:pPr>
                    <w:pStyle w:val="RCWSLTextTable"/>
                    <w:jc w:val="right"/>
                  </w:pPr>
                  <w:r>
                    <w:rPr>
                      <w:strike/>
                    </w:rPr>
                    <w:t>4.34</w:t>
                  </w:r>
                </w:p>
              </w:tc>
            </w:tr>
            <w:tr w:rsidR="00FF79B1" w:rsidTr="00D72F02">
              <w:trPr>
                <w:trHeight w:val="408"/>
                <w:jc w:val="center"/>
              </w:trPr>
              <w:tc>
                <w:tcPr>
                  <w:tcW w:w="680" w:type="dxa"/>
                </w:tcPr>
                <w:p w:rsidR="00FF79B1" w:rsidRDefault="00FF79B1" w:rsidP="00D72F02">
                  <w:pPr>
                    <w:pStyle w:val="RCWSLTextTable"/>
                    <w:jc w:val="right"/>
                  </w:pPr>
                  <w:r>
                    <w:rPr>
                      <w:strike/>
                    </w:rPr>
                    <w:t>65.01</w:t>
                  </w:r>
                </w:p>
              </w:tc>
              <w:tc>
                <w:tcPr>
                  <w:tcW w:w="520" w:type="dxa"/>
                </w:tcPr>
                <w:p w:rsidR="00FF79B1" w:rsidRDefault="00FF79B1" w:rsidP="00D72F02">
                  <w:pPr>
                    <w:pStyle w:val="RCWSLTextTable"/>
                    <w:jc w:val="right"/>
                  </w:pPr>
                  <w:r>
                    <w:rPr>
                      <w:strike/>
                    </w:rPr>
                    <w:t>70.00</w:t>
                  </w:r>
                </w:p>
              </w:tc>
              <w:tc>
                <w:tcPr>
                  <w:tcW w:w="360" w:type="dxa"/>
                </w:tcPr>
                <w:p w:rsidR="00FF79B1" w:rsidRDefault="00FF79B1" w:rsidP="00D72F02">
                  <w:pPr>
                    <w:pStyle w:val="RCWSLTextTable"/>
                    <w:jc w:val="right"/>
                  </w:pPr>
                  <w:r>
                    <w:rPr>
                      <w:strike/>
                    </w:rPr>
                    <w:t>14</w:t>
                  </w:r>
                </w:p>
              </w:tc>
              <w:tc>
                <w:tcPr>
                  <w:tcW w:w="120" w:type="dxa"/>
                </w:tcPr>
                <w:p w:rsidR="00FF79B1" w:rsidRDefault="00FF79B1" w:rsidP="00D72F02"/>
              </w:tc>
              <w:tc>
                <w:tcPr>
                  <w:tcW w:w="360" w:type="dxa"/>
                </w:tcPr>
                <w:p w:rsidR="00FF79B1" w:rsidRDefault="00FF79B1" w:rsidP="00D72F02">
                  <w:pPr>
                    <w:pStyle w:val="RCWSLTextTable"/>
                    <w:jc w:val="right"/>
                  </w:pPr>
                  <w:r>
                    <w:rPr>
                      <w:strike/>
                    </w:rPr>
                    <w:t>2.40</w:t>
                  </w:r>
                </w:p>
              </w:tc>
              <w:tc>
                <w:tcPr>
                  <w:tcW w:w="440" w:type="dxa"/>
                </w:tcPr>
                <w:p w:rsidR="00FF79B1" w:rsidRDefault="00FF79B1" w:rsidP="00D72F02">
                  <w:pPr>
                    <w:pStyle w:val="RCWSLTextTable"/>
                    <w:jc w:val="right"/>
                  </w:pPr>
                  <w:r>
                    <w:rPr>
                      <w:strike/>
                    </w:rPr>
                    <w:t>2.71</w:t>
                  </w:r>
                </w:p>
              </w:tc>
              <w:tc>
                <w:tcPr>
                  <w:tcW w:w="560" w:type="dxa"/>
                </w:tcPr>
                <w:p w:rsidR="00FF79B1" w:rsidRDefault="00FF79B1" w:rsidP="00D72F02">
                  <w:pPr>
                    <w:pStyle w:val="RCWSLTextTable"/>
                    <w:jc w:val="right"/>
                  </w:pPr>
                  <w:r>
                    <w:rPr>
                      <w:strike/>
                    </w:rPr>
                    <w:t>3.02</w:t>
                  </w:r>
                </w:p>
              </w:tc>
              <w:tc>
                <w:tcPr>
                  <w:tcW w:w="400" w:type="dxa"/>
                </w:tcPr>
                <w:p w:rsidR="00FF79B1" w:rsidRDefault="00FF79B1" w:rsidP="00D72F02">
                  <w:pPr>
                    <w:pStyle w:val="RCWSLTextTable"/>
                    <w:jc w:val="right"/>
                  </w:pPr>
                  <w:r>
                    <w:rPr>
                      <w:strike/>
                    </w:rPr>
                    <w:t>3.43</w:t>
                  </w:r>
                </w:p>
              </w:tc>
              <w:tc>
                <w:tcPr>
                  <w:tcW w:w="400" w:type="dxa"/>
                </w:tcPr>
                <w:p w:rsidR="00FF79B1" w:rsidRDefault="00FF79B1" w:rsidP="00D72F02">
                  <w:pPr>
                    <w:pStyle w:val="RCWSLTextTable"/>
                    <w:jc w:val="right"/>
                  </w:pPr>
                  <w:r>
                    <w:rPr>
                      <w:strike/>
                    </w:rPr>
                    <w:t>3.83</w:t>
                  </w:r>
                </w:p>
              </w:tc>
              <w:tc>
                <w:tcPr>
                  <w:tcW w:w="500" w:type="dxa"/>
                </w:tcPr>
                <w:p w:rsidR="00FF79B1" w:rsidRDefault="00FF79B1" w:rsidP="00D72F02">
                  <w:pPr>
                    <w:pStyle w:val="RCWSLTextTable"/>
                    <w:jc w:val="right"/>
                  </w:pPr>
                  <w:r>
                    <w:rPr>
                      <w:strike/>
                    </w:rPr>
                    <w:t>4.24</w:t>
                  </w:r>
                </w:p>
              </w:tc>
              <w:tc>
                <w:tcPr>
                  <w:tcW w:w="400" w:type="dxa"/>
                </w:tcPr>
                <w:p w:rsidR="00FF79B1" w:rsidRDefault="00FF79B1" w:rsidP="00D72F02">
                  <w:pPr>
                    <w:pStyle w:val="RCWSLTextTable"/>
                    <w:jc w:val="right"/>
                  </w:pPr>
                  <w:r>
                    <w:rPr>
                      <w:strike/>
                    </w:rPr>
                    <w:t>4.54</w:t>
                  </w:r>
                </w:p>
              </w:tc>
            </w:tr>
            <w:tr w:rsidR="00FF79B1" w:rsidTr="00D72F02">
              <w:trPr>
                <w:trHeight w:val="408"/>
                <w:jc w:val="center"/>
              </w:trPr>
              <w:tc>
                <w:tcPr>
                  <w:tcW w:w="680" w:type="dxa"/>
                </w:tcPr>
                <w:p w:rsidR="00FF79B1" w:rsidRDefault="00FF79B1" w:rsidP="00D72F02">
                  <w:pPr>
                    <w:pStyle w:val="RCWSLTextTable"/>
                    <w:jc w:val="right"/>
                  </w:pPr>
                  <w:r>
                    <w:rPr>
                      <w:strike/>
                    </w:rPr>
                    <w:t>70.01</w:t>
                  </w:r>
                </w:p>
              </w:tc>
              <w:tc>
                <w:tcPr>
                  <w:tcW w:w="520" w:type="dxa"/>
                </w:tcPr>
                <w:p w:rsidR="00FF79B1" w:rsidRDefault="00FF79B1" w:rsidP="00D72F02">
                  <w:pPr>
                    <w:pStyle w:val="RCWSLTextTable"/>
                    <w:jc w:val="right"/>
                  </w:pPr>
                  <w:r>
                    <w:rPr>
                      <w:strike/>
                    </w:rPr>
                    <w:t>75.00</w:t>
                  </w:r>
                </w:p>
              </w:tc>
              <w:tc>
                <w:tcPr>
                  <w:tcW w:w="360" w:type="dxa"/>
                </w:tcPr>
                <w:p w:rsidR="00FF79B1" w:rsidRDefault="00FF79B1" w:rsidP="00D72F02">
                  <w:pPr>
                    <w:pStyle w:val="RCWSLTextTable"/>
                    <w:jc w:val="right"/>
                  </w:pPr>
                  <w:r>
                    <w:rPr>
                      <w:strike/>
                    </w:rPr>
                    <w:t>15</w:t>
                  </w:r>
                </w:p>
              </w:tc>
              <w:tc>
                <w:tcPr>
                  <w:tcW w:w="120" w:type="dxa"/>
                </w:tcPr>
                <w:p w:rsidR="00FF79B1" w:rsidRDefault="00FF79B1" w:rsidP="00D72F02"/>
              </w:tc>
              <w:tc>
                <w:tcPr>
                  <w:tcW w:w="360" w:type="dxa"/>
                </w:tcPr>
                <w:p w:rsidR="00FF79B1" w:rsidRDefault="00FF79B1" w:rsidP="00D72F02">
                  <w:pPr>
                    <w:pStyle w:val="RCWSLTextTable"/>
                    <w:jc w:val="right"/>
                  </w:pPr>
                  <w:r>
                    <w:rPr>
                      <w:strike/>
                    </w:rPr>
                    <w:t>2.68</w:t>
                  </w:r>
                </w:p>
              </w:tc>
              <w:tc>
                <w:tcPr>
                  <w:tcW w:w="440" w:type="dxa"/>
                </w:tcPr>
                <w:p w:rsidR="00FF79B1" w:rsidRDefault="00FF79B1" w:rsidP="00D72F02">
                  <w:pPr>
                    <w:pStyle w:val="RCWSLTextTable"/>
                    <w:jc w:val="right"/>
                  </w:pPr>
                  <w:r>
                    <w:rPr>
                      <w:strike/>
                    </w:rPr>
                    <w:t>2.90</w:t>
                  </w:r>
                </w:p>
              </w:tc>
              <w:tc>
                <w:tcPr>
                  <w:tcW w:w="560" w:type="dxa"/>
                </w:tcPr>
                <w:p w:rsidR="00FF79B1" w:rsidRDefault="00FF79B1" w:rsidP="00D72F02">
                  <w:pPr>
                    <w:pStyle w:val="RCWSLTextTable"/>
                    <w:jc w:val="right"/>
                  </w:pPr>
                  <w:r>
                    <w:rPr>
                      <w:strike/>
                    </w:rPr>
                    <w:t>3.21</w:t>
                  </w:r>
                </w:p>
              </w:tc>
              <w:tc>
                <w:tcPr>
                  <w:tcW w:w="400" w:type="dxa"/>
                </w:tcPr>
                <w:p w:rsidR="00FF79B1" w:rsidRDefault="00FF79B1" w:rsidP="00D72F02">
                  <w:pPr>
                    <w:pStyle w:val="RCWSLTextTable"/>
                    <w:jc w:val="right"/>
                  </w:pPr>
                  <w:r>
                    <w:rPr>
                      <w:strike/>
                    </w:rPr>
                    <w:t>3.62</w:t>
                  </w:r>
                </w:p>
              </w:tc>
              <w:tc>
                <w:tcPr>
                  <w:tcW w:w="400" w:type="dxa"/>
                </w:tcPr>
                <w:p w:rsidR="00FF79B1" w:rsidRDefault="00FF79B1" w:rsidP="00D72F02">
                  <w:pPr>
                    <w:pStyle w:val="RCWSLTextTable"/>
                    <w:jc w:val="right"/>
                  </w:pPr>
                  <w:r>
                    <w:rPr>
                      <w:strike/>
                    </w:rPr>
                    <w:t>4.02</w:t>
                  </w:r>
                </w:p>
              </w:tc>
              <w:tc>
                <w:tcPr>
                  <w:tcW w:w="500" w:type="dxa"/>
                </w:tcPr>
                <w:p w:rsidR="00FF79B1" w:rsidRDefault="00FF79B1" w:rsidP="00D72F02">
                  <w:pPr>
                    <w:pStyle w:val="RCWSLTextTable"/>
                    <w:jc w:val="right"/>
                  </w:pPr>
                  <w:r>
                    <w:rPr>
                      <w:strike/>
                    </w:rPr>
                    <w:t>4.43</w:t>
                  </w:r>
                </w:p>
              </w:tc>
              <w:tc>
                <w:tcPr>
                  <w:tcW w:w="400" w:type="dxa"/>
                </w:tcPr>
                <w:p w:rsidR="00FF79B1" w:rsidRDefault="00FF79B1" w:rsidP="00D72F02">
                  <w:pPr>
                    <w:pStyle w:val="RCWSLTextTable"/>
                    <w:jc w:val="right"/>
                  </w:pPr>
                  <w:r>
                    <w:rPr>
                      <w:strike/>
                    </w:rPr>
                    <w:t>4.63</w:t>
                  </w:r>
                </w:p>
              </w:tc>
            </w:tr>
            <w:tr w:rsidR="00FF79B1" w:rsidTr="00D72F02">
              <w:trPr>
                <w:trHeight w:val="408"/>
                <w:jc w:val="center"/>
              </w:trPr>
              <w:tc>
                <w:tcPr>
                  <w:tcW w:w="680" w:type="dxa"/>
                </w:tcPr>
                <w:p w:rsidR="00FF79B1" w:rsidRDefault="00FF79B1" w:rsidP="00D72F02">
                  <w:pPr>
                    <w:pStyle w:val="RCWSLTextTable"/>
                    <w:jc w:val="right"/>
                  </w:pPr>
                  <w:r>
                    <w:rPr>
                      <w:strike/>
                    </w:rPr>
                    <w:t>75.01</w:t>
                  </w:r>
                </w:p>
              </w:tc>
              <w:tc>
                <w:tcPr>
                  <w:tcW w:w="520" w:type="dxa"/>
                </w:tcPr>
                <w:p w:rsidR="00FF79B1" w:rsidRDefault="00FF79B1" w:rsidP="00D72F02">
                  <w:pPr>
                    <w:pStyle w:val="RCWSLTextTable"/>
                    <w:jc w:val="right"/>
                  </w:pPr>
                  <w:r>
                    <w:rPr>
                      <w:strike/>
                    </w:rPr>
                    <w:t>80.00</w:t>
                  </w:r>
                </w:p>
              </w:tc>
              <w:tc>
                <w:tcPr>
                  <w:tcW w:w="360" w:type="dxa"/>
                </w:tcPr>
                <w:p w:rsidR="00FF79B1" w:rsidRDefault="00FF79B1" w:rsidP="00D72F02">
                  <w:pPr>
                    <w:pStyle w:val="RCWSLTextTable"/>
                    <w:jc w:val="right"/>
                  </w:pPr>
                  <w:r>
                    <w:rPr>
                      <w:strike/>
                    </w:rPr>
                    <w:t>16</w:t>
                  </w:r>
                </w:p>
              </w:tc>
              <w:tc>
                <w:tcPr>
                  <w:tcW w:w="120" w:type="dxa"/>
                </w:tcPr>
                <w:p w:rsidR="00FF79B1" w:rsidRDefault="00FF79B1" w:rsidP="00D72F02"/>
              </w:tc>
              <w:tc>
                <w:tcPr>
                  <w:tcW w:w="360" w:type="dxa"/>
                </w:tcPr>
                <w:p w:rsidR="00FF79B1" w:rsidRDefault="00FF79B1" w:rsidP="00D72F02">
                  <w:pPr>
                    <w:pStyle w:val="RCWSLTextTable"/>
                    <w:jc w:val="right"/>
                  </w:pPr>
                  <w:r>
                    <w:rPr>
                      <w:strike/>
                    </w:rPr>
                    <w:t>2.87</w:t>
                  </w:r>
                </w:p>
              </w:tc>
              <w:tc>
                <w:tcPr>
                  <w:tcW w:w="440" w:type="dxa"/>
                </w:tcPr>
                <w:p w:rsidR="00FF79B1" w:rsidRDefault="00FF79B1" w:rsidP="00D72F02">
                  <w:pPr>
                    <w:pStyle w:val="RCWSLTextTable"/>
                    <w:jc w:val="right"/>
                  </w:pPr>
                  <w:r>
                    <w:rPr>
                      <w:strike/>
                    </w:rPr>
                    <w:t>3.09</w:t>
                  </w:r>
                </w:p>
              </w:tc>
              <w:tc>
                <w:tcPr>
                  <w:tcW w:w="560" w:type="dxa"/>
                </w:tcPr>
                <w:p w:rsidR="00FF79B1" w:rsidRDefault="00FF79B1" w:rsidP="00D72F02">
                  <w:pPr>
                    <w:pStyle w:val="RCWSLTextTable"/>
                    <w:jc w:val="right"/>
                  </w:pPr>
                  <w:r>
                    <w:rPr>
                      <w:strike/>
                    </w:rPr>
                    <w:t>3.42</w:t>
                  </w:r>
                </w:p>
              </w:tc>
              <w:tc>
                <w:tcPr>
                  <w:tcW w:w="400" w:type="dxa"/>
                </w:tcPr>
                <w:p w:rsidR="00FF79B1" w:rsidRDefault="00FF79B1" w:rsidP="00D72F02">
                  <w:pPr>
                    <w:pStyle w:val="RCWSLTextTable"/>
                    <w:jc w:val="right"/>
                  </w:pPr>
                  <w:r>
                    <w:rPr>
                      <w:strike/>
                    </w:rPr>
                    <w:t>3.81</w:t>
                  </w:r>
                </w:p>
              </w:tc>
              <w:tc>
                <w:tcPr>
                  <w:tcW w:w="400" w:type="dxa"/>
                </w:tcPr>
                <w:p w:rsidR="00FF79B1" w:rsidRDefault="00FF79B1" w:rsidP="00D72F02">
                  <w:pPr>
                    <w:pStyle w:val="RCWSLTextTable"/>
                    <w:jc w:val="right"/>
                  </w:pPr>
                  <w:r>
                    <w:rPr>
                      <w:strike/>
                    </w:rPr>
                    <w:t>4.22</w:t>
                  </w:r>
                </w:p>
              </w:tc>
              <w:tc>
                <w:tcPr>
                  <w:tcW w:w="500" w:type="dxa"/>
                </w:tcPr>
                <w:p w:rsidR="00FF79B1" w:rsidRDefault="00FF79B1" w:rsidP="00D72F02">
                  <w:pPr>
                    <w:pStyle w:val="RCWSLTextTable"/>
                    <w:jc w:val="right"/>
                  </w:pPr>
                  <w:r>
                    <w:rPr>
                      <w:strike/>
                    </w:rPr>
                    <w:t>4.53</w:t>
                  </w:r>
                </w:p>
              </w:tc>
              <w:tc>
                <w:tcPr>
                  <w:tcW w:w="400" w:type="dxa"/>
                </w:tcPr>
                <w:p w:rsidR="00FF79B1" w:rsidRDefault="00FF79B1" w:rsidP="00D72F02">
                  <w:pPr>
                    <w:pStyle w:val="RCWSLTextTable"/>
                    <w:jc w:val="right"/>
                  </w:pPr>
                  <w:r>
                    <w:rPr>
                      <w:strike/>
                    </w:rPr>
                    <w:t>4.73</w:t>
                  </w:r>
                </w:p>
              </w:tc>
            </w:tr>
            <w:tr w:rsidR="00FF79B1" w:rsidTr="00D72F02">
              <w:trPr>
                <w:trHeight w:val="408"/>
                <w:jc w:val="center"/>
              </w:trPr>
              <w:tc>
                <w:tcPr>
                  <w:tcW w:w="680" w:type="dxa"/>
                </w:tcPr>
                <w:p w:rsidR="00FF79B1" w:rsidRDefault="00FF79B1" w:rsidP="00D72F02">
                  <w:pPr>
                    <w:pStyle w:val="RCWSLTextTable"/>
                    <w:jc w:val="right"/>
                  </w:pPr>
                  <w:r>
                    <w:rPr>
                      <w:strike/>
                    </w:rPr>
                    <w:t>80.01</w:t>
                  </w:r>
                </w:p>
              </w:tc>
              <w:tc>
                <w:tcPr>
                  <w:tcW w:w="520" w:type="dxa"/>
                </w:tcPr>
                <w:p w:rsidR="00FF79B1" w:rsidRDefault="00FF79B1" w:rsidP="00D72F02">
                  <w:pPr>
                    <w:pStyle w:val="RCWSLTextTable"/>
                    <w:jc w:val="right"/>
                  </w:pPr>
                  <w:r>
                    <w:rPr>
                      <w:strike/>
                    </w:rPr>
                    <w:t>85.00</w:t>
                  </w:r>
                </w:p>
              </w:tc>
              <w:tc>
                <w:tcPr>
                  <w:tcW w:w="360" w:type="dxa"/>
                </w:tcPr>
                <w:p w:rsidR="00FF79B1" w:rsidRDefault="00FF79B1" w:rsidP="00D72F02">
                  <w:pPr>
                    <w:pStyle w:val="RCWSLTextTable"/>
                    <w:jc w:val="right"/>
                  </w:pPr>
                  <w:r>
                    <w:rPr>
                      <w:strike/>
                    </w:rPr>
                    <w:t>17</w:t>
                  </w:r>
                </w:p>
              </w:tc>
              <w:tc>
                <w:tcPr>
                  <w:tcW w:w="120" w:type="dxa"/>
                </w:tcPr>
                <w:p w:rsidR="00FF79B1" w:rsidRDefault="00FF79B1" w:rsidP="00D72F02"/>
              </w:tc>
              <w:tc>
                <w:tcPr>
                  <w:tcW w:w="360" w:type="dxa"/>
                </w:tcPr>
                <w:p w:rsidR="00FF79B1" w:rsidRDefault="00FF79B1" w:rsidP="00D72F02">
                  <w:pPr>
                    <w:pStyle w:val="RCWSLTextTable"/>
                    <w:jc w:val="right"/>
                  </w:pPr>
                  <w:r>
                    <w:rPr>
                      <w:strike/>
                    </w:rPr>
                    <w:t>3.27</w:t>
                  </w:r>
                </w:p>
              </w:tc>
              <w:tc>
                <w:tcPr>
                  <w:tcW w:w="440" w:type="dxa"/>
                </w:tcPr>
                <w:p w:rsidR="00FF79B1" w:rsidRDefault="00FF79B1" w:rsidP="00D72F02">
                  <w:pPr>
                    <w:pStyle w:val="RCWSLTextTable"/>
                    <w:jc w:val="right"/>
                  </w:pPr>
                  <w:r>
                    <w:rPr>
                      <w:strike/>
                    </w:rPr>
                    <w:t>3.47</w:t>
                  </w:r>
                </w:p>
              </w:tc>
              <w:tc>
                <w:tcPr>
                  <w:tcW w:w="560" w:type="dxa"/>
                </w:tcPr>
                <w:p w:rsidR="00FF79B1" w:rsidRDefault="00FF79B1" w:rsidP="00D72F02">
                  <w:pPr>
                    <w:pStyle w:val="RCWSLTextTable"/>
                    <w:jc w:val="right"/>
                  </w:pPr>
                  <w:r>
                    <w:rPr>
                      <w:strike/>
                    </w:rPr>
                    <w:t>3.77</w:t>
                  </w:r>
                </w:p>
              </w:tc>
              <w:tc>
                <w:tcPr>
                  <w:tcW w:w="400" w:type="dxa"/>
                </w:tcPr>
                <w:p w:rsidR="00FF79B1" w:rsidRDefault="00FF79B1" w:rsidP="00D72F02">
                  <w:pPr>
                    <w:pStyle w:val="RCWSLTextTable"/>
                    <w:jc w:val="right"/>
                  </w:pPr>
                  <w:r>
                    <w:rPr>
                      <w:strike/>
                    </w:rPr>
                    <w:t>4.17</w:t>
                  </w:r>
                </w:p>
              </w:tc>
              <w:tc>
                <w:tcPr>
                  <w:tcW w:w="400" w:type="dxa"/>
                </w:tcPr>
                <w:p w:rsidR="00FF79B1" w:rsidRDefault="00FF79B1" w:rsidP="00D72F02">
                  <w:pPr>
                    <w:pStyle w:val="RCWSLTextTable"/>
                    <w:jc w:val="right"/>
                  </w:pPr>
                  <w:r>
                    <w:rPr>
                      <w:strike/>
                    </w:rPr>
                    <w:t>4.57</w:t>
                  </w:r>
                </w:p>
              </w:tc>
              <w:tc>
                <w:tcPr>
                  <w:tcW w:w="500" w:type="dxa"/>
                </w:tcPr>
                <w:p w:rsidR="00FF79B1" w:rsidRDefault="00FF79B1" w:rsidP="00D72F02">
                  <w:pPr>
                    <w:pStyle w:val="RCWSLTextTable"/>
                    <w:jc w:val="right"/>
                  </w:pPr>
                  <w:r>
                    <w:rPr>
                      <w:strike/>
                    </w:rPr>
                    <w:t>4.87</w:t>
                  </w:r>
                </w:p>
              </w:tc>
              <w:tc>
                <w:tcPr>
                  <w:tcW w:w="400" w:type="dxa"/>
                </w:tcPr>
                <w:p w:rsidR="00FF79B1" w:rsidRDefault="00FF79B1" w:rsidP="00D72F02">
                  <w:pPr>
                    <w:pStyle w:val="RCWSLTextTable"/>
                    <w:jc w:val="right"/>
                  </w:pPr>
                  <w:r>
                    <w:rPr>
                      <w:strike/>
                    </w:rPr>
                    <w:t>4.97</w:t>
                  </w:r>
                </w:p>
              </w:tc>
            </w:tr>
            <w:tr w:rsidR="00FF79B1" w:rsidTr="00D72F02">
              <w:trPr>
                <w:trHeight w:val="408"/>
                <w:jc w:val="center"/>
              </w:trPr>
              <w:tc>
                <w:tcPr>
                  <w:tcW w:w="680" w:type="dxa"/>
                </w:tcPr>
                <w:p w:rsidR="00FF79B1" w:rsidRDefault="00FF79B1" w:rsidP="00D72F02">
                  <w:pPr>
                    <w:pStyle w:val="RCWSLTextTable"/>
                    <w:jc w:val="right"/>
                  </w:pPr>
                  <w:r>
                    <w:rPr>
                      <w:strike/>
                    </w:rPr>
                    <w:t>85.01</w:t>
                  </w:r>
                </w:p>
              </w:tc>
              <w:tc>
                <w:tcPr>
                  <w:tcW w:w="520" w:type="dxa"/>
                </w:tcPr>
                <w:p w:rsidR="00FF79B1" w:rsidRDefault="00FF79B1" w:rsidP="00D72F02">
                  <w:pPr>
                    <w:pStyle w:val="RCWSLTextTable"/>
                    <w:jc w:val="right"/>
                  </w:pPr>
                  <w:r>
                    <w:rPr>
                      <w:strike/>
                    </w:rPr>
                    <w:t>90.00</w:t>
                  </w:r>
                </w:p>
              </w:tc>
              <w:tc>
                <w:tcPr>
                  <w:tcW w:w="360" w:type="dxa"/>
                </w:tcPr>
                <w:p w:rsidR="00FF79B1" w:rsidRDefault="00FF79B1" w:rsidP="00D72F02">
                  <w:pPr>
                    <w:pStyle w:val="RCWSLTextTable"/>
                    <w:jc w:val="right"/>
                  </w:pPr>
                  <w:r>
                    <w:rPr>
                      <w:strike/>
                    </w:rPr>
                    <w:t>18</w:t>
                  </w:r>
                </w:p>
              </w:tc>
              <w:tc>
                <w:tcPr>
                  <w:tcW w:w="120" w:type="dxa"/>
                </w:tcPr>
                <w:p w:rsidR="00FF79B1" w:rsidRDefault="00FF79B1" w:rsidP="00D72F02"/>
              </w:tc>
              <w:tc>
                <w:tcPr>
                  <w:tcW w:w="360" w:type="dxa"/>
                </w:tcPr>
                <w:p w:rsidR="00FF79B1" w:rsidRDefault="00FF79B1" w:rsidP="00D72F02">
                  <w:pPr>
                    <w:pStyle w:val="RCWSLTextTable"/>
                    <w:jc w:val="right"/>
                  </w:pPr>
                  <w:r>
                    <w:rPr>
                      <w:strike/>
                    </w:rPr>
                    <w:t>3.67</w:t>
                  </w:r>
                </w:p>
              </w:tc>
              <w:tc>
                <w:tcPr>
                  <w:tcW w:w="440" w:type="dxa"/>
                </w:tcPr>
                <w:p w:rsidR="00FF79B1" w:rsidRDefault="00FF79B1" w:rsidP="00D72F02">
                  <w:pPr>
                    <w:pStyle w:val="RCWSLTextTable"/>
                    <w:jc w:val="right"/>
                  </w:pPr>
                  <w:r>
                    <w:rPr>
                      <w:strike/>
                    </w:rPr>
                    <w:t>3.87</w:t>
                  </w:r>
                </w:p>
              </w:tc>
              <w:tc>
                <w:tcPr>
                  <w:tcW w:w="560" w:type="dxa"/>
                </w:tcPr>
                <w:p w:rsidR="00FF79B1" w:rsidRDefault="00FF79B1" w:rsidP="00D72F02">
                  <w:pPr>
                    <w:pStyle w:val="RCWSLTextTable"/>
                    <w:jc w:val="right"/>
                  </w:pPr>
                  <w:r>
                    <w:rPr>
                      <w:strike/>
                    </w:rPr>
                    <w:t>4.17</w:t>
                  </w:r>
                </w:p>
              </w:tc>
              <w:tc>
                <w:tcPr>
                  <w:tcW w:w="400" w:type="dxa"/>
                </w:tcPr>
                <w:p w:rsidR="00FF79B1" w:rsidRDefault="00FF79B1" w:rsidP="00D72F02">
                  <w:pPr>
                    <w:pStyle w:val="RCWSLTextTable"/>
                    <w:jc w:val="right"/>
                  </w:pPr>
                  <w:r>
                    <w:rPr>
                      <w:strike/>
                    </w:rPr>
                    <w:t>4.57</w:t>
                  </w:r>
                </w:p>
              </w:tc>
              <w:tc>
                <w:tcPr>
                  <w:tcW w:w="400" w:type="dxa"/>
                </w:tcPr>
                <w:p w:rsidR="00FF79B1" w:rsidRDefault="00FF79B1" w:rsidP="00D72F02">
                  <w:pPr>
                    <w:pStyle w:val="RCWSLTextTable"/>
                    <w:jc w:val="right"/>
                  </w:pPr>
                  <w:r>
                    <w:rPr>
                      <w:strike/>
                    </w:rPr>
                    <w:t>4.87</w:t>
                  </w:r>
                </w:p>
              </w:tc>
              <w:tc>
                <w:tcPr>
                  <w:tcW w:w="500" w:type="dxa"/>
                </w:tcPr>
                <w:p w:rsidR="00FF79B1" w:rsidRDefault="00FF79B1" w:rsidP="00D72F02">
                  <w:pPr>
                    <w:pStyle w:val="RCWSLTextTable"/>
                    <w:jc w:val="right"/>
                  </w:pPr>
                  <w:r>
                    <w:rPr>
                      <w:strike/>
                    </w:rPr>
                    <w:t>4.97</w:t>
                  </w:r>
                </w:p>
              </w:tc>
              <w:tc>
                <w:tcPr>
                  <w:tcW w:w="400" w:type="dxa"/>
                </w:tcPr>
                <w:p w:rsidR="00FF79B1" w:rsidRDefault="00FF79B1" w:rsidP="00D72F02">
                  <w:pPr>
                    <w:pStyle w:val="RCWSLTextTable"/>
                    <w:jc w:val="right"/>
                  </w:pPr>
                  <w:r>
                    <w:rPr>
                      <w:strike/>
                    </w:rPr>
                    <w:t>5.17</w:t>
                  </w:r>
                </w:p>
              </w:tc>
            </w:tr>
            <w:tr w:rsidR="00FF79B1" w:rsidTr="00D72F02">
              <w:trPr>
                <w:trHeight w:val="408"/>
                <w:jc w:val="center"/>
              </w:trPr>
              <w:tc>
                <w:tcPr>
                  <w:tcW w:w="680" w:type="dxa"/>
                </w:tcPr>
                <w:p w:rsidR="00FF79B1" w:rsidRDefault="00FF79B1" w:rsidP="00D72F02">
                  <w:pPr>
                    <w:pStyle w:val="RCWSLTextTable"/>
                    <w:jc w:val="right"/>
                  </w:pPr>
                  <w:r>
                    <w:rPr>
                      <w:strike/>
                    </w:rPr>
                    <w:t>90.01</w:t>
                  </w:r>
                </w:p>
              </w:tc>
              <w:tc>
                <w:tcPr>
                  <w:tcW w:w="520" w:type="dxa"/>
                </w:tcPr>
                <w:p w:rsidR="00FF79B1" w:rsidRDefault="00FF79B1" w:rsidP="00D72F02">
                  <w:pPr>
                    <w:pStyle w:val="RCWSLTextTable"/>
                    <w:jc w:val="right"/>
                  </w:pPr>
                  <w:r>
                    <w:rPr>
                      <w:strike/>
                    </w:rPr>
                    <w:t>95.00</w:t>
                  </w:r>
                </w:p>
              </w:tc>
              <w:tc>
                <w:tcPr>
                  <w:tcW w:w="360" w:type="dxa"/>
                </w:tcPr>
                <w:p w:rsidR="00FF79B1" w:rsidRDefault="00FF79B1" w:rsidP="00D72F02">
                  <w:pPr>
                    <w:pStyle w:val="RCWSLTextTable"/>
                    <w:jc w:val="right"/>
                  </w:pPr>
                  <w:r>
                    <w:rPr>
                      <w:strike/>
                    </w:rPr>
                    <w:t>19</w:t>
                  </w:r>
                </w:p>
              </w:tc>
              <w:tc>
                <w:tcPr>
                  <w:tcW w:w="120" w:type="dxa"/>
                </w:tcPr>
                <w:p w:rsidR="00FF79B1" w:rsidRDefault="00FF79B1" w:rsidP="00D72F02"/>
              </w:tc>
              <w:tc>
                <w:tcPr>
                  <w:tcW w:w="360" w:type="dxa"/>
                </w:tcPr>
                <w:p w:rsidR="00FF79B1" w:rsidRDefault="00FF79B1" w:rsidP="00D72F02">
                  <w:pPr>
                    <w:pStyle w:val="RCWSLTextTable"/>
                    <w:jc w:val="right"/>
                  </w:pPr>
                  <w:r>
                    <w:rPr>
                      <w:strike/>
                    </w:rPr>
                    <w:t>4.07</w:t>
                  </w:r>
                </w:p>
              </w:tc>
              <w:tc>
                <w:tcPr>
                  <w:tcW w:w="440" w:type="dxa"/>
                </w:tcPr>
                <w:p w:rsidR="00FF79B1" w:rsidRDefault="00FF79B1" w:rsidP="00D72F02">
                  <w:pPr>
                    <w:pStyle w:val="RCWSLTextTable"/>
                    <w:jc w:val="right"/>
                  </w:pPr>
                  <w:r>
                    <w:rPr>
                      <w:strike/>
                    </w:rPr>
                    <w:t>4.27</w:t>
                  </w:r>
                </w:p>
              </w:tc>
              <w:tc>
                <w:tcPr>
                  <w:tcW w:w="560" w:type="dxa"/>
                </w:tcPr>
                <w:p w:rsidR="00FF79B1" w:rsidRDefault="00FF79B1" w:rsidP="00D72F02">
                  <w:pPr>
                    <w:pStyle w:val="RCWSLTextTable"/>
                    <w:jc w:val="right"/>
                  </w:pPr>
                  <w:r>
                    <w:rPr>
                      <w:strike/>
                    </w:rPr>
                    <w:t>4.57</w:t>
                  </w:r>
                </w:p>
              </w:tc>
              <w:tc>
                <w:tcPr>
                  <w:tcW w:w="400" w:type="dxa"/>
                </w:tcPr>
                <w:p w:rsidR="00FF79B1" w:rsidRDefault="00FF79B1" w:rsidP="00D72F02">
                  <w:pPr>
                    <w:pStyle w:val="RCWSLTextTable"/>
                    <w:jc w:val="right"/>
                  </w:pPr>
                  <w:r>
                    <w:rPr>
                      <w:strike/>
                    </w:rPr>
                    <w:t>4.97</w:t>
                  </w:r>
                </w:p>
              </w:tc>
              <w:tc>
                <w:tcPr>
                  <w:tcW w:w="400" w:type="dxa"/>
                </w:tcPr>
                <w:p w:rsidR="00FF79B1" w:rsidRDefault="00FF79B1" w:rsidP="00D72F02">
                  <w:pPr>
                    <w:pStyle w:val="RCWSLTextTable"/>
                    <w:jc w:val="right"/>
                  </w:pPr>
                  <w:r>
                    <w:rPr>
                      <w:strike/>
                    </w:rPr>
                    <w:t>5.07</w:t>
                  </w:r>
                </w:p>
              </w:tc>
              <w:tc>
                <w:tcPr>
                  <w:tcW w:w="500" w:type="dxa"/>
                </w:tcPr>
                <w:p w:rsidR="00FF79B1" w:rsidRDefault="00FF79B1" w:rsidP="00D72F02">
                  <w:pPr>
                    <w:pStyle w:val="RCWSLTextTable"/>
                    <w:jc w:val="right"/>
                  </w:pPr>
                  <w:r>
                    <w:rPr>
                      <w:strike/>
                    </w:rPr>
                    <w:t>5.17</w:t>
                  </w:r>
                </w:p>
              </w:tc>
              <w:tc>
                <w:tcPr>
                  <w:tcW w:w="400" w:type="dxa"/>
                </w:tcPr>
                <w:p w:rsidR="00FF79B1" w:rsidRDefault="00FF79B1" w:rsidP="00D72F02">
                  <w:pPr>
                    <w:pStyle w:val="RCWSLTextTable"/>
                    <w:jc w:val="right"/>
                  </w:pPr>
                  <w:r>
                    <w:rPr>
                      <w:strike/>
                    </w:rPr>
                    <w:t>5.37</w:t>
                  </w:r>
                </w:p>
              </w:tc>
            </w:tr>
            <w:tr w:rsidR="00FF79B1" w:rsidTr="00D72F02">
              <w:trPr>
                <w:trHeight w:val="408"/>
                <w:jc w:val="center"/>
              </w:trPr>
              <w:tc>
                <w:tcPr>
                  <w:tcW w:w="680" w:type="dxa"/>
                </w:tcPr>
                <w:p w:rsidR="00FF79B1" w:rsidRDefault="00FF79B1" w:rsidP="00D72F02">
                  <w:pPr>
                    <w:pStyle w:val="RCWSLTextTable"/>
                    <w:jc w:val="right"/>
                  </w:pPr>
                  <w:r>
                    <w:rPr>
                      <w:strike/>
                    </w:rPr>
                    <w:t>95.01</w:t>
                  </w:r>
                </w:p>
              </w:tc>
              <w:tc>
                <w:tcPr>
                  <w:tcW w:w="520" w:type="dxa"/>
                </w:tcPr>
                <w:p w:rsidR="00FF79B1" w:rsidRDefault="00FF79B1" w:rsidP="00D72F02">
                  <w:pPr>
                    <w:pStyle w:val="RCWSLTextTable"/>
                    <w:jc w:val="right"/>
                  </w:pPr>
                  <w:r>
                    <w:rPr>
                      <w:strike/>
                    </w:rPr>
                    <w:t>100.00</w:t>
                  </w:r>
                </w:p>
              </w:tc>
              <w:tc>
                <w:tcPr>
                  <w:tcW w:w="360" w:type="dxa"/>
                </w:tcPr>
                <w:p w:rsidR="00FF79B1" w:rsidRDefault="00FF79B1" w:rsidP="00D72F02">
                  <w:pPr>
                    <w:pStyle w:val="RCWSLTextTable"/>
                    <w:jc w:val="right"/>
                  </w:pPr>
                  <w:r>
                    <w:rPr>
                      <w:strike/>
                    </w:rPr>
                    <w:t>20</w:t>
                  </w:r>
                </w:p>
              </w:tc>
              <w:tc>
                <w:tcPr>
                  <w:tcW w:w="120" w:type="dxa"/>
                </w:tcPr>
                <w:p w:rsidR="00FF79B1" w:rsidRDefault="00FF79B1" w:rsidP="00D72F02"/>
              </w:tc>
              <w:tc>
                <w:tcPr>
                  <w:tcW w:w="360" w:type="dxa"/>
                </w:tcPr>
                <w:p w:rsidR="00FF79B1" w:rsidRDefault="00FF79B1" w:rsidP="00D72F02">
                  <w:pPr>
                    <w:pStyle w:val="RCWSLTextTable"/>
                    <w:jc w:val="right"/>
                  </w:pPr>
                  <w:r>
                    <w:rPr>
                      <w:strike/>
                    </w:rPr>
                    <w:t>5.40</w:t>
                  </w:r>
                </w:p>
              </w:tc>
              <w:tc>
                <w:tcPr>
                  <w:tcW w:w="440" w:type="dxa"/>
                </w:tcPr>
                <w:p w:rsidR="00FF79B1" w:rsidRDefault="00FF79B1" w:rsidP="00D72F02">
                  <w:pPr>
                    <w:pStyle w:val="RCWSLTextTable"/>
                    <w:jc w:val="right"/>
                  </w:pPr>
                  <w:r>
                    <w:rPr>
                      <w:strike/>
                    </w:rPr>
                    <w:t>5.40</w:t>
                  </w:r>
                </w:p>
              </w:tc>
              <w:tc>
                <w:tcPr>
                  <w:tcW w:w="560" w:type="dxa"/>
                </w:tcPr>
                <w:p w:rsidR="00FF79B1" w:rsidRDefault="00FF79B1" w:rsidP="00D72F02">
                  <w:pPr>
                    <w:pStyle w:val="RCWSLTextTable"/>
                    <w:jc w:val="right"/>
                  </w:pPr>
                  <w:r>
                    <w:rPr>
                      <w:strike/>
                    </w:rPr>
                    <w:t>5.40</w:t>
                  </w:r>
                </w:p>
              </w:tc>
              <w:tc>
                <w:tcPr>
                  <w:tcW w:w="400" w:type="dxa"/>
                </w:tcPr>
                <w:p w:rsidR="00FF79B1" w:rsidRDefault="00FF79B1" w:rsidP="00D72F02">
                  <w:pPr>
                    <w:pStyle w:val="RCWSLTextTable"/>
                    <w:jc w:val="right"/>
                  </w:pPr>
                  <w:r>
                    <w:rPr>
                      <w:strike/>
                    </w:rPr>
                    <w:t>5.40</w:t>
                  </w:r>
                </w:p>
              </w:tc>
              <w:tc>
                <w:tcPr>
                  <w:tcW w:w="400" w:type="dxa"/>
                </w:tcPr>
                <w:p w:rsidR="00FF79B1" w:rsidRDefault="00FF79B1" w:rsidP="00D72F02">
                  <w:pPr>
                    <w:pStyle w:val="RCWSLTextTable"/>
                    <w:jc w:val="right"/>
                  </w:pPr>
                  <w:r>
                    <w:rPr>
                      <w:strike/>
                    </w:rPr>
                    <w:t>5.40</w:t>
                  </w:r>
                </w:p>
              </w:tc>
              <w:tc>
                <w:tcPr>
                  <w:tcW w:w="500" w:type="dxa"/>
                </w:tcPr>
                <w:p w:rsidR="00FF79B1" w:rsidRDefault="00FF79B1" w:rsidP="00D72F02">
                  <w:pPr>
                    <w:pStyle w:val="RCWSLTextTable"/>
                    <w:jc w:val="right"/>
                  </w:pPr>
                  <w:r>
                    <w:rPr>
                      <w:strike/>
                    </w:rPr>
                    <w:t>5.40</w:t>
                  </w:r>
                </w:p>
              </w:tc>
              <w:tc>
                <w:tcPr>
                  <w:tcW w:w="400" w:type="dxa"/>
                </w:tcPr>
                <w:p w:rsidR="00FF79B1" w:rsidRDefault="00FF79B1" w:rsidP="00D72F02">
                  <w:pPr>
                    <w:pStyle w:val="RCWSLTextTable"/>
                    <w:jc w:val="right"/>
                  </w:pPr>
                  <w:r>
                    <w:rPr>
                      <w:strike/>
                    </w:rPr>
                    <w:t>5.40</w:t>
                  </w:r>
                </w:p>
              </w:tc>
            </w:tr>
          </w:tbl>
        </w:customXml>
        <w:p w:rsidR="00FF79B1" w:rsidRDefault="00FF79B1" w:rsidP="00FF79B1">
          <w:pPr>
            <w:pStyle w:val="RCWSLText"/>
          </w:pPr>
        </w:p>
        <w:p w:rsidR="00FF79B1" w:rsidRDefault="00FF79B1" w:rsidP="00FF79B1">
          <w:pPr>
            <w:pStyle w:val="RCWSLText"/>
          </w:pPr>
        </w:p>
        <w:p w:rsidR="00FF79B1" w:rsidRDefault="00FF79B1" w:rsidP="00FF79B1">
          <w:pPr>
            <w:pStyle w:val="RCWSLText"/>
          </w:pPr>
          <w:r>
            <w:rPr>
              <w:strike/>
            </w:rPr>
            <w:t>(f) The contribution rate for each employer not qualified to be in the array shall be as follows:</w:t>
          </w:r>
          <w:r>
            <w:br/>
          </w:r>
          <w:r>
            <w:rPr>
              <w:strike/>
            </w:rPr>
            <w:tab/>
            <w:t>(i) Employers who do not meet the definition of "qualified employer" by reason of failure to pay contributions when due shall be assigned a contribution rate two-tenths higher than that in rate class 20 for the applicable rate year, except employers who have an approved agency-deferred payment contract by September 30 of the previous rate year.  If any employer with an approved agency-deferred payment contract fails to make any one of the succeeding deferred payments or fails to submit any succeeding tax report and payment in a timely manner, the employer's tax rate shall immediately revert to a contribution rate two-tenths higher than that in rate class 20 for the applicable rate year; and</w:t>
          </w:r>
          <w:r>
            <w:br/>
          </w:r>
          <w:r>
            <w:rPr>
              <w:strike/>
            </w:rPr>
            <w:tab/>
            <w:t>(ii) For all other employers not qualified to be in the array, the contribution rate shall be a rate equal to the average industry rate as determined by the commissioner; however, the rate may not be less than one percent.</w:t>
          </w:r>
          <w:r>
            <w:br/>
          </w:r>
          <w:r>
            <w:rPr>
              <w:strike/>
            </w:rPr>
            <w:tab/>
            <w:t>(2) Beginning with</w:t>
          </w:r>
          <w:r>
            <w:t xml:space="preserve">)) </w:t>
          </w:r>
          <w:r>
            <w:rPr>
              <w:u w:val="single"/>
            </w:rPr>
            <w:t>For</w:t>
          </w:r>
          <w:r>
            <w:t xml:space="preserve"> contributions assessed for rate year</w:t>
          </w:r>
          <w:r>
            <w:rPr>
              <w:u w:val="single"/>
            </w:rPr>
            <w:t>s</w:t>
          </w:r>
          <w:r>
            <w:t xml:space="preserve"> 2005 </w:t>
          </w:r>
          <w:r>
            <w:rPr>
              <w:u w:val="single"/>
            </w:rPr>
            <w:t>through 2009</w:t>
          </w:r>
          <w:r>
            <w:t>,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rsidR="00FF79B1" w:rsidRDefault="00FF79B1" w:rsidP="00FF79B1">
          <w:pPr>
            <w:pStyle w:val="RCWSLText"/>
          </w:pPr>
          <w:r>
            <w:tab/>
            <w:t>(a) The array calculation factor rate shall be determined as follows:</w:t>
          </w:r>
        </w:p>
        <w:p w:rsidR="00FF79B1" w:rsidRDefault="00FF79B1" w:rsidP="00FF79B1">
          <w:pPr>
            <w:pStyle w:val="RCWSLText"/>
          </w:pPr>
          <w:r>
            <w:tab/>
            <w:t>(i)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rsidR="00FF79B1" w:rsidRDefault="00FF79B1" w:rsidP="00FF79B1">
          <w:pPr>
            <w:pStyle w:val="RCWSLText"/>
          </w:pPr>
          <w:r>
            <w:tab/>
            <w:t>(ii)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p w:rsidR="00FF79B1" w:rsidRDefault="00FF79B1" w:rsidP="00FF79B1">
          <w:pPr>
            <w:pStyle w:val="RCWSLText"/>
          </w:pPr>
        </w:p>
        <w:customXml w:element="tblwrap">
          <w:customXmlPr>
            <w:attr w:name="format" w:val="narrow10"/>
          </w:customXmlPr>
          <w:tbl>
            <w:tblPr>
              <w:tblW w:w="0" w:type="auto"/>
              <w:jc w:val="center"/>
              <w:tblCellMar>
                <w:left w:w="120" w:type="dxa"/>
                <w:right w:w="120" w:type="dxa"/>
              </w:tblCellMar>
              <w:tblLook w:val="01E0"/>
            </w:tblPr>
            <w:tblGrid>
              <w:gridCol w:w="1369"/>
              <w:gridCol w:w="1380"/>
              <w:gridCol w:w="1020"/>
              <w:gridCol w:w="1510"/>
            </w:tblGrid>
            <w:tr w:rsidR="00FF79B1" w:rsidTr="00D72F02">
              <w:trPr>
                <w:trHeight w:val="408"/>
                <w:jc w:val="center"/>
              </w:trPr>
              <w:tc>
                <w:tcPr>
                  <w:tcW w:w="2580" w:type="dxa"/>
                  <w:gridSpan w:val="2"/>
                </w:tcPr>
                <w:p w:rsidR="00FF79B1" w:rsidRDefault="00FF79B1" w:rsidP="00D72F02">
                  <w:pPr>
                    <w:pStyle w:val="RCWSLTextTable"/>
                    <w:jc w:val="center"/>
                  </w:pPr>
                  <w:r>
                    <w:t>Benefit Ratio</w:t>
                  </w:r>
                </w:p>
              </w:tc>
              <w:tc>
                <w:tcPr>
                  <w:tcW w:w="1020" w:type="dxa"/>
                  <w:vMerge w:val="restart"/>
                </w:tcPr>
                <w:p w:rsidR="00FF79B1" w:rsidRDefault="00FF79B1" w:rsidP="00D72F02">
                  <w:pPr>
                    <w:pStyle w:val="RCWSLTextTable"/>
                    <w:jc w:val="left"/>
                  </w:pPr>
                  <w:r>
                    <w:t>Rate</w:t>
                  </w:r>
                </w:p>
                <w:p w:rsidR="00FF79B1" w:rsidRDefault="00FF79B1" w:rsidP="00D72F02">
                  <w:pPr>
                    <w:pStyle w:val="RCWSLTextTable"/>
                    <w:jc w:val="left"/>
                  </w:pPr>
                  <w:r>
                    <w:t>Class</w:t>
                  </w:r>
                </w:p>
              </w:tc>
              <w:tc>
                <w:tcPr>
                  <w:tcW w:w="1200" w:type="dxa"/>
                  <w:vMerge w:val="restart"/>
                </w:tcPr>
                <w:p w:rsidR="00FF79B1" w:rsidRDefault="00FF79B1" w:rsidP="00D72F02">
                  <w:pPr>
                    <w:pStyle w:val="RCWSLTextTable"/>
                    <w:jc w:val="left"/>
                  </w:pPr>
                  <w:r>
                    <w:t>Rate</w:t>
                  </w:r>
                </w:p>
                <w:p w:rsidR="00FF79B1" w:rsidRDefault="00FF79B1" w:rsidP="00D72F02">
                  <w:pPr>
                    <w:pStyle w:val="RCWSLTextTable"/>
                    <w:jc w:val="left"/>
                  </w:pPr>
                  <w:r>
                    <w:t>(percent)</w:t>
                  </w:r>
                </w:p>
              </w:tc>
            </w:tr>
            <w:tr w:rsidR="00FF79B1" w:rsidTr="00D72F02">
              <w:trPr>
                <w:trHeight w:val="408"/>
                <w:jc w:val="center"/>
              </w:trPr>
              <w:tc>
                <w:tcPr>
                  <w:tcW w:w="1200" w:type="dxa"/>
                </w:tcPr>
                <w:p w:rsidR="00FF79B1" w:rsidRDefault="00FF79B1" w:rsidP="00D72F02">
                  <w:pPr>
                    <w:pStyle w:val="RCWSLTextTable"/>
                    <w:jc w:val="left"/>
                  </w:pPr>
                  <w:r>
                    <w:t>At least</w:t>
                  </w:r>
                </w:p>
              </w:tc>
              <w:tc>
                <w:tcPr>
                  <w:tcW w:w="1380" w:type="dxa"/>
                </w:tcPr>
                <w:p w:rsidR="00FF79B1" w:rsidRDefault="00FF79B1" w:rsidP="00D72F02">
                  <w:pPr>
                    <w:pStyle w:val="RCWSLTextTable"/>
                    <w:jc w:val="left"/>
                  </w:pPr>
                  <w:r>
                    <w:t>Less than</w:t>
                  </w:r>
                </w:p>
              </w:tc>
              <w:tc>
                <w:tcPr>
                  <w:tcW w:w="0" w:type="dxa"/>
                  <w:vMerge/>
                </w:tcPr>
                <w:p w:rsidR="00FF79B1" w:rsidRDefault="00FF79B1" w:rsidP="00D72F02"/>
              </w:tc>
              <w:tc>
                <w:tcPr>
                  <w:tcW w:w="0" w:type="dxa"/>
                  <w:vMerge/>
                </w:tcPr>
                <w:p w:rsidR="00FF79B1" w:rsidRDefault="00FF79B1" w:rsidP="00D72F02"/>
              </w:tc>
            </w:tr>
            <w:tr w:rsidR="00FF79B1" w:rsidTr="00D72F02">
              <w:trPr>
                <w:trHeight w:val="408"/>
                <w:jc w:val="center"/>
              </w:trPr>
              <w:tc>
                <w:tcPr>
                  <w:tcW w:w="1200" w:type="dxa"/>
                </w:tcPr>
                <w:p w:rsidR="00FF79B1" w:rsidRDefault="00FF79B1" w:rsidP="00D72F02"/>
              </w:tc>
              <w:tc>
                <w:tcPr>
                  <w:tcW w:w="1380" w:type="dxa"/>
                </w:tcPr>
                <w:p w:rsidR="00FF79B1" w:rsidRDefault="00FF79B1" w:rsidP="00D72F02">
                  <w:pPr>
                    <w:pStyle w:val="RCWSLTextTable"/>
                    <w:jc w:val="left"/>
                  </w:pPr>
                  <w:r>
                    <w:t>0.000001</w:t>
                  </w:r>
                </w:p>
              </w:tc>
              <w:tc>
                <w:tcPr>
                  <w:tcW w:w="1020" w:type="dxa"/>
                </w:tcPr>
                <w:p w:rsidR="00FF79B1" w:rsidRDefault="00FF79B1" w:rsidP="00D72F02">
                  <w:pPr>
                    <w:pStyle w:val="RCWSLTextTable"/>
                    <w:jc w:val="left"/>
                  </w:pPr>
                  <w:r>
                    <w:t>1</w:t>
                  </w:r>
                </w:p>
              </w:tc>
              <w:tc>
                <w:tcPr>
                  <w:tcW w:w="1200" w:type="dxa"/>
                </w:tcPr>
                <w:p w:rsidR="00FF79B1" w:rsidRDefault="00FF79B1" w:rsidP="00D72F02">
                  <w:pPr>
                    <w:pStyle w:val="RCWSLTextTable"/>
                    <w:jc w:val="left"/>
                  </w:pPr>
                  <w:r>
                    <w:t>0.00</w:t>
                  </w:r>
                </w:p>
              </w:tc>
            </w:tr>
            <w:tr w:rsidR="00FF79B1" w:rsidTr="00D72F02">
              <w:trPr>
                <w:trHeight w:val="408"/>
                <w:jc w:val="center"/>
              </w:trPr>
              <w:tc>
                <w:tcPr>
                  <w:tcW w:w="1200" w:type="dxa"/>
                </w:tcPr>
                <w:p w:rsidR="00FF79B1" w:rsidRDefault="00FF79B1" w:rsidP="00D72F02">
                  <w:pPr>
                    <w:pStyle w:val="RCWSLTextTable"/>
                    <w:jc w:val="left"/>
                  </w:pPr>
                  <w:r>
                    <w:t>0.000001</w:t>
                  </w:r>
                </w:p>
              </w:tc>
              <w:tc>
                <w:tcPr>
                  <w:tcW w:w="1380" w:type="dxa"/>
                </w:tcPr>
                <w:p w:rsidR="00FF79B1" w:rsidRDefault="00FF79B1" w:rsidP="00D72F02">
                  <w:pPr>
                    <w:pStyle w:val="RCWSLTextTable"/>
                    <w:jc w:val="left"/>
                  </w:pPr>
                  <w:r>
                    <w:t>0.001250</w:t>
                  </w:r>
                </w:p>
              </w:tc>
              <w:tc>
                <w:tcPr>
                  <w:tcW w:w="1020" w:type="dxa"/>
                </w:tcPr>
                <w:p w:rsidR="00FF79B1" w:rsidRDefault="00FF79B1" w:rsidP="00D72F02">
                  <w:pPr>
                    <w:pStyle w:val="RCWSLTextTable"/>
                    <w:jc w:val="left"/>
                  </w:pPr>
                  <w:r>
                    <w:t>2</w:t>
                  </w:r>
                </w:p>
              </w:tc>
              <w:tc>
                <w:tcPr>
                  <w:tcW w:w="1200" w:type="dxa"/>
                </w:tcPr>
                <w:p w:rsidR="00FF79B1" w:rsidRDefault="00FF79B1" w:rsidP="00D72F02">
                  <w:pPr>
                    <w:pStyle w:val="RCWSLTextTable"/>
                    <w:jc w:val="left"/>
                  </w:pPr>
                  <w:r>
                    <w:t>0.13</w:t>
                  </w:r>
                </w:p>
              </w:tc>
            </w:tr>
            <w:tr w:rsidR="00FF79B1" w:rsidTr="00D72F02">
              <w:trPr>
                <w:trHeight w:val="408"/>
                <w:jc w:val="center"/>
              </w:trPr>
              <w:tc>
                <w:tcPr>
                  <w:tcW w:w="1200" w:type="dxa"/>
                </w:tcPr>
                <w:p w:rsidR="00FF79B1" w:rsidRDefault="00FF79B1" w:rsidP="00D72F02">
                  <w:pPr>
                    <w:pStyle w:val="RCWSLTextTable"/>
                    <w:jc w:val="left"/>
                  </w:pPr>
                  <w:r>
                    <w:t>0.001250</w:t>
                  </w:r>
                </w:p>
              </w:tc>
              <w:tc>
                <w:tcPr>
                  <w:tcW w:w="1380" w:type="dxa"/>
                </w:tcPr>
                <w:p w:rsidR="00FF79B1" w:rsidRDefault="00FF79B1" w:rsidP="00D72F02">
                  <w:pPr>
                    <w:pStyle w:val="RCWSLTextTable"/>
                    <w:jc w:val="left"/>
                  </w:pPr>
                  <w:r>
                    <w:t>0.002500</w:t>
                  </w:r>
                </w:p>
              </w:tc>
              <w:tc>
                <w:tcPr>
                  <w:tcW w:w="1020" w:type="dxa"/>
                </w:tcPr>
                <w:p w:rsidR="00FF79B1" w:rsidRDefault="00FF79B1" w:rsidP="00D72F02">
                  <w:pPr>
                    <w:pStyle w:val="RCWSLTextTable"/>
                    <w:jc w:val="left"/>
                  </w:pPr>
                  <w:r>
                    <w:t>3</w:t>
                  </w:r>
                </w:p>
              </w:tc>
              <w:tc>
                <w:tcPr>
                  <w:tcW w:w="1200" w:type="dxa"/>
                </w:tcPr>
                <w:p w:rsidR="00FF79B1" w:rsidRDefault="00FF79B1" w:rsidP="00D72F02">
                  <w:pPr>
                    <w:pStyle w:val="RCWSLTextTable"/>
                    <w:jc w:val="left"/>
                  </w:pPr>
                  <w:r>
                    <w:t>0.25</w:t>
                  </w:r>
                </w:p>
              </w:tc>
            </w:tr>
            <w:tr w:rsidR="00FF79B1" w:rsidTr="00D72F02">
              <w:trPr>
                <w:trHeight w:val="408"/>
                <w:jc w:val="center"/>
              </w:trPr>
              <w:tc>
                <w:tcPr>
                  <w:tcW w:w="1200" w:type="dxa"/>
                </w:tcPr>
                <w:p w:rsidR="00FF79B1" w:rsidRDefault="00FF79B1" w:rsidP="00D72F02">
                  <w:pPr>
                    <w:pStyle w:val="RCWSLTextTable"/>
                    <w:jc w:val="left"/>
                  </w:pPr>
                  <w:r>
                    <w:t>0.002500</w:t>
                  </w:r>
                </w:p>
              </w:tc>
              <w:tc>
                <w:tcPr>
                  <w:tcW w:w="1380" w:type="dxa"/>
                </w:tcPr>
                <w:p w:rsidR="00FF79B1" w:rsidRDefault="00FF79B1" w:rsidP="00D72F02">
                  <w:pPr>
                    <w:pStyle w:val="RCWSLTextTable"/>
                    <w:jc w:val="left"/>
                  </w:pPr>
                  <w:r>
                    <w:t>0.003750</w:t>
                  </w:r>
                </w:p>
              </w:tc>
              <w:tc>
                <w:tcPr>
                  <w:tcW w:w="1020" w:type="dxa"/>
                </w:tcPr>
                <w:p w:rsidR="00FF79B1" w:rsidRDefault="00FF79B1" w:rsidP="00D72F02">
                  <w:pPr>
                    <w:pStyle w:val="RCWSLTextTable"/>
                    <w:jc w:val="left"/>
                  </w:pPr>
                  <w:r>
                    <w:t>4</w:t>
                  </w:r>
                </w:p>
              </w:tc>
              <w:tc>
                <w:tcPr>
                  <w:tcW w:w="1200" w:type="dxa"/>
                </w:tcPr>
                <w:p w:rsidR="00FF79B1" w:rsidRDefault="00FF79B1" w:rsidP="00D72F02">
                  <w:pPr>
                    <w:pStyle w:val="RCWSLTextTable"/>
                    <w:jc w:val="left"/>
                  </w:pPr>
                  <w:r>
                    <w:t>0.38</w:t>
                  </w:r>
                </w:p>
              </w:tc>
            </w:tr>
            <w:tr w:rsidR="00FF79B1" w:rsidTr="00D72F02">
              <w:trPr>
                <w:trHeight w:val="408"/>
                <w:jc w:val="center"/>
              </w:trPr>
              <w:tc>
                <w:tcPr>
                  <w:tcW w:w="1200" w:type="dxa"/>
                </w:tcPr>
                <w:p w:rsidR="00FF79B1" w:rsidRDefault="00FF79B1" w:rsidP="00D72F02">
                  <w:pPr>
                    <w:pStyle w:val="RCWSLTextTable"/>
                    <w:jc w:val="left"/>
                  </w:pPr>
                  <w:r>
                    <w:t>0.003750</w:t>
                  </w:r>
                </w:p>
              </w:tc>
              <w:tc>
                <w:tcPr>
                  <w:tcW w:w="1380" w:type="dxa"/>
                </w:tcPr>
                <w:p w:rsidR="00FF79B1" w:rsidRDefault="00FF79B1" w:rsidP="00D72F02">
                  <w:pPr>
                    <w:pStyle w:val="RCWSLTextTable"/>
                    <w:jc w:val="left"/>
                  </w:pPr>
                  <w:r>
                    <w:t>0.005000</w:t>
                  </w:r>
                </w:p>
              </w:tc>
              <w:tc>
                <w:tcPr>
                  <w:tcW w:w="1020" w:type="dxa"/>
                </w:tcPr>
                <w:p w:rsidR="00FF79B1" w:rsidRDefault="00FF79B1" w:rsidP="00D72F02">
                  <w:pPr>
                    <w:pStyle w:val="RCWSLTextTable"/>
                    <w:jc w:val="left"/>
                  </w:pPr>
                  <w:r>
                    <w:t>5</w:t>
                  </w:r>
                </w:p>
              </w:tc>
              <w:tc>
                <w:tcPr>
                  <w:tcW w:w="1200" w:type="dxa"/>
                </w:tcPr>
                <w:p w:rsidR="00FF79B1" w:rsidRDefault="00FF79B1" w:rsidP="00D72F02">
                  <w:pPr>
                    <w:pStyle w:val="RCWSLTextTable"/>
                    <w:jc w:val="left"/>
                  </w:pPr>
                  <w:r>
                    <w:t>0.50</w:t>
                  </w:r>
                </w:p>
              </w:tc>
            </w:tr>
            <w:tr w:rsidR="00FF79B1" w:rsidTr="00D72F02">
              <w:trPr>
                <w:trHeight w:val="408"/>
                <w:jc w:val="center"/>
              </w:trPr>
              <w:tc>
                <w:tcPr>
                  <w:tcW w:w="1200" w:type="dxa"/>
                </w:tcPr>
                <w:p w:rsidR="00FF79B1" w:rsidRDefault="00FF79B1" w:rsidP="00D72F02">
                  <w:pPr>
                    <w:pStyle w:val="RCWSLTextTable"/>
                    <w:jc w:val="left"/>
                  </w:pPr>
                  <w:r>
                    <w:t>0.005000</w:t>
                  </w:r>
                </w:p>
              </w:tc>
              <w:tc>
                <w:tcPr>
                  <w:tcW w:w="1380" w:type="dxa"/>
                </w:tcPr>
                <w:p w:rsidR="00FF79B1" w:rsidRDefault="00FF79B1" w:rsidP="00D72F02">
                  <w:pPr>
                    <w:pStyle w:val="RCWSLTextTable"/>
                    <w:jc w:val="left"/>
                  </w:pPr>
                  <w:r>
                    <w:t>0.006250</w:t>
                  </w:r>
                </w:p>
              </w:tc>
              <w:tc>
                <w:tcPr>
                  <w:tcW w:w="1020" w:type="dxa"/>
                </w:tcPr>
                <w:p w:rsidR="00FF79B1" w:rsidRDefault="00FF79B1" w:rsidP="00D72F02">
                  <w:pPr>
                    <w:pStyle w:val="RCWSLTextTable"/>
                    <w:jc w:val="left"/>
                  </w:pPr>
                  <w:r>
                    <w:t>6</w:t>
                  </w:r>
                </w:p>
              </w:tc>
              <w:tc>
                <w:tcPr>
                  <w:tcW w:w="1200" w:type="dxa"/>
                </w:tcPr>
                <w:p w:rsidR="00FF79B1" w:rsidRDefault="00FF79B1" w:rsidP="00D72F02">
                  <w:pPr>
                    <w:pStyle w:val="RCWSLTextTable"/>
                    <w:jc w:val="left"/>
                  </w:pPr>
                  <w:r>
                    <w:t>0.63</w:t>
                  </w:r>
                </w:p>
              </w:tc>
            </w:tr>
            <w:tr w:rsidR="00FF79B1" w:rsidTr="00D72F02">
              <w:trPr>
                <w:trHeight w:val="408"/>
                <w:jc w:val="center"/>
              </w:trPr>
              <w:tc>
                <w:tcPr>
                  <w:tcW w:w="1200" w:type="dxa"/>
                </w:tcPr>
                <w:p w:rsidR="00FF79B1" w:rsidRDefault="00FF79B1" w:rsidP="00D72F02">
                  <w:pPr>
                    <w:pStyle w:val="RCWSLTextTable"/>
                    <w:jc w:val="left"/>
                  </w:pPr>
                  <w:r>
                    <w:t>0.006250</w:t>
                  </w:r>
                </w:p>
              </w:tc>
              <w:tc>
                <w:tcPr>
                  <w:tcW w:w="1380" w:type="dxa"/>
                </w:tcPr>
                <w:p w:rsidR="00FF79B1" w:rsidRDefault="00FF79B1" w:rsidP="00D72F02">
                  <w:pPr>
                    <w:pStyle w:val="RCWSLTextTable"/>
                    <w:jc w:val="left"/>
                  </w:pPr>
                  <w:r>
                    <w:t>0.007500</w:t>
                  </w:r>
                </w:p>
              </w:tc>
              <w:tc>
                <w:tcPr>
                  <w:tcW w:w="1020" w:type="dxa"/>
                </w:tcPr>
                <w:p w:rsidR="00FF79B1" w:rsidRDefault="00FF79B1" w:rsidP="00D72F02">
                  <w:pPr>
                    <w:pStyle w:val="RCWSLTextTable"/>
                    <w:jc w:val="left"/>
                  </w:pPr>
                  <w:r>
                    <w:t>7</w:t>
                  </w:r>
                </w:p>
              </w:tc>
              <w:tc>
                <w:tcPr>
                  <w:tcW w:w="1200" w:type="dxa"/>
                </w:tcPr>
                <w:p w:rsidR="00FF79B1" w:rsidRDefault="00FF79B1" w:rsidP="00D72F02">
                  <w:pPr>
                    <w:pStyle w:val="RCWSLTextTable"/>
                    <w:jc w:val="left"/>
                  </w:pPr>
                  <w:r>
                    <w:t>0.75</w:t>
                  </w:r>
                </w:p>
              </w:tc>
            </w:tr>
            <w:tr w:rsidR="00FF79B1" w:rsidTr="00D72F02">
              <w:trPr>
                <w:trHeight w:val="408"/>
                <w:jc w:val="center"/>
              </w:trPr>
              <w:tc>
                <w:tcPr>
                  <w:tcW w:w="1200" w:type="dxa"/>
                </w:tcPr>
                <w:p w:rsidR="00FF79B1" w:rsidRDefault="00FF79B1" w:rsidP="00D72F02">
                  <w:pPr>
                    <w:pStyle w:val="RCWSLTextTable"/>
                    <w:jc w:val="left"/>
                  </w:pPr>
                  <w:r>
                    <w:t>0.007500</w:t>
                  </w:r>
                </w:p>
              </w:tc>
              <w:tc>
                <w:tcPr>
                  <w:tcW w:w="1380" w:type="dxa"/>
                </w:tcPr>
                <w:p w:rsidR="00FF79B1" w:rsidRDefault="00FF79B1" w:rsidP="00D72F02">
                  <w:pPr>
                    <w:pStyle w:val="RCWSLTextTable"/>
                    <w:jc w:val="left"/>
                  </w:pPr>
                  <w:r>
                    <w:t>0.008750</w:t>
                  </w:r>
                </w:p>
              </w:tc>
              <w:tc>
                <w:tcPr>
                  <w:tcW w:w="1020" w:type="dxa"/>
                </w:tcPr>
                <w:p w:rsidR="00FF79B1" w:rsidRDefault="00FF79B1" w:rsidP="00D72F02">
                  <w:pPr>
                    <w:pStyle w:val="RCWSLTextTable"/>
                    <w:jc w:val="left"/>
                  </w:pPr>
                  <w:r>
                    <w:t>8</w:t>
                  </w:r>
                </w:p>
              </w:tc>
              <w:tc>
                <w:tcPr>
                  <w:tcW w:w="1200" w:type="dxa"/>
                </w:tcPr>
                <w:p w:rsidR="00FF79B1" w:rsidRDefault="00FF79B1" w:rsidP="00D72F02">
                  <w:pPr>
                    <w:pStyle w:val="RCWSLTextTable"/>
                    <w:jc w:val="left"/>
                  </w:pPr>
                  <w:r>
                    <w:t>0.88</w:t>
                  </w:r>
                </w:p>
              </w:tc>
            </w:tr>
            <w:tr w:rsidR="00FF79B1" w:rsidTr="00D72F02">
              <w:trPr>
                <w:trHeight w:val="408"/>
                <w:jc w:val="center"/>
              </w:trPr>
              <w:tc>
                <w:tcPr>
                  <w:tcW w:w="1200" w:type="dxa"/>
                </w:tcPr>
                <w:p w:rsidR="00FF79B1" w:rsidRDefault="00FF79B1" w:rsidP="00D72F02">
                  <w:pPr>
                    <w:pStyle w:val="RCWSLTextTable"/>
                    <w:jc w:val="left"/>
                  </w:pPr>
                  <w:r>
                    <w:t>0.008750</w:t>
                  </w:r>
                </w:p>
              </w:tc>
              <w:tc>
                <w:tcPr>
                  <w:tcW w:w="1380" w:type="dxa"/>
                </w:tcPr>
                <w:p w:rsidR="00FF79B1" w:rsidRDefault="00FF79B1" w:rsidP="00D72F02">
                  <w:pPr>
                    <w:pStyle w:val="RCWSLTextTable"/>
                    <w:jc w:val="left"/>
                  </w:pPr>
                  <w:r>
                    <w:t>0.010000</w:t>
                  </w:r>
                </w:p>
              </w:tc>
              <w:tc>
                <w:tcPr>
                  <w:tcW w:w="1020" w:type="dxa"/>
                </w:tcPr>
                <w:p w:rsidR="00FF79B1" w:rsidRDefault="00FF79B1" w:rsidP="00D72F02">
                  <w:pPr>
                    <w:pStyle w:val="RCWSLTextTable"/>
                    <w:jc w:val="left"/>
                  </w:pPr>
                  <w:r>
                    <w:t>9</w:t>
                  </w:r>
                </w:p>
              </w:tc>
              <w:tc>
                <w:tcPr>
                  <w:tcW w:w="1200" w:type="dxa"/>
                </w:tcPr>
                <w:p w:rsidR="00FF79B1" w:rsidRDefault="00FF79B1" w:rsidP="00D72F02">
                  <w:pPr>
                    <w:pStyle w:val="RCWSLTextTable"/>
                    <w:jc w:val="left"/>
                  </w:pPr>
                  <w:r>
                    <w:t>1.00</w:t>
                  </w:r>
                </w:p>
              </w:tc>
            </w:tr>
            <w:tr w:rsidR="00FF79B1" w:rsidTr="00D72F02">
              <w:trPr>
                <w:trHeight w:val="408"/>
                <w:jc w:val="center"/>
              </w:trPr>
              <w:tc>
                <w:tcPr>
                  <w:tcW w:w="1200" w:type="dxa"/>
                </w:tcPr>
                <w:p w:rsidR="00FF79B1" w:rsidRDefault="00FF79B1" w:rsidP="00D72F02">
                  <w:pPr>
                    <w:pStyle w:val="RCWSLTextTable"/>
                    <w:jc w:val="left"/>
                  </w:pPr>
                  <w:r>
                    <w:t>0.010000</w:t>
                  </w:r>
                </w:p>
              </w:tc>
              <w:tc>
                <w:tcPr>
                  <w:tcW w:w="1380" w:type="dxa"/>
                </w:tcPr>
                <w:p w:rsidR="00FF79B1" w:rsidRDefault="00FF79B1" w:rsidP="00D72F02">
                  <w:pPr>
                    <w:pStyle w:val="RCWSLTextTable"/>
                    <w:jc w:val="left"/>
                  </w:pPr>
                  <w:r>
                    <w:t>0.011250</w:t>
                  </w:r>
                </w:p>
              </w:tc>
              <w:tc>
                <w:tcPr>
                  <w:tcW w:w="1020" w:type="dxa"/>
                </w:tcPr>
                <w:p w:rsidR="00FF79B1" w:rsidRDefault="00FF79B1" w:rsidP="00D72F02">
                  <w:pPr>
                    <w:pStyle w:val="RCWSLTextTable"/>
                    <w:jc w:val="left"/>
                  </w:pPr>
                  <w:r>
                    <w:t>10</w:t>
                  </w:r>
                </w:p>
              </w:tc>
              <w:tc>
                <w:tcPr>
                  <w:tcW w:w="1200" w:type="dxa"/>
                </w:tcPr>
                <w:p w:rsidR="00FF79B1" w:rsidRDefault="00FF79B1" w:rsidP="00D72F02">
                  <w:pPr>
                    <w:pStyle w:val="RCWSLTextTable"/>
                    <w:jc w:val="left"/>
                  </w:pPr>
                  <w:r>
                    <w:t>1.15</w:t>
                  </w:r>
                </w:p>
              </w:tc>
            </w:tr>
            <w:tr w:rsidR="00FF79B1" w:rsidTr="00D72F02">
              <w:trPr>
                <w:trHeight w:val="408"/>
                <w:jc w:val="center"/>
              </w:trPr>
              <w:tc>
                <w:tcPr>
                  <w:tcW w:w="1200" w:type="dxa"/>
                </w:tcPr>
                <w:p w:rsidR="00FF79B1" w:rsidRDefault="00FF79B1" w:rsidP="00D72F02">
                  <w:pPr>
                    <w:pStyle w:val="RCWSLTextTable"/>
                    <w:jc w:val="left"/>
                  </w:pPr>
                  <w:r>
                    <w:t>0.011250</w:t>
                  </w:r>
                </w:p>
              </w:tc>
              <w:tc>
                <w:tcPr>
                  <w:tcW w:w="1380" w:type="dxa"/>
                </w:tcPr>
                <w:p w:rsidR="00FF79B1" w:rsidRDefault="00FF79B1" w:rsidP="00D72F02">
                  <w:pPr>
                    <w:pStyle w:val="RCWSLTextTable"/>
                    <w:jc w:val="left"/>
                  </w:pPr>
                  <w:r>
                    <w:t>0.012500</w:t>
                  </w:r>
                </w:p>
              </w:tc>
              <w:tc>
                <w:tcPr>
                  <w:tcW w:w="1020" w:type="dxa"/>
                </w:tcPr>
                <w:p w:rsidR="00FF79B1" w:rsidRDefault="00FF79B1" w:rsidP="00D72F02">
                  <w:pPr>
                    <w:pStyle w:val="RCWSLTextTable"/>
                    <w:jc w:val="left"/>
                  </w:pPr>
                  <w:r>
                    <w:t>11</w:t>
                  </w:r>
                </w:p>
              </w:tc>
              <w:tc>
                <w:tcPr>
                  <w:tcW w:w="1200" w:type="dxa"/>
                </w:tcPr>
                <w:p w:rsidR="00FF79B1" w:rsidRDefault="00FF79B1" w:rsidP="00D72F02">
                  <w:pPr>
                    <w:pStyle w:val="RCWSLTextTable"/>
                    <w:jc w:val="left"/>
                  </w:pPr>
                  <w:r>
                    <w:t>1.30</w:t>
                  </w:r>
                </w:p>
              </w:tc>
            </w:tr>
            <w:tr w:rsidR="00FF79B1" w:rsidTr="00D72F02">
              <w:trPr>
                <w:trHeight w:val="408"/>
                <w:jc w:val="center"/>
              </w:trPr>
              <w:tc>
                <w:tcPr>
                  <w:tcW w:w="1200" w:type="dxa"/>
                </w:tcPr>
                <w:p w:rsidR="00FF79B1" w:rsidRDefault="00FF79B1" w:rsidP="00D72F02">
                  <w:pPr>
                    <w:pStyle w:val="RCWSLTextTable"/>
                    <w:jc w:val="left"/>
                  </w:pPr>
                  <w:r>
                    <w:t>0.012500</w:t>
                  </w:r>
                </w:p>
              </w:tc>
              <w:tc>
                <w:tcPr>
                  <w:tcW w:w="1380" w:type="dxa"/>
                </w:tcPr>
                <w:p w:rsidR="00FF79B1" w:rsidRDefault="00FF79B1" w:rsidP="00D72F02">
                  <w:pPr>
                    <w:pStyle w:val="RCWSLTextTable"/>
                    <w:jc w:val="left"/>
                  </w:pPr>
                  <w:r>
                    <w:t>0.013750</w:t>
                  </w:r>
                </w:p>
              </w:tc>
              <w:tc>
                <w:tcPr>
                  <w:tcW w:w="1020" w:type="dxa"/>
                </w:tcPr>
                <w:p w:rsidR="00FF79B1" w:rsidRDefault="00FF79B1" w:rsidP="00D72F02">
                  <w:pPr>
                    <w:pStyle w:val="RCWSLTextTable"/>
                    <w:jc w:val="left"/>
                  </w:pPr>
                  <w:r>
                    <w:t>12</w:t>
                  </w:r>
                </w:p>
              </w:tc>
              <w:tc>
                <w:tcPr>
                  <w:tcW w:w="1200" w:type="dxa"/>
                </w:tcPr>
                <w:p w:rsidR="00FF79B1" w:rsidRDefault="00FF79B1" w:rsidP="00D72F02">
                  <w:pPr>
                    <w:pStyle w:val="RCWSLTextTable"/>
                    <w:jc w:val="left"/>
                  </w:pPr>
                  <w:r>
                    <w:t>1.45</w:t>
                  </w:r>
                </w:p>
              </w:tc>
            </w:tr>
            <w:tr w:rsidR="00FF79B1" w:rsidTr="00D72F02">
              <w:trPr>
                <w:trHeight w:val="408"/>
                <w:jc w:val="center"/>
              </w:trPr>
              <w:tc>
                <w:tcPr>
                  <w:tcW w:w="1200" w:type="dxa"/>
                </w:tcPr>
                <w:p w:rsidR="00FF79B1" w:rsidRDefault="00FF79B1" w:rsidP="00D72F02">
                  <w:pPr>
                    <w:pStyle w:val="RCWSLTextTable"/>
                    <w:jc w:val="left"/>
                  </w:pPr>
                  <w:r>
                    <w:t>0.013750</w:t>
                  </w:r>
                </w:p>
              </w:tc>
              <w:tc>
                <w:tcPr>
                  <w:tcW w:w="1380" w:type="dxa"/>
                </w:tcPr>
                <w:p w:rsidR="00FF79B1" w:rsidRDefault="00FF79B1" w:rsidP="00D72F02">
                  <w:pPr>
                    <w:pStyle w:val="RCWSLTextTable"/>
                    <w:jc w:val="left"/>
                  </w:pPr>
                  <w:r>
                    <w:t>0.015000</w:t>
                  </w:r>
                </w:p>
              </w:tc>
              <w:tc>
                <w:tcPr>
                  <w:tcW w:w="1020" w:type="dxa"/>
                </w:tcPr>
                <w:p w:rsidR="00FF79B1" w:rsidRDefault="00FF79B1" w:rsidP="00D72F02">
                  <w:pPr>
                    <w:pStyle w:val="RCWSLTextTable"/>
                    <w:jc w:val="left"/>
                  </w:pPr>
                  <w:r>
                    <w:t>13</w:t>
                  </w:r>
                </w:p>
              </w:tc>
              <w:tc>
                <w:tcPr>
                  <w:tcW w:w="1200" w:type="dxa"/>
                </w:tcPr>
                <w:p w:rsidR="00FF79B1" w:rsidRDefault="00FF79B1" w:rsidP="00D72F02">
                  <w:pPr>
                    <w:pStyle w:val="RCWSLTextTable"/>
                    <w:jc w:val="left"/>
                  </w:pPr>
                  <w:r>
                    <w:t>1.60</w:t>
                  </w:r>
                </w:p>
              </w:tc>
            </w:tr>
            <w:tr w:rsidR="00FF79B1" w:rsidTr="00D72F02">
              <w:trPr>
                <w:trHeight w:val="408"/>
                <w:jc w:val="center"/>
              </w:trPr>
              <w:tc>
                <w:tcPr>
                  <w:tcW w:w="1200" w:type="dxa"/>
                </w:tcPr>
                <w:p w:rsidR="00FF79B1" w:rsidRDefault="00FF79B1" w:rsidP="00D72F02">
                  <w:pPr>
                    <w:pStyle w:val="RCWSLTextTable"/>
                    <w:jc w:val="left"/>
                  </w:pPr>
                  <w:r>
                    <w:t>0.015000</w:t>
                  </w:r>
                </w:p>
              </w:tc>
              <w:tc>
                <w:tcPr>
                  <w:tcW w:w="1380" w:type="dxa"/>
                </w:tcPr>
                <w:p w:rsidR="00FF79B1" w:rsidRDefault="00FF79B1" w:rsidP="00D72F02">
                  <w:pPr>
                    <w:pStyle w:val="RCWSLTextTable"/>
                    <w:jc w:val="left"/>
                  </w:pPr>
                  <w:r>
                    <w:t>0.016250</w:t>
                  </w:r>
                </w:p>
              </w:tc>
              <w:tc>
                <w:tcPr>
                  <w:tcW w:w="1020" w:type="dxa"/>
                </w:tcPr>
                <w:p w:rsidR="00FF79B1" w:rsidRDefault="00FF79B1" w:rsidP="00D72F02">
                  <w:pPr>
                    <w:pStyle w:val="RCWSLTextTable"/>
                    <w:jc w:val="left"/>
                  </w:pPr>
                  <w:r>
                    <w:t>14</w:t>
                  </w:r>
                </w:p>
              </w:tc>
              <w:tc>
                <w:tcPr>
                  <w:tcW w:w="1200" w:type="dxa"/>
                </w:tcPr>
                <w:p w:rsidR="00FF79B1" w:rsidRDefault="00FF79B1" w:rsidP="00D72F02">
                  <w:pPr>
                    <w:pStyle w:val="RCWSLTextTable"/>
                    <w:jc w:val="left"/>
                  </w:pPr>
                  <w:r>
                    <w:t>1.75</w:t>
                  </w:r>
                </w:p>
              </w:tc>
            </w:tr>
            <w:tr w:rsidR="00FF79B1" w:rsidTr="00D72F02">
              <w:trPr>
                <w:trHeight w:val="408"/>
                <w:jc w:val="center"/>
              </w:trPr>
              <w:tc>
                <w:tcPr>
                  <w:tcW w:w="1200" w:type="dxa"/>
                </w:tcPr>
                <w:p w:rsidR="00FF79B1" w:rsidRDefault="00FF79B1" w:rsidP="00D72F02">
                  <w:pPr>
                    <w:pStyle w:val="RCWSLTextTable"/>
                    <w:jc w:val="left"/>
                  </w:pPr>
                  <w:r>
                    <w:t>0.016250</w:t>
                  </w:r>
                </w:p>
              </w:tc>
              <w:tc>
                <w:tcPr>
                  <w:tcW w:w="1380" w:type="dxa"/>
                </w:tcPr>
                <w:p w:rsidR="00FF79B1" w:rsidRDefault="00FF79B1" w:rsidP="00D72F02">
                  <w:pPr>
                    <w:pStyle w:val="RCWSLTextTable"/>
                    <w:jc w:val="left"/>
                  </w:pPr>
                  <w:r>
                    <w:t>0.017500</w:t>
                  </w:r>
                </w:p>
              </w:tc>
              <w:tc>
                <w:tcPr>
                  <w:tcW w:w="1020" w:type="dxa"/>
                </w:tcPr>
                <w:p w:rsidR="00FF79B1" w:rsidRDefault="00FF79B1" w:rsidP="00D72F02">
                  <w:pPr>
                    <w:pStyle w:val="RCWSLTextTable"/>
                    <w:jc w:val="left"/>
                  </w:pPr>
                  <w:r>
                    <w:t>15</w:t>
                  </w:r>
                </w:p>
              </w:tc>
              <w:tc>
                <w:tcPr>
                  <w:tcW w:w="1200" w:type="dxa"/>
                </w:tcPr>
                <w:p w:rsidR="00FF79B1" w:rsidRDefault="00FF79B1" w:rsidP="00D72F02">
                  <w:pPr>
                    <w:pStyle w:val="RCWSLTextTable"/>
                    <w:jc w:val="left"/>
                  </w:pPr>
                  <w:r>
                    <w:t>1.90</w:t>
                  </w:r>
                </w:p>
              </w:tc>
            </w:tr>
            <w:tr w:rsidR="00FF79B1" w:rsidTr="00D72F02">
              <w:trPr>
                <w:trHeight w:val="408"/>
                <w:jc w:val="center"/>
              </w:trPr>
              <w:tc>
                <w:tcPr>
                  <w:tcW w:w="1200" w:type="dxa"/>
                </w:tcPr>
                <w:p w:rsidR="00FF79B1" w:rsidRDefault="00FF79B1" w:rsidP="00D72F02">
                  <w:pPr>
                    <w:pStyle w:val="RCWSLTextTable"/>
                    <w:jc w:val="left"/>
                  </w:pPr>
                  <w:r>
                    <w:t>0.017500</w:t>
                  </w:r>
                </w:p>
              </w:tc>
              <w:tc>
                <w:tcPr>
                  <w:tcW w:w="1380" w:type="dxa"/>
                </w:tcPr>
                <w:p w:rsidR="00FF79B1" w:rsidRDefault="00FF79B1" w:rsidP="00D72F02">
                  <w:pPr>
                    <w:pStyle w:val="RCWSLTextTable"/>
                    <w:jc w:val="left"/>
                  </w:pPr>
                  <w:r>
                    <w:t>0.018750</w:t>
                  </w:r>
                </w:p>
              </w:tc>
              <w:tc>
                <w:tcPr>
                  <w:tcW w:w="1020" w:type="dxa"/>
                </w:tcPr>
                <w:p w:rsidR="00FF79B1" w:rsidRDefault="00FF79B1" w:rsidP="00D72F02">
                  <w:pPr>
                    <w:pStyle w:val="RCWSLTextTable"/>
                    <w:jc w:val="left"/>
                  </w:pPr>
                  <w:r>
                    <w:t>16</w:t>
                  </w:r>
                </w:p>
              </w:tc>
              <w:tc>
                <w:tcPr>
                  <w:tcW w:w="1200" w:type="dxa"/>
                </w:tcPr>
                <w:p w:rsidR="00FF79B1" w:rsidRDefault="00FF79B1" w:rsidP="00D72F02">
                  <w:pPr>
                    <w:pStyle w:val="RCWSLTextTable"/>
                    <w:jc w:val="left"/>
                  </w:pPr>
                  <w:r>
                    <w:t>2.05</w:t>
                  </w:r>
                </w:p>
              </w:tc>
            </w:tr>
            <w:tr w:rsidR="00FF79B1" w:rsidTr="00D72F02">
              <w:trPr>
                <w:trHeight w:val="408"/>
                <w:jc w:val="center"/>
              </w:trPr>
              <w:tc>
                <w:tcPr>
                  <w:tcW w:w="1200" w:type="dxa"/>
                </w:tcPr>
                <w:p w:rsidR="00FF79B1" w:rsidRDefault="00FF79B1" w:rsidP="00D72F02">
                  <w:pPr>
                    <w:pStyle w:val="RCWSLTextTable"/>
                    <w:jc w:val="left"/>
                  </w:pPr>
                  <w:r>
                    <w:t>0.018750</w:t>
                  </w:r>
                </w:p>
              </w:tc>
              <w:tc>
                <w:tcPr>
                  <w:tcW w:w="1380" w:type="dxa"/>
                </w:tcPr>
                <w:p w:rsidR="00FF79B1" w:rsidRDefault="00FF79B1" w:rsidP="00D72F02">
                  <w:pPr>
                    <w:pStyle w:val="RCWSLTextTable"/>
                    <w:jc w:val="left"/>
                  </w:pPr>
                  <w:r>
                    <w:t>0.020000</w:t>
                  </w:r>
                </w:p>
              </w:tc>
              <w:tc>
                <w:tcPr>
                  <w:tcW w:w="1020" w:type="dxa"/>
                </w:tcPr>
                <w:p w:rsidR="00FF79B1" w:rsidRDefault="00FF79B1" w:rsidP="00D72F02">
                  <w:pPr>
                    <w:pStyle w:val="RCWSLTextTable"/>
                    <w:jc w:val="left"/>
                  </w:pPr>
                  <w:r>
                    <w:t>17</w:t>
                  </w:r>
                </w:p>
              </w:tc>
              <w:tc>
                <w:tcPr>
                  <w:tcW w:w="1200" w:type="dxa"/>
                </w:tcPr>
                <w:p w:rsidR="00FF79B1" w:rsidRDefault="00FF79B1" w:rsidP="00D72F02">
                  <w:pPr>
                    <w:pStyle w:val="RCWSLTextTable"/>
                    <w:jc w:val="left"/>
                  </w:pPr>
                  <w:r>
                    <w:t>2.20</w:t>
                  </w:r>
                </w:p>
              </w:tc>
            </w:tr>
            <w:tr w:rsidR="00FF79B1" w:rsidTr="00D72F02">
              <w:trPr>
                <w:trHeight w:val="408"/>
                <w:jc w:val="center"/>
              </w:trPr>
              <w:tc>
                <w:tcPr>
                  <w:tcW w:w="1200" w:type="dxa"/>
                </w:tcPr>
                <w:p w:rsidR="00FF79B1" w:rsidRDefault="00FF79B1" w:rsidP="00D72F02">
                  <w:pPr>
                    <w:pStyle w:val="RCWSLTextTable"/>
                    <w:jc w:val="left"/>
                  </w:pPr>
                  <w:r>
                    <w:t>0.020000</w:t>
                  </w:r>
                </w:p>
              </w:tc>
              <w:tc>
                <w:tcPr>
                  <w:tcW w:w="1380" w:type="dxa"/>
                </w:tcPr>
                <w:p w:rsidR="00FF79B1" w:rsidRDefault="00FF79B1" w:rsidP="00D72F02">
                  <w:pPr>
                    <w:pStyle w:val="RCWSLTextTable"/>
                    <w:jc w:val="left"/>
                  </w:pPr>
                  <w:r>
                    <w:t>0.021250</w:t>
                  </w:r>
                </w:p>
              </w:tc>
              <w:tc>
                <w:tcPr>
                  <w:tcW w:w="1020" w:type="dxa"/>
                </w:tcPr>
                <w:p w:rsidR="00FF79B1" w:rsidRDefault="00FF79B1" w:rsidP="00D72F02">
                  <w:pPr>
                    <w:pStyle w:val="RCWSLTextTable"/>
                    <w:jc w:val="left"/>
                  </w:pPr>
                  <w:r>
                    <w:t>18</w:t>
                  </w:r>
                </w:p>
              </w:tc>
              <w:tc>
                <w:tcPr>
                  <w:tcW w:w="1200" w:type="dxa"/>
                </w:tcPr>
                <w:p w:rsidR="00FF79B1" w:rsidRDefault="00FF79B1" w:rsidP="00D72F02">
                  <w:pPr>
                    <w:pStyle w:val="RCWSLTextTable"/>
                    <w:jc w:val="left"/>
                  </w:pPr>
                  <w:r>
                    <w:t>2.35</w:t>
                  </w:r>
                </w:p>
              </w:tc>
            </w:tr>
            <w:tr w:rsidR="00FF79B1" w:rsidTr="00D72F02">
              <w:trPr>
                <w:trHeight w:val="408"/>
                <w:jc w:val="center"/>
              </w:trPr>
              <w:tc>
                <w:tcPr>
                  <w:tcW w:w="1200" w:type="dxa"/>
                </w:tcPr>
                <w:p w:rsidR="00FF79B1" w:rsidRDefault="00FF79B1" w:rsidP="00D72F02">
                  <w:pPr>
                    <w:pStyle w:val="RCWSLTextTable"/>
                    <w:jc w:val="left"/>
                  </w:pPr>
                  <w:r>
                    <w:t>0.021250</w:t>
                  </w:r>
                </w:p>
              </w:tc>
              <w:tc>
                <w:tcPr>
                  <w:tcW w:w="1380" w:type="dxa"/>
                </w:tcPr>
                <w:p w:rsidR="00FF79B1" w:rsidRDefault="00FF79B1" w:rsidP="00D72F02">
                  <w:pPr>
                    <w:pStyle w:val="RCWSLTextTable"/>
                    <w:jc w:val="left"/>
                  </w:pPr>
                  <w:r>
                    <w:t>0.022500</w:t>
                  </w:r>
                </w:p>
              </w:tc>
              <w:tc>
                <w:tcPr>
                  <w:tcW w:w="1020" w:type="dxa"/>
                </w:tcPr>
                <w:p w:rsidR="00FF79B1" w:rsidRDefault="00FF79B1" w:rsidP="00D72F02">
                  <w:pPr>
                    <w:pStyle w:val="RCWSLTextTable"/>
                    <w:jc w:val="left"/>
                  </w:pPr>
                  <w:r>
                    <w:t>19</w:t>
                  </w:r>
                </w:p>
              </w:tc>
              <w:tc>
                <w:tcPr>
                  <w:tcW w:w="1200" w:type="dxa"/>
                </w:tcPr>
                <w:p w:rsidR="00FF79B1" w:rsidRDefault="00FF79B1" w:rsidP="00D72F02">
                  <w:pPr>
                    <w:pStyle w:val="RCWSLTextTable"/>
                    <w:jc w:val="left"/>
                  </w:pPr>
                  <w:r>
                    <w:t>2.50</w:t>
                  </w:r>
                </w:p>
              </w:tc>
            </w:tr>
            <w:tr w:rsidR="00FF79B1" w:rsidTr="00D72F02">
              <w:trPr>
                <w:trHeight w:val="408"/>
                <w:jc w:val="center"/>
              </w:trPr>
              <w:tc>
                <w:tcPr>
                  <w:tcW w:w="1200" w:type="dxa"/>
                </w:tcPr>
                <w:p w:rsidR="00FF79B1" w:rsidRDefault="00FF79B1" w:rsidP="00D72F02">
                  <w:pPr>
                    <w:pStyle w:val="RCWSLTextTable"/>
                    <w:jc w:val="left"/>
                  </w:pPr>
                  <w:r>
                    <w:t>0.022500</w:t>
                  </w:r>
                </w:p>
              </w:tc>
              <w:tc>
                <w:tcPr>
                  <w:tcW w:w="1380" w:type="dxa"/>
                </w:tcPr>
                <w:p w:rsidR="00FF79B1" w:rsidRDefault="00FF79B1" w:rsidP="00D72F02">
                  <w:pPr>
                    <w:pStyle w:val="RCWSLTextTable"/>
                    <w:jc w:val="left"/>
                  </w:pPr>
                  <w:r>
                    <w:t>0.023750</w:t>
                  </w:r>
                </w:p>
              </w:tc>
              <w:tc>
                <w:tcPr>
                  <w:tcW w:w="1020" w:type="dxa"/>
                </w:tcPr>
                <w:p w:rsidR="00FF79B1" w:rsidRDefault="00FF79B1" w:rsidP="00D72F02">
                  <w:pPr>
                    <w:pStyle w:val="RCWSLTextTable"/>
                    <w:jc w:val="left"/>
                  </w:pPr>
                  <w:r>
                    <w:t>20</w:t>
                  </w:r>
                </w:p>
              </w:tc>
              <w:tc>
                <w:tcPr>
                  <w:tcW w:w="1200" w:type="dxa"/>
                </w:tcPr>
                <w:p w:rsidR="00FF79B1" w:rsidRDefault="00FF79B1" w:rsidP="00D72F02">
                  <w:pPr>
                    <w:pStyle w:val="RCWSLTextTable"/>
                    <w:jc w:val="left"/>
                  </w:pPr>
                  <w:r>
                    <w:t>2.65</w:t>
                  </w:r>
                </w:p>
              </w:tc>
            </w:tr>
            <w:tr w:rsidR="00FF79B1" w:rsidTr="00D72F02">
              <w:trPr>
                <w:trHeight w:val="408"/>
                <w:jc w:val="center"/>
              </w:trPr>
              <w:tc>
                <w:tcPr>
                  <w:tcW w:w="1200" w:type="dxa"/>
                </w:tcPr>
                <w:p w:rsidR="00FF79B1" w:rsidRDefault="00FF79B1" w:rsidP="00D72F02">
                  <w:pPr>
                    <w:pStyle w:val="RCWSLTextTable"/>
                    <w:jc w:val="left"/>
                  </w:pPr>
                  <w:r>
                    <w:t>0.023750</w:t>
                  </w:r>
                </w:p>
              </w:tc>
              <w:tc>
                <w:tcPr>
                  <w:tcW w:w="1380" w:type="dxa"/>
                </w:tcPr>
                <w:p w:rsidR="00FF79B1" w:rsidRDefault="00FF79B1" w:rsidP="00D72F02">
                  <w:pPr>
                    <w:pStyle w:val="RCWSLTextTable"/>
                    <w:jc w:val="left"/>
                  </w:pPr>
                  <w:r>
                    <w:t>0.025000</w:t>
                  </w:r>
                </w:p>
              </w:tc>
              <w:tc>
                <w:tcPr>
                  <w:tcW w:w="1020" w:type="dxa"/>
                </w:tcPr>
                <w:p w:rsidR="00FF79B1" w:rsidRDefault="00FF79B1" w:rsidP="00D72F02">
                  <w:pPr>
                    <w:pStyle w:val="RCWSLTextTable"/>
                    <w:jc w:val="left"/>
                  </w:pPr>
                  <w:r>
                    <w:t>21</w:t>
                  </w:r>
                </w:p>
              </w:tc>
              <w:tc>
                <w:tcPr>
                  <w:tcW w:w="1200" w:type="dxa"/>
                </w:tcPr>
                <w:p w:rsidR="00FF79B1" w:rsidRDefault="00FF79B1" w:rsidP="00D72F02">
                  <w:pPr>
                    <w:pStyle w:val="RCWSLTextTable"/>
                    <w:jc w:val="left"/>
                  </w:pPr>
                  <w:r>
                    <w:t>2.80</w:t>
                  </w:r>
                </w:p>
              </w:tc>
            </w:tr>
            <w:tr w:rsidR="00FF79B1" w:rsidTr="00D72F02">
              <w:trPr>
                <w:trHeight w:val="408"/>
                <w:jc w:val="center"/>
              </w:trPr>
              <w:tc>
                <w:tcPr>
                  <w:tcW w:w="1200" w:type="dxa"/>
                </w:tcPr>
                <w:p w:rsidR="00FF79B1" w:rsidRDefault="00FF79B1" w:rsidP="00D72F02">
                  <w:pPr>
                    <w:pStyle w:val="RCWSLTextTable"/>
                    <w:jc w:val="left"/>
                  </w:pPr>
                  <w:r>
                    <w:t>0.025000</w:t>
                  </w:r>
                </w:p>
              </w:tc>
              <w:tc>
                <w:tcPr>
                  <w:tcW w:w="1380" w:type="dxa"/>
                </w:tcPr>
                <w:p w:rsidR="00FF79B1" w:rsidRDefault="00FF79B1" w:rsidP="00D72F02">
                  <w:pPr>
                    <w:pStyle w:val="RCWSLTextTable"/>
                    <w:jc w:val="left"/>
                  </w:pPr>
                  <w:r>
                    <w:t>0.026250</w:t>
                  </w:r>
                </w:p>
              </w:tc>
              <w:tc>
                <w:tcPr>
                  <w:tcW w:w="1020" w:type="dxa"/>
                </w:tcPr>
                <w:p w:rsidR="00FF79B1" w:rsidRDefault="00FF79B1" w:rsidP="00D72F02">
                  <w:pPr>
                    <w:pStyle w:val="RCWSLTextTable"/>
                    <w:jc w:val="left"/>
                  </w:pPr>
                  <w:r>
                    <w:t>22</w:t>
                  </w:r>
                </w:p>
              </w:tc>
              <w:tc>
                <w:tcPr>
                  <w:tcW w:w="1200" w:type="dxa"/>
                </w:tcPr>
                <w:p w:rsidR="00FF79B1" w:rsidRDefault="00FF79B1" w:rsidP="00D72F02">
                  <w:pPr>
                    <w:pStyle w:val="RCWSLTextTable"/>
                    <w:jc w:val="left"/>
                  </w:pPr>
                  <w:r>
                    <w:t>2.95</w:t>
                  </w:r>
                </w:p>
              </w:tc>
            </w:tr>
            <w:tr w:rsidR="00FF79B1" w:rsidTr="00D72F02">
              <w:trPr>
                <w:trHeight w:val="408"/>
                <w:jc w:val="center"/>
              </w:trPr>
              <w:tc>
                <w:tcPr>
                  <w:tcW w:w="1200" w:type="dxa"/>
                </w:tcPr>
                <w:p w:rsidR="00FF79B1" w:rsidRDefault="00FF79B1" w:rsidP="00D72F02">
                  <w:pPr>
                    <w:pStyle w:val="RCWSLTextTable"/>
                    <w:jc w:val="left"/>
                  </w:pPr>
                  <w:r>
                    <w:t>0.026250</w:t>
                  </w:r>
                </w:p>
              </w:tc>
              <w:tc>
                <w:tcPr>
                  <w:tcW w:w="1380" w:type="dxa"/>
                </w:tcPr>
                <w:p w:rsidR="00FF79B1" w:rsidRDefault="00FF79B1" w:rsidP="00D72F02">
                  <w:pPr>
                    <w:pStyle w:val="RCWSLTextTable"/>
                    <w:jc w:val="left"/>
                  </w:pPr>
                  <w:r>
                    <w:t>0.027500</w:t>
                  </w:r>
                </w:p>
              </w:tc>
              <w:tc>
                <w:tcPr>
                  <w:tcW w:w="1020" w:type="dxa"/>
                </w:tcPr>
                <w:p w:rsidR="00FF79B1" w:rsidRDefault="00FF79B1" w:rsidP="00D72F02">
                  <w:pPr>
                    <w:pStyle w:val="RCWSLTextTable"/>
                    <w:jc w:val="left"/>
                  </w:pPr>
                  <w:r>
                    <w:t>23</w:t>
                  </w:r>
                </w:p>
              </w:tc>
              <w:tc>
                <w:tcPr>
                  <w:tcW w:w="1200" w:type="dxa"/>
                </w:tcPr>
                <w:p w:rsidR="00FF79B1" w:rsidRDefault="00FF79B1" w:rsidP="00D72F02">
                  <w:pPr>
                    <w:pStyle w:val="RCWSLTextTable"/>
                    <w:jc w:val="left"/>
                  </w:pPr>
                  <w:r>
                    <w:t>3.10</w:t>
                  </w:r>
                </w:p>
              </w:tc>
            </w:tr>
            <w:tr w:rsidR="00FF79B1" w:rsidTr="00D72F02">
              <w:trPr>
                <w:trHeight w:val="408"/>
                <w:jc w:val="center"/>
              </w:trPr>
              <w:tc>
                <w:tcPr>
                  <w:tcW w:w="1200" w:type="dxa"/>
                </w:tcPr>
                <w:p w:rsidR="00FF79B1" w:rsidRDefault="00FF79B1" w:rsidP="00D72F02">
                  <w:pPr>
                    <w:pStyle w:val="RCWSLTextTable"/>
                    <w:jc w:val="left"/>
                  </w:pPr>
                  <w:r>
                    <w:t>0.027500</w:t>
                  </w:r>
                </w:p>
              </w:tc>
              <w:tc>
                <w:tcPr>
                  <w:tcW w:w="1380" w:type="dxa"/>
                </w:tcPr>
                <w:p w:rsidR="00FF79B1" w:rsidRDefault="00FF79B1" w:rsidP="00D72F02">
                  <w:pPr>
                    <w:pStyle w:val="RCWSLTextTable"/>
                    <w:jc w:val="left"/>
                  </w:pPr>
                  <w:r>
                    <w:t>0.028750</w:t>
                  </w:r>
                </w:p>
              </w:tc>
              <w:tc>
                <w:tcPr>
                  <w:tcW w:w="1020" w:type="dxa"/>
                </w:tcPr>
                <w:p w:rsidR="00FF79B1" w:rsidRDefault="00FF79B1" w:rsidP="00D72F02">
                  <w:pPr>
                    <w:pStyle w:val="RCWSLTextTable"/>
                    <w:jc w:val="left"/>
                  </w:pPr>
                  <w:r>
                    <w:t>24</w:t>
                  </w:r>
                </w:p>
              </w:tc>
              <w:tc>
                <w:tcPr>
                  <w:tcW w:w="1200" w:type="dxa"/>
                </w:tcPr>
                <w:p w:rsidR="00FF79B1" w:rsidRDefault="00FF79B1" w:rsidP="00D72F02">
                  <w:pPr>
                    <w:pStyle w:val="RCWSLTextTable"/>
                    <w:jc w:val="left"/>
                  </w:pPr>
                  <w:r>
                    <w:t>3.25</w:t>
                  </w:r>
                </w:p>
              </w:tc>
            </w:tr>
            <w:tr w:rsidR="00FF79B1" w:rsidTr="00D72F02">
              <w:trPr>
                <w:trHeight w:val="408"/>
                <w:jc w:val="center"/>
              </w:trPr>
              <w:tc>
                <w:tcPr>
                  <w:tcW w:w="1200" w:type="dxa"/>
                </w:tcPr>
                <w:p w:rsidR="00FF79B1" w:rsidRDefault="00FF79B1" w:rsidP="00D72F02">
                  <w:pPr>
                    <w:pStyle w:val="RCWSLTextTable"/>
                    <w:jc w:val="left"/>
                  </w:pPr>
                  <w:r>
                    <w:t>0.028750</w:t>
                  </w:r>
                </w:p>
              </w:tc>
              <w:tc>
                <w:tcPr>
                  <w:tcW w:w="1380" w:type="dxa"/>
                </w:tcPr>
                <w:p w:rsidR="00FF79B1" w:rsidRDefault="00FF79B1" w:rsidP="00D72F02">
                  <w:pPr>
                    <w:pStyle w:val="RCWSLTextTable"/>
                    <w:jc w:val="left"/>
                  </w:pPr>
                  <w:r>
                    <w:t>0.030000</w:t>
                  </w:r>
                </w:p>
              </w:tc>
              <w:tc>
                <w:tcPr>
                  <w:tcW w:w="1020" w:type="dxa"/>
                </w:tcPr>
                <w:p w:rsidR="00FF79B1" w:rsidRDefault="00FF79B1" w:rsidP="00D72F02">
                  <w:pPr>
                    <w:pStyle w:val="RCWSLTextTable"/>
                    <w:jc w:val="left"/>
                  </w:pPr>
                  <w:r>
                    <w:t>25</w:t>
                  </w:r>
                </w:p>
              </w:tc>
              <w:tc>
                <w:tcPr>
                  <w:tcW w:w="1200" w:type="dxa"/>
                </w:tcPr>
                <w:p w:rsidR="00FF79B1" w:rsidRDefault="00FF79B1" w:rsidP="00D72F02">
                  <w:pPr>
                    <w:pStyle w:val="RCWSLTextTable"/>
                    <w:jc w:val="left"/>
                  </w:pPr>
                  <w:r>
                    <w:t>3.40</w:t>
                  </w:r>
                </w:p>
              </w:tc>
            </w:tr>
            <w:tr w:rsidR="00FF79B1" w:rsidTr="00D72F02">
              <w:trPr>
                <w:trHeight w:val="408"/>
                <w:jc w:val="center"/>
              </w:trPr>
              <w:tc>
                <w:tcPr>
                  <w:tcW w:w="1200" w:type="dxa"/>
                </w:tcPr>
                <w:p w:rsidR="00FF79B1" w:rsidRDefault="00FF79B1" w:rsidP="00D72F02">
                  <w:pPr>
                    <w:pStyle w:val="RCWSLTextTable"/>
                    <w:jc w:val="left"/>
                  </w:pPr>
                  <w:r>
                    <w:t>0.030000</w:t>
                  </w:r>
                </w:p>
              </w:tc>
              <w:tc>
                <w:tcPr>
                  <w:tcW w:w="1380" w:type="dxa"/>
                </w:tcPr>
                <w:p w:rsidR="00FF79B1" w:rsidRDefault="00FF79B1" w:rsidP="00D72F02">
                  <w:pPr>
                    <w:pStyle w:val="RCWSLTextTable"/>
                    <w:jc w:val="left"/>
                  </w:pPr>
                  <w:r>
                    <w:t>0.031250</w:t>
                  </w:r>
                </w:p>
              </w:tc>
              <w:tc>
                <w:tcPr>
                  <w:tcW w:w="1020" w:type="dxa"/>
                </w:tcPr>
                <w:p w:rsidR="00FF79B1" w:rsidRDefault="00FF79B1" w:rsidP="00D72F02">
                  <w:pPr>
                    <w:pStyle w:val="RCWSLTextTable"/>
                    <w:jc w:val="left"/>
                  </w:pPr>
                  <w:r>
                    <w:t>26</w:t>
                  </w:r>
                </w:p>
              </w:tc>
              <w:tc>
                <w:tcPr>
                  <w:tcW w:w="1200" w:type="dxa"/>
                </w:tcPr>
                <w:p w:rsidR="00FF79B1" w:rsidRDefault="00FF79B1" w:rsidP="00D72F02">
                  <w:pPr>
                    <w:pStyle w:val="RCWSLTextTable"/>
                    <w:jc w:val="left"/>
                  </w:pPr>
                  <w:r>
                    <w:t>3.55</w:t>
                  </w:r>
                </w:p>
              </w:tc>
            </w:tr>
            <w:tr w:rsidR="00FF79B1" w:rsidTr="00D72F02">
              <w:trPr>
                <w:trHeight w:val="408"/>
                <w:jc w:val="center"/>
              </w:trPr>
              <w:tc>
                <w:tcPr>
                  <w:tcW w:w="1200" w:type="dxa"/>
                </w:tcPr>
                <w:p w:rsidR="00FF79B1" w:rsidRDefault="00FF79B1" w:rsidP="00D72F02">
                  <w:pPr>
                    <w:pStyle w:val="RCWSLTextTable"/>
                    <w:jc w:val="left"/>
                  </w:pPr>
                  <w:r>
                    <w:t>0.031250</w:t>
                  </w:r>
                </w:p>
              </w:tc>
              <w:tc>
                <w:tcPr>
                  <w:tcW w:w="1380" w:type="dxa"/>
                </w:tcPr>
                <w:p w:rsidR="00FF79B1" w:rsidRDefault="00FF79B1" w:rsidP="00D72F02">
                  <w:pPr>
                    <w:pStyle w:val="RCWSLTextTable"/>
                    <w:jc w:val="left"/>
                  </w:pPr>
                  <w:r>
                    <w:t>0.032500</w:t>
                  </w:r>
                </w:p>
              </w:tc>
              <w:tc>
                <w:tcPr>
                  <w:tcW w:w="1020" w:type="dxa"/>
                </w:tcPr>
                <w:p w:rsidR="00FF79B1" w:rsidRDefault="00FF79B1" w:rsidP="00D72F02">
                  <w:pPr>
                    <w:pStyle w:val="RCWSLTextTable"/>
                    <w:jc w:val="left"/>
                  </w:pPr>
                  <w:r>
                    <w:t>27</w:t>
                  </w:r>
                </w:p>
              </w:tc>
              <w:tc>
                <w:tcPr>
                  <w:tcW w:w="1200" w:type="dxa"/>
                </w:tcPr>
                <w:p w:rsidR="00FF79B1" w:rsidRDefault="00FF79B1" w:rsidP="00D72F02">
                  <w:pPr>
                    <w:pStyle w:val="RCWSLTextTable"/>
                    <w:jc w:val="left"/>
                  </w:pPr>
                  <w:r>
                    <w:t>3.70</w:t>
                  </w:r>
                </w:p>
              </w:tc>
            </w:tr>
            <w:tr w:rsidR="00FF79B1" w:rsidTr="00D72F02">
              <w:trPr>
                <w:trHeight w:val="408"/>
                <w:jc w:val="center"/>
              </w:trPr>
              <w:tc>
                <w:tcPr>
                  <w:tcW w:w="1200" w:type="dxa"/>
                </w:tcPr>
                <w:p w:rsidR="00FF79B1" w:rsidRDefault="00FF79B1" w:rsidP="00D72F02">
                  <w:pPr>
                    <w:pStyle w:val="RCWSLTextTable"/>
                    <w:jc w:val="left"/>
                  </w:pPr>
                  <w:r>
                    <w:t>0.032500</w:t>
                  </w:r>
                </w:p>
              </w:tc>
              <w:tc>
                <w:tcPr>
                  <w:tcW w:w="1380" w:type="dxa"/>
                </w:tcPr>
                <w:p w:rsidR="00FF79B1" w:rsidRDefault="00FF79B1" w:rsidP="00D72F02">
                  <w:pPr>
                    <w:pStyle w:val="RCWSLTextTable"/>
                    <w:jc w:val="left"/>
                  </w:pPr>
                  <w:r>
                    <w:t>0.033750</w:t>
                  </w:r>
                </w:p>
              </w:tc>
              <w:tc>
                <w:tcPr>
                  <w:tcW w:w="1020" w:type="dxa"/>
                </w:tcPr>
                <w:p w:rsidR="00FF79B1" w:rsidRDefault="00FF79B1" w:rsidP="00D72F02">
                  <w:pPr>
                    <w:pStyle w:val="RCWSLTextTable"/>
                    <w:jc w:val="left"/>
                  </w:pPr>
                  <w:r>
                    <w:t>28</w:t>
                  </w:r>
                </w:p>
              </w:tc>
              <w:tc>
                <w:tcPr>
                  <w:tcW w:w="1200" w:type="dxa"/>
                </w:tcPr>
                <w:p w:rsidR="00FF79B1" w:rsidRDefault="00FF79B1" w:rsidP="00D72F02">
                  <w:pPr>
                    <w:pStyle w:val="RCWSLTextTable"/>
                    <w:jc w:val="left"/>
                  </w:pPr>
                  <w:r>
                    <w:t>3.85</w:t>
                  </w:r>
                </w:p>
              </w:tc>
            </w:tr>
            <w:tr w:rsidR="00FF79B1" w:rsidTr="00D72F02">
              <w:trPr>
                <w:trHeight w:val="408"/>
                <w:jc w:val="center"/>
              </w:trPr>
              <w:tc>
                <w:tcPr>
                  <w:tcW w:w="1200" w:type="dxa"/>
                </w:tcPr>
                <w:p w:rsidR="00FF79B1" w:rsidRDefault="00FF79B1" w:rsidP="00D72F02">
                  <w:pPr>
                    <w:pStyle w:val="RCWSLTextTable"/>
                    <w:jc w:val="left"/>
                  </w:pPr>
                  <w:r>
                    <w:t>0.033750</w:t>
                  </w:r>
                </w:p>
              </w:tc>
              <w:tc>
                <w:tcPr>
                  <w:tcW w:w="1380" w:type="dxa"/>
                </w:tcPr>
                <w:p w:rsidR="00FF79B1" w:rsidRDefault="00FF79B1" w:rsidP="00D72F02">
                  <w:pPr>
                    <w:pStyle w:val="RCWSLTextTable"/>
                    <w:jc w:val="left"/>
                  </w:pPr>
                  <w:r>
                    <w:t>0.035000</w:t>
                  </w:r>
                </w:p>
              </w:tc>
              <w:tc>
                <w:tcPr>
                  <w:tcW w:w="1020" w:type="dxa"/>
                </w:tcPr>
                <w:p w:rsidR="00FF79B1" w:rsidRDefault="00FF79B1" w:rsidP="00D72F02">
                  <w:pPr>
                    <w:pStyle w:val="RCWSLTextTable"/>
                    <w:jc w:val="left"/>
                  </w:pPr>
                  <w:r>
                    <w:t>29</w:t>
                  </w:r>
                </w:p>
              </w:tc>
              <w:tc>
                <w:tcPr>
                  <w:tcW w:w="1200" w:type="dxa"/>
                </w:tcPr>
                <w:p w:rsidR="00FF79B1" w:rsidRDefault="00FF79B1" w:rsidP="00D72F02">
                  <w:pPr>
                    <w:pStyle w:val="RCWSLTextTable"/>
                    <w:jc w:val="left"/>
                  </w:pPr>
                  <w:r>
                    <w:t>4.00</w:t>
                  </w:r>
                </w:p>
              </w:tc>
            </w:tr>
            <w:tr w:rsidR="00FF79B1" w:rsidTr="00D72F02">
              <w:trPr>
                <w:trHeight w:val="408"/>
                <w:jc w:val="center"/>
              </w:trPr>
              <w:tc>
                <w:tcPr>
                  <w:tcW w:w="1200" w:type="dxa"/>
                </w:tcPr>
                <w:p w:rsidR="00FF79B1" w:rsidRDefault="00FF79B1" w:rsidP="00D72F02">
                  <w:pPr>
                    <w:pStyle w:val="RCWSLTextTable"/>
                    <w:jc w:val="left"/>
                  </w:pPr>
                  <w:r>
                    <w:t>0.035000</w:t>
                  </w:r>
                </w:p>
              </w:tc>
              <w:tc>
                <w:tcPr>
                  <w:tcW w:w="1380" w:type="dxa"/>
                </w:tcPr>
                <w:p w:rsidR="00FF79B1" w:rsidRDefault="00FF79B1" w:rsidP="00D72F02">
                  <w:pPr>
                    <w:pStyle w:val="RCWSLTextTable"/>
                    <w:jc w:val="left"/>
                  </w:pPr>
                  <w:r>
                    <w:t>0.036250</w:t>
                  </w:r>
                </w:p>
              </w:tc>
              <w:tc>
                <w:tcPr>
                  <w:tcW w:w="1020" w:type="dxa"/>
                </w:tcPr>
                <w:p w:rsidR="00FF79B1" w:rsidRDefault="00FF79B1" w:rsidP="00D72F02">
                  <w:pPr>
                    <w:pStyle w:val="RCWSLTextTable"/>
                    <w:jc w:val="left"/>
                  </w:pPr>
                  <w:r>
                    <w:t>30</w:t>
                  </w:r>
                </w:p>
              </w:tc>
              <w:tc>
                <w:tcPr>
                  <w:tcW w:w="1200" w:type="dxa"/>
                </w:tcPr>
                <w:p w:rsidR="00FF79B1" w:rsidRDefault="00FF79B1" w:rsidP="00D72F02">
                  <w:pPr>
                    <w:pStyle w:val="RCWSLTextTable"/>
                    <w:jc w:val="left"/>
                  </w:pPr>
                  <w:r>
                    <w:t>4.15</w:t>
                  </w:r>
                </w:p>
              </w:tc>
            </w:tr>
            <w:tr w:rsidR="00FF79B1" w:rsidTr="00D72F02">
              <w:trPr>
                <w:trHeight w:val="408"/>
                <w:jc w:val="center"/>
              </w:trPr>
              <w:tc>
                <w:tcPr>
                  <w:tcW w:w="1200" w:type="dxa"/>
                </w:tcPr>
                <w:p w:rsidR="00FF79B1" w:rsidRDefault="00FF79B1" w:rsidP="00D72F02">
                  <w:pPr>
                    <w:pStyle w:val="RCWSLTextTable"/>
                    <w:jc w:val="left"/>
                  </w:pPr>
                  <w:r>
                    <w:t>0.036250</w:t>
                  </w:r>
                </w:p>
              </w:tc>
              <w:tc>
                <w:tcPr>
                  <w:tcW w:w="1380" w:type="dxa"/>
                </w:tcPr>
                <w:p w:rsidR="00FF79B1" w:rsidRDefault="00FF79B1" w:rsidP="00D72F02">
                  <w:pPr>
                    <w:pStyle w:val="RCWSLTextTable"/>
                    <w:jc w:val="left"/>
                  </w:pPr>
                  <w:r>
                    <w:t>0.037500</w:t>
                  </w:r>
                </w:p>
              </w:tc>
              <w:tc>
                <w:tcPr>
                  <w:tcW w:w="1020" w:type="dxa"/>
                </w:tcPr>
                <w:p w:rsidR="00FF79B1" w:rsidRDefault="00FF79B1" w:rsidP="00D72F02">
                  <w:pPr>
                    <w:pStyle w:val="RCWSLTextTable"/>
                    <w:jc w:val="left"/>
                  </w:pPr>
                  <w:r>
                    <w:t>31</w:t>
                  </w:r>
                </w:p>
              </w:tc>
              <w:tc>
                <w:tcPr>
                  <w:tcW w:w="1200" w:type="dxa"/>
                </w:tcPr>
                <w:p w:rsidR="00FF79B1" w:rsidRDefault="00FF79B1" w:rsidP="00D72F02">
                  <w:pPr>
                    <w:pStyle w:val="RCWSLTextTable"/>
                    <w:jc w:val="left"/>
                  </w:pPr>
                  <w:r>
                    <w:t>4.30</w:t>
                  </w:r>
                </w:p>
              </w:tc>
            </w:tr>
            <w:tr w:rsidR="00FF79B1" w:rsidTr="00D72F02">
              <w:trPr>
                <w:trHeight w:val="408"/>
                <w:jc w:val="center"/>
              </w:trPr>
              <w:tc>
                <w:tcPr>
                  <w:tcW w:w="1200" w:type="dxa"/>
                </w:tcPr>
                <w:p w:rsidR="00FF79B1" w:rsidRDefault="00FF79B1" w:rsidP="00D72F02">
                  <w:pPr>
                    <w:pStyle w:val="RCWSLTextTable"/>
                    <w:jc w:val="left"/>
                  </w:pPr>
                  <w:r>
                    <w:t>0.037500</w:t>
                  </w:r>
                </w:p>
              </w:tc>
              <w:tc>
                <w:tcPr>
                  <w:tcW w:w="1380" w:type="dxa"/>
                </w:tcPr>
                <w:p w:rsidR="00FF79B1" w:rsidRDefault="00FF79B1" w:rsidP="00D72F02">
                  <w:pPr>
                    <w:pStyle w:val="RCWSLTextTable"/>
                    <w:jc w:val="left"/>
                  </w:pPr>
                  <w:r>
                    <w:t>0.040000</w:t>
                  </w:r>
                </w:p>
              </w:tc>
              <w:tc>
                <w:tcPr>
                  <w:tcW w:w="1020" w:type="dxa"/>
                </w:tcPr>
                <w:p w:rsidR="00FF79B1" w:rsidRDefault="00FF79B1" w:rsidP="00D72F02">
                  <w:pPr>
                    <w:pStyle w:val="RCWSLTextTable"/>
                    <w:jc w:val="left"/>
                  </w:pPr>
                  <w:r>
                    <w:t>32</w:t>
                  </w:r>
                </w:p>
              </w:tc>
              <w:tc>
                <w:tcPr>
                  <w:tcW w:w="1200" w:type="dxa"/>
                </w:tcPr>
                <w:p w:rsidR="00FF79B1" w:rsidRDefault="00FF79B1" w:rsidP="00D72F02">
                  <w:pPr>
                    <w:pStyle w:val="RCWSLTextTable"/>
                    <w:jc w:val="left"/>
                  </w:pPr>
                  <w:r>
                    <w:t>4.45</w:t>
                  </w:r>
                </w:p>
              </w:tc>
            </w:tr>
            <w:tr w:rsidR="00FF79B1" w:rsidTr="00D72F02">
              <w:trPr>
                <w:trHeight w:val="408"/>
                <w:jc w:val="center"/>
              </w:trPr>
              <w:tc>
                <w:tcPr>
                  <w:tcW w:w="1200" w:type="dxa"/>
                </w:tcPr>
                <w:p w:rsidR="00FF79B1" w:rsidRDefault="00FF79B1" w:rsidP="00D72F02">
                  <w:pPr>
                    <w:pStyle w:val="RCWSLTextTable"/>
                    <w:jc w:val="left"/>
                  </w:pPr>
                  <w:r>
                    <w:t>0.040000</w:t>
                  </w:r>
                </w:p>
              </w:tc>
              <w:tc>
                <w:tcPr>
                  <w:tcW w:w="1380" w:type="dxa"/>
                </w:tcPr>
                <w:p w:rsidR="00FF79B1" w:rsidRDefault="00FF79B1" w:rsidP="00D72F02">
                  <w:pPr>
                    <w:pStyle w:val="RCWSLTextTable"/>
                    <w:jc w:val="left"/>
                  </w:pPr>
                  <w:r>
                    <w:t>0.042500</w:t>
                  </w:r>
                </w:p>
              </w:tc>
              <w:tc>
                <w:tcPr>
                  <w:tcW w:w="1020" w:type="dxa"/>
                </w:tcPr>
                <w:p w:rsidR="00FF79B1" w:rsidRDefault="00FF79B1" w:rsidP="00D72F02">
                  <w:pPr>
                    <w:pStyle w:val="RCWSLTextTable"/>
                    <w:jc w:val="left"/>
                  </w:pPr>
                  <w:r>
                    <w:t>33</w:t>
                  </w:r>
                </w:p>
              </w:tc>
              <w:tc>
                <w:tcPr>
                  <w:tcW w:w="1200" w:type="dxa"/>
                </w:tcPr>
                <w:p w:rsidR="00FF79B1" w:rsidRDefault="00FF79B1" w:rsidP="00D72F02">
                  <w:pPr>
                    <w:pStyle w:val="RCWSLTextTable"/>
                    <w:jc w:val="left"/>
                  </w:pPr>
                  <w:r>
                    <w:t>4.60</w:t>
                  </w:r>
                </w:p>
              </w:tc>
            </w:tr>
            <w:tr w:rsidR="00FF79B1" w:rsidTr="00D72F02">
              <w:trPr>
                <w:trHeight w:val="408"/>
                <w:jc w:val="center"/>
              </w:trPr>
              <w:tc>
                <w:tcPr>
                  <w:tcW w:w="1200" w:type="dxa"/>
                </w:tcPr>
                <w:p w:rsidR="00FF79B1" w:rsidRDefault="00FF79B1" w:rsidP="00D72F02">
                  <w:pPr>
                    <w:pStyle w:val="RCWSLTextTable"/>
                    <w:jc w:val="left"/>
                  </w:pPr>
                  <w:r>
                    <w:t>0.042500</w:t>
                  </w:r>
                </w:p>
              </w:tc>
              <w:tc>
                <w:tcPr>
                  <w:tcW w:w="1380" w:type="dxa"/>
                </w:tcPr>
                <w:p w:rsidR="00FF79B1" w:rsidRDefault="00FF79B1" w:rsidP="00D72F02">
                  <w:pPr>
                    <w:pStyle w:val="RCWSLTextTable"/>
                    <w:jc w:val="left"/>
                  </w:pPr>
                  <w:r>
                    <w:t>0.045000</w:t>
                  </w:r>
                </w:p>
              </w:tc>
              <w:tc>
                <w:tcPr>
                  <w:tcW w:w="1020" w:type="dxa"/>
                </w:tcPr>
                <w:p w:rsidR="00FF79B1" w:rsidRDefault="00FF79B1" w:rsidP="00D72F02">
                  <w:pPr>
                    <w:pStyle w:val="RCWSLTextTable"/>
                    <w:jc w:val="left"/>
                  </w:pPr>
                  <w:r>
                    <w:t>34</w:t>
                  </w:r>
                </w:p>
              </w:tc>
              <w:tc>
                <w:tcPr>
                  <w:tcW w:w="1200" w:type="dxa"/>
                </w:tcPr>
                <w:p w:rsidR="00FF79B1" w:rsidRDefault="00FF79B1" w:rsidP="00D72F02">
                  <w:pPr>
                    <w:pStyle w:val="RCWSLTextTable"/>
                    <w:jc w:val="left"/>
                  </w:pPr>
                  <w:r>
                    <w:t>4.75</w:t>
                  </w:r>
                </w:p>
              </w:tc>
            </w:tr>
            <w:tr w:rsidR="00FF79B1" w:rsidTr="00D72F02">
              <w:trPr>
                <w:trHeight w:val="408"/>
                <w:jc w:val="center"/>
              </w:trPr>
              <w:tc>
                <w:tcPr>
                  <w:tcW w:w="1200" w:type="dxa"/>
                </w:tcPr>
                <w:p w:rsidR="00FF79B1" w:rsidRDefault="00FF79B1" w:rsidP="00D72F02">
                  <w:pPr>
                    <w:pStyle w:val="RCWSLTextTable"/>
                    <w:jc w:val="left"/>
                  </w:pPr>
                  <w:r>
                    <w:t>0.045000</w:t>
                  </w:r>
                </w:p>
              </w:tc>
              <w:tc>
                <w:tcPr>
                  <w:tcW w:w="1380" w:type="dxa"/>
                </w:tcPr>
                <w:p w:rsidR="00FF79B1" w:rsidRDefault="00FF79B1" w:rsidP="00D72F02">
                  <w:pPr>
                    <w:pStyle w:val="RCWSLTextTable"/>
                    <w:jc w:val="left"/>
                  </w:pPr>
                  <w:r>
                    <w:t>0.047500</w:t>
                  </w:r>
                </w:p>
              </w:tc>
              <w:tc>
                <w:tcPr>
                  <w:tcW w:w="1020" w:type="dxa"/>
                </w:tcPr>
                <w:p w:rsidR="00FF79B1" w:rsidRDefault="00FF79B1" w:rsidP="00D72F02">
                  <w:pPr>
                    <w:pStyle w:val="RCWSLTextTable"/>
                    <w:jc w:val="left"/>
                  </w:pPr>
                  <w:r>
                    <w:t>35</w:t>
                  </w:r>
                </w:p>
              </w:tc>
              <w:tc>
                <w:tcPr>
                  <w:tcW w:w="1200" w:type="dxa"/>
                </w:tcPr>
                <w:p w:rsidR="00FF79B1" w:rsidRDefault="00FF79B1" w:rsidP="00D72F02">
                  <w:pPr>
                    <w:pStyle w:val="RCWSLTextTable"/>
                    <w:jc w:val="left"/>
                  </w:pPr>
                  <w:r>
                    <w:t>4.90</w:t>
                  </w:r>
                </w:p>
              </w:tc>
            </w:tr>
            <w:tr w:rsidR="00FF79B1" w:rsidTr="00D72F02">
              <w:trPr>
                <w:trHeight w:val="408"/>
                <w:jc w:val="center"/>
              </w:trPr>
              <w:tc>
                <w:tcPr>
                  <w:tcW w:w="1200" w:type="dxa"/>
                </w:tcPr>
                <w:p w:rsidR="00FF79B1" w:rsidRDefault="00FF79B1" w:rsidP="00D72F02">
                  <w:pPr>
                    <w:pStyle w:val="RCWSLTextTable"/>
                    <w:jc w:val="left"/>
                  </w:pPr>
                  <w:r>
                    <w:t>0.047500</w:t>
                  </w:r>
                </w:p>
              </w:tc>
              <w:tc>
                <w:tcPr>
                  <w:tcW w:w="1380" w:type="dxa"/>
                </w:tcPr>
                <w:p w:rsidR="00FF79B1" w:rsidRDefault="00FF79B1" w:rsidP="00D72F02">
                  <w:pPr>
                    <w:pStyle w:val="RCWSLTextTable"/>
                    <w:jc w:val="left"/>
                  </w:pPr>
                  <w:r>
                    <w:t>0.050000</w:t>
                  </w:r>
                </w:p>
              </w:tc>
              <w:tc>
                <w:tcPr>
                  <w:tcW w:w="1020" w:type="dxa"/>
                </w:tcPr>
                <w:p w:rsidR="00FF79B1" w:rsidRDefault="00FF79B1" w:rsidP="00D72F02">
                  <w:pPr>
                    <w:pStyle w:val="RCWSLTextTable"/>
                    <w:jc w:val="left"/>
                  </w:pPr>
                  <w:r>
                    <w:t>36</w:t>
                  </w:r>
                </w:p>
              </w:tc>
              <w:tc>
                <w:tcPr>
                  <w:tcW w:w="1200" w:type="dxa"/>
                </w:tcPr>
                <w:p w:rsidR="00FF79B1" w:rsidRDefault="00FF79B1" w:rsidP="00D72F02">
                  <w:pPr>
                    <w:pStyle w:val="RCWSLTextTable"/>
                    <w:jc w:val="left"/>
                  </w:pPr>
                  <w:r>
                    <w:t>5.05</w:t>
                  </w:r>
                </w:p>
              </w:tc>
            </w:tr>
            <w:tr w:rsidR="00FF79B1" w:rsidTr="00D72F02">
              <w:trPr>
                <w:trHeight w:val="408"/>
                <w:jc w:val="center"/>
              </w:trPr>
              <w:tc>
                <w:tcPr>
                  <w:tcW w:w="1200" w:type="dxa"/>
                </w:tcPr>
                <w:p w:rsidR="00FF79B1" w:rsidRDefault="00FF79B1" w:rsidP="00D72F02">
                  <w:pPr>
                    <w:pStyle w:val="RCWSLTextTable"/>
                    <w:jc w:val="left"/>
                  </w:pPr>
                  <w:r>
                    <w:t>0.050000</w:t>
                  </w:r>
                </w:p>
              </w:tc>
              <w:tc>
                <w:tcPr>
                  <w:tcW w:w="1380" w:type="dxa"/>
                </w:tcPr>
                <w:p w:rsidR="00FF79B1" w:rsidRDefault="00FF79B1" w:rsidP="00D72F02">
                  <w:pPr>
                    <w:pStyle w:val="RCWSLTextTable"/>
                    <w:jc w:val="left"/>
                  </w:pPr>
                  <w:r>
                    <w:t>0.052500</w:t>
                  </w:r>
                </w:p>
              </w:tc>
              <w:tc>
                <w:tcPr>
                  <w:tcW w:w="1020" w:type="dxa"/>
                </w:tcPr>
                <w:p w:rsidR="00FF79B1" w:rsidRDefault="00FF79B1" w:rsidP="00D72F02">
                  <w:pPr>
                    <w:pStyle w:val="RCWSLTextTable"/>
                    <w:jc w:val="left"/>
                  </w:pPr>
                  <w:r>
                    <w:t>37</w:t>
                  </w:r>
                </w:p>
              </w:tc>
              <w:tc>
                <w:tcPr>
                  <w:tcW w:w="1200" w:type="dxa"/>
                </w:tcPr>
                <w:p w:rsidR="00FF79B1" w:rsidRDefault="00FF79B1" w:rsidP="00D72F02">
                  <w:pPr>
                    <w:pStyle w:val="RCWSLTextTable"/>
                    <w:jc w:val="left"/>
                  </w:pPr>
                  <w:r>
                    <w:t>5.20</w:t>
                  </w:r>
                </w:p>
              </w:tc>
            </w:tr>
            <w:tr w:rsidR="00FF79B1" w:rsidTr="00D72F02">
              <w:trPr>
                <w:trHeight w:val="408"/>
                <w:jc w:val="center"/>
              </w:trPr>
              <w:tc>
                <w:tcPr>
                  <w:tcW w:w="1200" w:type="dxa"/>
                </w:tcPr>
                <w:p w:rsidR="00FF79B1" w:rsidRDefault="00FF79B1" w:rsidP="00D72F02">
                  <w:pPr>
                    <w:pStyle w:val="RCWSLTextTable"/>
                    <w:jc w:val="left"/>
                  </w:pPr>
                  <w:r>
                    <w:t>0.052500</w:t>
                  </w:r>
                </w:p>
              </w:tc>
              <w:tc>
                <w:tcPr>
                  <w:tcW w:w="1380" w:type="dxa"/>
                </w:tcPr>
                <w:p w:rsidR="00FF79B1" w:rsidRDefault="00FF79B1" w:rsidP="00D72F02">
                  <w:pPr>
                    <w:pStyle w:val="RCWSLTextTable"/>
                    <w:jc w:val="left"/>
                  </w:pPr>
                  <w:r>
                    <w:t>0.055000</w:t>
                  </w:r>
                </w:p>
              </w:tc>
              <w:tc>
                <w:tcPr>
                  <w:tcW w:w="1020" w:type="dxa"/>
                </w:tcPr>
                <w:p w:rsidR="00FF79B1" w:rsidRDefault="00FF79B1" w:rsidP="00D72F02">
                  <w:pPr>
                    <w:pStyle w:val="RCWSLTextTable"/>
                    <w:jc w:val="left"/>
                  </w:pPr>
                  <w:r>
                    <w:t>38</w:t>
                  </w:r>
                </w:p>
              </w:tc>
              <w:tc>
                <w:tcPr>
                  <w:tcW w:w="1200" w:type="dxa"/>
                </w:tcPr>
                <w:p w:rsidR="00FF79B1" w:rsidRDefault="00FF79B1" w:rsidP="00D72F02">
                  <w:pPr>
                    <w:pStyle w:val="RCWSLTextTable"/>
                    <w:jc w:val="left"/>
                  </w:pPr>
                  <w:r>
                    <w:t>5.30</w:t>
                  </w:r>
                </w:p>
              </w:tc>
            </w:tr>
            <w:tr w:rsidR="00FF79B1" w:rsidTr="00D72F02">
              <w:trPr>
                <w:trHeight w:val="408"/>
                <w:jc w:val="center"/>
              </w:trPr>
              <w:tc>
                <w:tcPr>
                  <w:tcW w:w="1200" w:type="dxa"/>
                </w:tcPr>
                <w:p w:rsidR="00FF79B1" w:rsidRDefault="00FF79B1" w:rsidP="00D72F02">
                  <w:pPr>
                    <w:pStyle w:val="RCWSLTextTable"/>
                    <w:jc w:val="left"/>
                  </w:pPr>
                  <w:r>
                    <w:t>0.055000</w:t>
                  </w:r>
                </w:p>
              </w:tc>
              <w:tc>
                <w:tcPr>
                  <w:tcW w:w="1380" w:type="dxa"/>
                </w:tcPr>
                <w:p w:rsidR="00FF79B1" w:rsidRDefault="00FF79B1" w:rsidP="00D72F02">
                  <w:pPr>
                    <w:pStyle w:val="RCWSLTextTable"/>
                    <w:jc w:val="left"/>
                  </w:pPr>
                  <w:r>
                    <w:t>0.057500</w:t>
                  </w:r>
                </w:p>
              </w:tc>
              <w:tc>
                <w:tcPr>
                  <w:tcW w:w="1020" w:type="dxa"/>
                </w:tcPr>
                <w:p w:rsidR="00FF79B1" w:rsidRDefault="00FF79B1" w:rsidP="00D72F02">
                  <w:pPr>
                    <w:pStyle w:val="RCWSLTextTable"/>
                    <w:jc w:val="left"/>
                  </w:pPr>
                  <w:r>
                    <w:t>39</w:t>
                  </w:r>
                </w:p>
              </w:tc>
              <w:tc>
                <w:tcPr>
                  <w:tcW w:w="1200" w:type="dxa"/>
                </w:tcPr>
                <w:p w:rsidR="00FF79B1" w:rsidRDefault="00FF79B1" w:rsidP="00D72F02">
                  <w:pPr>
                    <w:pStyle w:val="RCWSLTextTable"/>
                    <w:jc w:val="left"/>
                  </w:pPr>
                  <w:r>
                    <w:t>5.35</w:t>
                  </w:r>
                </w:p>
              </w:tc>
            </w:tr>
            <w:tr w:rsidR="00FF79B1" w:rsidTr="00D72F02">
              <w:trPr>
                <w:trHeight w:val="408"/>
                <w:jc w:val="center"/>
              </w:trPr>
              <w:tc>
                <w:tcPr>
                  <w:tcW w:w="1200" w:type="dxa"/>
                </w:tcPr>
                <w:p w:rsidR="00FF79B1" w:rsidRDefault="00FF79B1" w:rsidP="00D72F02">
                  <w:pPr>
                    <w:pStyle w:val="RCWSLTextTable"/>
                    <w:jc w:val="left"/>
                  </w:pPr>
                  <w:r>
                    <w:t>0.057500</w:t>
                  </w:r>
                </w:p>
              </w:tc>
              <w:tc>
                <w:tcPr>
                  <w:tcW w:w="1380" w:type="dxa"/>
                </w:tcPr>
                <w:p w:rsidR="00FF79B1" w:rsidRDefault="00FF79B1" w:rsidP="00D72F02"/>
              </w:tc>
              <w:tc>
                <w:tcPr>
                  <w:tcW w:w="1020" w:type="dxa"/>
                </w:tcPr>
                <w:p w:rsidR="00FF79B1" w:rsidRDefault="00FF79B1" w:rsidP="00D72F02">
                  <w:pPr>
                    <w:pStyle w:val="RCWSLTextTable"/>
                    <w:jc w:val="left"/>
                  </w:pPr>
                  <w:r>
                    <w:t>40</w:t>
                  </w:r>
                </w:p>
              </w:tc>
              <w:tc>
                <w:tcPr>
                  <w:tcW w:w="1200" w:type="dxa"/>
                </w:tcPr>
                <w:p w:rsidR="00FF79B1" w:rsidRDefault="00FF79B1" w:rsidP="00D72F02">
                  <w:pPr>
                    <w:pStyle w:val="RCWSLTextTable"/>
                    <w:jc w:val="left"/>
                  </w:pPr>
                  <w:r>
                    <w:t>5.40</w:t>
                  </w:r>
                </w:p>
              </w:tc>
            </w:tr>
          </w:tbl>
        </w:customXml>
        <w:p w:rsidR="00FF79B1" w:rsidRDefault="00FF79B1" w:rsidP="00FF79B1">
          <w:pPr>
            <w:pStyle w:val="RCWSLText"/>
          </w:pPr>
        </w:p>
        <w:p w:rsidR="00FF79B1" w:rsidRDefault="00FF79B1" w:rsidP="00FF79B1">
          <w:pPr>
            <w:pStyle w:val="RCWSLText"/>
          </w:pPr>
        </w:p>
        <w:p w:rsidR="00FF79B1" w:rsidRDefault="00FF79B1" w:rsidP="00FF79B1">
          <w:pPr>
            <w:pStyle w:val="RCWSLText"/>
          </w:pPr>
          <w:r>
            <w:tab/>
            <w:t>(b) The graduated social cost factor rate shall be determined as follows:</w:t>
          </w:r>
        </w:p>
        <w:p w:rsidR="00FF79B1" w:rsidRDefault="00FF79B1" w:rsidP="00FF79B1">
          <w:pPr>
            <w:pStyle w:val="RCWSLText"/>
          </w:pPr>
          <w:r>
            <w:tab/>
            <w:t>(i)(A)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rsidR="00FF79B1" w:rsidRDefault="00FF79B1" w:rsidP="00FF79B1">
          <w:pPr>
            <w:pStyle w:val="RCWSLText"/>
          </w:pPr>
          <w:r>
            <w:tab/>
            <w:t>(B)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 off date will provide benefits above ten months and dividing the result by the total taxable payroll.  However, the calculation under this subsection ((</w:t>
          </w:r>
          <w:r>
            <w:rPr>
              <w:strike/>
            </w:rPr>
            <w:t>(2)</w:t>
          </w:r>
          <w:r>
            <w:t xml:space="preserve">)) </w:t>
          </w:r>
          <w:r>
            <w:rPr>
              <w:u w:val="single"/>
            </w:rPr>
            <w:t>(1)</w:t>
          </w:r>
          <w:r>
            <w:t>(b)(i)(B) for a rate year may not result in a flat social cost factor that is more than four-tenths lower than the calculation under (b)(i)(A) of this subsection for that rate year.</w:t>
          </w:r>
        </w:p>
        <w:p w:rsidR="00FF79B1" w:rsidRDefault="00FF79B1" w:rsidP="00FF79B1">
          <w:pPr>
            <w:pStyle w:val="RCWSLText"/>
          </w:pPr>
          <w:r>
            <w:tab/>
            <w:t>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rsidR="00FF79B1" w:rsidRDefault="00FF79B1" w:rsidP="00FF79B1">
          <w:pPr>
            <w:pStyle w:val="RCWSLText"/>
          </w:pPr>
          <w:r>
            <w:tab/>
            <w:t>(C) The minimum flat social cost factor calculated under this subsection ((</w:t>
          </w:r>
          <w:r>
            <w:rPr>
              <w:strike/>
            </w:rPr>
            <w:t>(2)</w:t>
          </w:r>
          <w:r>
            <w:t xml:space="preserve">)) </w:t>
          </w:r>
          <w:r>
            <w:rPr>
              <w:u w:val="single"/>
            </w:rPr>
            <w:t>(1)</w:t>
          </w:r>
          <w:r>
            <w:t>(b) shall be six-tenths of one percent, except that if the balance in the unemployment compensation fund is determined by the commissioner to be an amount that will provide:</w:t>
          </w:r>
        </w:p>
        <w:p w:rsidR="00FF79B1" w:rsidRDefault="00FF79B1" w:rsidP="00FF79B1">
          <w:pPr>
            <w:pStyle w:val="RCWSLText"/>
          </w:pPr>
          <w:r>
            <w:tab/>
            <w:t>(I) At least twelve months but less than fourteen months of unemployment benefits, the minimum shall be five-tenths of one percent; or</w:t>
          </w:r>
        </w:p>
        <w:p w:rsidR="00FF79B1" w:rsidRDefault="00FF79B1" w:rsidP="00FF79B1">
          <w:pPr>
            <w:pStyle w:val="RCWSLText"/>
          </w:pPr>
          <w:r>
            <w:tab/>
            <w:t>(II) At least fourteen months of unemployment benefits, the minimum shall be five-tenths of one percent, except that, for employers in rate class 1, the minimum shall be forty-five hundredths of one percent.</w:t>
          </w:r>
        </w:p>
        <w:p w:rsidR="00FF79B1" w:rsidRDefault="00FF79B1" w:rsidP="00FF79B1">
          <w:pPr>
            <w:pStyle w:val="RCWSLText"/>
          </w:pPr>
          <w:r>
            <w:tab/>
            <w:t>(ii)(A)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w:t>
          </w:r>
          <w:r>
            <w:rPr>
              <w:u w:val="single"/>
            </w:rPr>
            <w:t>s</w:t>
          </w:r>
          <w:r>
            <w:t xml:space="preserve"> 2008 and ((</w:t>
          </w:r>
          <w:r>
            <w:rPr>
              <w:strike/>
            </w:rPr>
            <w:t>thereafter</w:t>
          </w:r>
          <w:r>
            <w:t xml:space="preserve">)) </w:t>
          </w:r>
          <w:r>
            <w:rPr>
              <w:u w:val="single"/>
            </w:rPr>
            <w:t>2009</w:t>
          </w:r>
          <w:r>
            <w:t>:</w:t>
          </w:r>
        </w:p>
        <w:p w:rsidR="00FF79B1" w:rsidRDefault="00FF79B1" w:rsidP="00FF79B1">
          <w:pPr>
            <w:pStyle w:val="RCWSLText"/>
          </w:pPr>
          <w:r>
            <w:tab/>
            <w:t>(I) Rate class 1 - 78 percent;</w:t>
          </w:r>
        </w:p>
        <w:p w:rsidR="00FF79B1" w:rsidRDefault="00FF79B1" w:rsidP="00FF79B1">
          <w:pPr>
            <w:pStyle w:val="RCWSLText"/>
          </w:pPr>
          <w:r>
            <w:tab/>
            <w:t>(II) Rate class 2 - 82 percent;</w:t>
          </w:r>
        </w:p>
        <w:p w:rsidR="00FF79B1" w:rsidRDefault="00FF79B1" w:rsidP="00FF79B1">
          <w:pPr>
            <w:pStyle w:val="RCWSLText"/>
          </w:pPr>
          <w:r>
            <w:tab/>
            <w:t>(III) Rate class 3 - 86 percent;</w:t>
          </w:r>
        </w:p>
        <w:p w:rsidR="00FF79B1" w:rsidRDefault="00FF79B1" w:rsidP="00FF79B1">
          <w:pPr>
            <w:pStyle w:val="RCWSLText"/>
          </w:pPr>
          <w:r>
            <w:tab/>
            <w:t>(IV) Rate class 4 - 90 percent;</w:t>
          </w:r>
        </w:p>
        <w:p w:rsidR="00FF79B1" w:rsidRDefault="00FF79B1" w:rsidP="00FF79B1">
          <w:pPr>
            <w:pStyle w:val="RCWSLText"/>
          </w:pPr>
          <w:r>
            <w:t xml:space="preserve"> </w:t>
          </w:r>
          <w:r>
            <w:tab/>
            <w:t>(V) Rate class 5 - 94 percent;</w:t>
          </w:r>
        </w:p>
        <w:p w:rsidR="00FF79B1" w:rsidRDefault="00FF79B1" w:rsidP="00FF79B1">
          <w:pPr>
            <w:pStyle w:val="RCWSLText"/>
          </w:pPr>
          <w:r>
            <w:tab/>
            <w:t>(VI) Rate class 6 - 98 percent;</w:t>
          </w:r>
        </w:p>
        <w:p w:rsidR="00FF79B1" w:rsidRDefault="00FF79B1" w:rsidP="00FF79B1">
          <w:pPr>
            <w:pStyle w:val="RCWSLText"/>
          </w:pPr>
          <w:r>
            <w:tab/>
            <w:t>(VII) Rate class 7 - 102 percent;</w:t>
          </w:r>
        </w:p>
        <w:p w:rsidR="00FF79B1" w:rsidRDefault="00FF79B1" w:rsidP="00FF79B1">
          <w:pPr>
            <w:pStyle w:val="RCWSLText"/>
          </w:pPr>
          <w:r>
            <w:tab/>
            <w:t>(VIII) Rate class 8 - 106 percent;</w:t>
          </w:r>
        </w:p>
        <w:p w:rsidR="00FF79B1" w:rsidRDefault="00FF79B1" w:rsidP="00FF79B1">
          <w:pPr>
            <w:pStyle w:val="RCWSLText"/>
          </w:pPr>
          <w:r>
            <w:tab/>
            <w:t>(IX) Rate class 9 - 110 percent;</w:t>
          </w:r>
        </w:p>
        <w:p w:rsidR="00FF79B1" w:rsidRDefault="00FF79B1" w:rsidP="00FF79B1">
          <w:pPr>
            <w:pStyle w:val="RCWSLText"/>
          </w:pPr>
          <w:r>
            <w:tab/>
            <w:t>(X) Rate class 10 - 114 percent;</w:t>
          </w:r>
        </w:p>
        <w:p w:rsidR="00FF79B1" w:rsidRDefault="00FF79B1" w:rsidP="00FF79B1">
          <w:pPr>
            <w:pStyle w:val="RCWSLText"/>
          </w:pPr>
          <w:r>
            <w:tab/>
            <w:t>(XI) Rate class 11 - 118 percent; and</w:t>
          </w:r>
        </w:p>
        <w:p w:rsidR="00FF79B1" w:rsidRDefault="00FF79B1" w:rsidP="00FF79B1">
          <w:pPr>
            <w:pStyle w:val="RCWSLText"/>
          </w:pPr>
          <w:r>
            <w:tab/>
            <w:t>(XII) Rate classes 12 through 40 - 120 percent.</w:t>
          </w:r>
        </w:p>
        <w:p w:rsidR="00FF79B1" w:rsidRDefault="00FF79B1" w:rsidP="00FF79B1">
          <w:pPr>
            <w:pStyle w:val="RCWSLText"/>
          </w:pPr>
          <w:r>
            <w:tab/>
            <w:t>(B) For contributions assessed beginning July 1, 2005, through December 31, 2007, for employers whose North American industry classification system code is "111," "112," "1141," "115," "3114," "3117," "42448," or "49312," the graduated social cost factor rate is zero.</w:t>
          </w:r>
        </w:p>
        <w:p w:rsidR="00FF79B1" w:rsidRDefault="00FF79B1" w:rsidP="00FF79B1">
          <w:pPr>
            <w:pStyle w:val="RCWSLText"/>
          </w:pPr>
          <w:r>
            <w:tab/>
            <w:t>(iii) For the purposes of this section:</w:t>
          </w:r>
        </w:p>
        <w:p w:rsidR="00FF79B1" w:rsidRDefault="00FF79B1" w:rsidP="00FF79B1">
          <w:pPr>
            <w:pStyle w:val="RCWSLText"/>
          </w:pPr>
          <w:r>
            <w:tab/>
            <w:t>(A)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w:t>
          </w:r>
        </w:p>
        <w:p w:rsidR="00FF79B1" w:rsidRDefault="00FF79B1" w:rsidP="00FF79B1">
          <w:pPr>
            <w:pStyle w:val="RCWSLText"/>
          </w:pPr>
          <w:r>
            <w:tab/>
            <w:t>(B)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rsidR="00FF79B1" w:rsidRDefault="00FF79B1" w:rsidP="00FF79B1">
          <w:pPr>
            <w:pStyle w:val="RCWSLText"/>
          </w:pPr>
          <w:r>
            <w:tab/>
            <w:t>(c) For employers who do not meet the definition of "qualified employer" by reason of failure to pay contributions when due:</w:t>
          </w:r>
        </w:p>
        <w:p w:rsidR="00FF79B1" w:rsidRDefault="00FF79B1" w:rsidP="00FF79B1">
          <w:pPr>
            <w:pStyle w:val="RCWSLText"/>
          </w:pPr>
          <w:r>
            <w:tab/>
            <w:t>(i)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rsidR="00FF79B1" w:rsidRDefault="00FF79B1" w:rsidP="00FF79B1">
          <w:pPr>
            <w:pStyle w:val="RCWSLText"/>
          </w:pPr>
          <w:r>
            <w:tab/>
            <w:t>(ii) The social cost factor rate shall be the social cost factor rate assigned to rate class 40 under (b)(ii) of this subsection.</w:t>
          </w:r>
        </w:p>
        <w:p w:rsidR="00FF79B1" w:rsidRDefault="00FF79B1" w:rsidP="00FF79B1">
          <w:pPr>
            <w:pStyle w:val="RCWSLText"/>
          </w:pPr>
          <w:r>
            <w:tab/>
            <w:t>(d) For all other employers not qualified to be in the array:</w:t>
          </w:r>
        </w:p>
        <w:p w:rsidR="00FF79B1" w:rsidRDefault="00FF79B1" w:rsidP="00FF79B1">
          <w:pPr>
            <w:pStyle w:val="RCWSLText"/>
          </w:pPr>
          <w:r>
            <w:tab/>
            <w:t>(i) For rate years 2005, 2006, and 2007:</w:t>
          </w:r>
        </w:p>
        <w:p w:rsidR="00FF79B1" w:rsidRDefault="00FF79B1" w:rsidP="00FF79B1">
          <w:pPr>
            <w:pStyle w:val="RCWSLText"/>
          </w:pPr>
          <w:r>
            <w:tab/>
            <w:t>(A)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rsidR="00FF79B1" w:rsidRDefault="00FF79B1" w:rsidP="00FF79B1">
          <w:pPr>
            <w:pStyle w:val="RCWSLText"/>
          </w:pPr>
          <w:r>
            <w:tab/>
            <w:t>(B)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rsidR="00FF79B1" w:rsidRDefault="00FF79B1" w:rsidP="00FF79B1">
          <w:pPr>
            <w:pStyle w:val="RCWSLText"/>
          </w:pPr>
          <w:r>
            <w:tab/>
            <w:t>(ii) ((</w:t>
          </w:r>
          <w:r>
            <w:rPr>
              <w:strike/>
            </w:rPr>
            <w:t>Beginning with</w:t>
          </w:r>
          <w:r>
            <w:t xml:space="preserve">)) </w:t>
          </w:r>
          <w:r>
            <w:rPr>
              <w:u w:val="single"/>
            </w:rPr>
            <w:t>For</w:t>
          </w:r>
          <w:r>
            <w:t xml:space="preserve"> contributions assessed for rate year</w:t>
          </w:r>
          <w:r>
            <w:rPr>
              <w:u w:val="single"/>
            </w:rPr>
            <w:t>s</w:t>
          </w:r>
          <w:r>
            <w:t xml:space="preserve"> 2008 </w:t>
          </w:r>
          <w:r>
            <w:rPr>
              <w:u w:val="single"/>
            </w:rPr>
            <w:t>and 2009</w:t>
          </w:r>
          <w:r>
            <w:t>:</w:t>
          </w:r>
        </w:p>
        <w:p w:rsidR="00FF79B1" w:rsidRDefault="00FF79B1" w:rsidP="00FF79B1">
          <w:pPr>
            <w:pStyle w:val="RCWSLText"/>
          </w:pPr>
          <w:r>
            <w:tab/>
            <w:t>(A)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rsidR="00FF79B1" w:rsidRDefault="00FF79B1" w:rsidP="00FF79B1">
          <w:pPr>
            <w:pStyle w:val="RCWSLText"/>
          </w:pPr>
          <w:r>
            <w:tab/>
            <w:t>(B)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rsidR="00FF79B1" w:rsidRDefault="00FF79B1" w:rsidP="00FF79B1">
          <w:pPr>
            <w:pStyle w:val="RCWSLText"/>
          </w:pPr>
          <w:r>
            <w:tab/>
            <w:t>(C)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noBreakHyphen/>
            <w:t>hundredths or more, in which case the second decimal place shall be rounded to the next higher digit.  The commissioner shall determine the history factor according to the history ratio as follows:</w:t>
          </w:r>
        </w:p>
        <w:p w:rsidR="00FF79B1" w:rsidRDefault="00FF79B1" w:rsidP="00FF79B1">
          <w:pPr>
            <w:pStyle w:val="RCWSLText"/>
          </w:pPr>
        </w:p>
        <w:customXml w:element="tblwrap">
          <w:customXmlPr>
            <w:attr w:name="format" w:val="wide10"/>
          </w:customXmlPr>
          <w:tbl>
            <w:tblPr>
              <w:tblW w:w="0" w:type="auto"/>
              <w:jc w:val="center"/>
              <w:tblCellMar>
                <w:left w:w="120" w:type="dxa"/>
                <w:right w:w="120" w:type="dxa"/>
              </w:tblCellMar>
              <w:tblLook w:val="01E0"/>
            </w:tblPr>
            <w:tblGrid>
              <w:gridCol w:w="2480"/>
              <w:gridCol w:w="2480"/>
              <w:gridCol w:w="2480"/>
              <w:gridCol w:w="2480"/>
            </w:tblGrid>
            <w:tr w:rsidR="00FF79B1" w:rsidTr="00D72F02">
              <w:trPr>
                <w:trHeight w:val="408"/>
                <w:jc w:val="center"/>
              </w:trPr>
              <w:tc>
                <w:tcPr>
                  <w:tcW w:w="2480" w:type="dxa"/>
                </w:tcPr>
                <w:p w:rsidR="00FF79B1" w:rsidRDefault="00FF79B1" w:rsidP="00D72F02"/>
              </w:tc>
              <w:tc>
                <w:tcPr>
                  <w:tcW w:w="2480" w:type="dxa"/>
                </w:tcPr>
                <w:p w:rsidR="00FF79B1" w:rsidRDefault="00FF79B1" w:rsidP="00D72F02">
                  <w:pPr>
                    <w:pStyle w:val="RCWSLTextTable"/>
                    <w:jc w:val="center"/>
                  </w:pPr>
                  <w:r>
                    <w:t>History</w:t>
                  </w:r>
                </w:p>
                <w:p w:rsidR="00FF79B1" w:rsidRDefault="00FF79B1" w:rsidP="00D72F02">
                  <w:pPr>
                    <w:pStyle w:val="RCWSLTextTable"/>
                    <w:jc w:val="center"/>
                  </w:pPr>
                  <w:r>
                    <w:t>Ratio</w:t>
                  </w:r>
                </w:p>
              </w:tc>
              <w:tc>
                <w:tcPr>
                  <w:tcW w:w="2480" w:type="dxa"/>
                </w:tcPr>
                <w:p w:rsidR="00FF79B1" w:rsidRDefault="00FF79B1" w:rsidP="00D72F02"/>
              </w:tc>
              <w:tc>
                <w:tcPr>
                  <w:tcW w:w="2480" w:type="dxa"/>
                </w:tcPr>
                <w:p w:rsidR="00FF79B1" w:rsidRDefault="00FF79B1" w:rsidP="00D72F02">
                  <w:pPr>
                    <w:pStyle w:val="RCWSLTextTable"/>
                    <w:jc w:val="center"/>
                  </w:pPr>
                  <w:r>
                    <w:t>History</w:t>
                  </w:r>
                </w:p>
                <w:p w:rsidR="00FF79B1" w:rsidRDefault="00FF79B1" w:rsidP="00D72F02">
                  <w:pPr>
                    <w:pStyle w:val="RCWSLTextTable"/>
                    <w:jc w:val="center"/>
                  </w:pPr>
                  <w:r>
                    <w:t>Factor</w:t>
                  </w:r>
                </w:p>
                <w:p w:rsidR="00FF79B1" w:rsidRDefault="00FF79B1" w:rsidP="00D72F02">
                  <w:pPr>
                    <w:pStyle w:val="RCWSLTextTable"/>
                    <w:jc w:val="center"/>
                  </w:pPr>
                  <w:r>
                    <w:t>(percent)</w:t>
                  </w:r>
                </w:p>
              </w:tc>
            </w:tr>
            <w:tr w:rsidR="00FF79B1" w:rsidTr="00D72F02">
              <w:trPr>
                <w:trHeight w:val="408"/>
                <w:jc w:val="center"/>
              </w:trPr>
              <w:tc>
                <w:tcPr>
                  <w:tcW w:w="2480" w:type="dxa"/>
                </w:tcPr>
                <w:p w:rsidR="00FF79B1" w:rsidRDefault="00FF79B1" w:rsidP="00D72F02"/>
              </w:tc>
              <w:tc>
                <w:tcPr>
                  <w:tcW w:w="2480" w:type="dxa"/>
                </w:tcPr>
                <w:p w:rsidR="00FF79B1" w:rsidRDefault="00FF79B1" w:rsidP="00D72F02">
                  <w:pPr>
                    <w:pStyle w:val="RCWSLTextTable"/>
                    <w:jc w:val="center"/>
                  </w:pPr>
                  <w:r>
                    <w:t>At least</w:t>
                  </w:r>
                </w:p>
              </w:tc>
              <w:tc>
                <w:tcPr>
                  <w:tcW w:w="2480" w:type="dxa"/>
                </w:tcPr>
                <w:p w:rsidR="00FF79B1" w:rsidRDefault="00FF79B1" w:rsidP="00D72F02">
                  <w:pPr>
                    <w:pStyle w:val="RCWSLTextTable"/>
                    <w:jc w:val="center"/>
                  </w:pPr>
                  <w:r>
                    <w:t>Less than</w:t>
                  </w:r>
                </w:p>
              </w:tc>
              <w:tc>
                <w:tcPr>
                  <w:tcW w:w="2480" w:type="dxa"/>
                </w:tcPr>
                <w:p w:rsidR="00FF79B1" w:rsidRDefault="00FF79B1" w:rsidP="00D72F02"/>
              </w:tc>
            </w:tr>
            <w:tr w:rsidR="00FF79B1" w:rsidTr="00D72F02">
              <w:trPr>
                <w:trHeight w:val="408"/>
                <w:jc w:val="center"/>
              </w:trPr>
              <w:tc>
                <w:tcPr>
                  <w:tcW w:w="2480" w:type="dxa"/>
                </w:tcPr>
                <w:p w:rsidR="00FF79B1" w:rsidRDefault="00FF79B1" w:rsidP="00D72F02">
                  <w:pPr>
                    <w:pStyle w:val="RCWSLTextTable"/>
                    <w:jc w:val="center"/>
                  </w:pPr>
                  <w:r>
                    <w:t>(I)</w:t>
                  </w:r>
                </w:p>
              </w:tc>
              <w:tc>
                <w:tcPr>
                  <w:tcW w:w="2480" w:type="dxa"/>
                </w:tcPr>
                <w:p w:rsidR="00FF79B1" w:rsidRDefault="00FF79B1" w:rsidP="00D72F02"/>
              </w:tc>
              <w:tc>
                <w:tcPr>
                  <w:tcW w:w="2480" w:type="dxa"/>
                </w:tcPr>
                <w:p w:rsidR="00FF79B1" w:rsidRDefault="00FF79B1" w:rsidP="00D72F02">
                  <w:pPr>
                    <w:pStyle w:val="RCWSLTextTable"/>
                    <w:jc w:val="center"/>
                  </w:pPr>
                  <w:r>
                    <w:t>.95</w:t>
                  </w:r>
                </w:p>
              </w:tc>
              <w:tc>
                <w:tcPr>
                  <w:tcW w:w="2480" w:type="dxa"/>
                </w:tcPr>
                <w:p w:rsidR="00FF79B1" w:rsidRDefault="00FF79B1" w:rsidP="00D72F02">
                  <w:pPr>
                    <w:pStyle w:val="RCWSLTextTable"/>
                    <w:jc w:val="center"/>
                  </w:pPr>
                  <w:r>
                    <w:t>90</w:t>
                  </w:r>
                </w:p>
              </w:tc>
            </w:tr>
            <w:tr w:rsidR="00FF79B1" w:rsidTr="00D72F02">
              <w:trPr>
                <w:trHeight w:val="408"/>
                <w:jc w:val="center"/>
              </w:trPr>
              <w:tc>
                <w:tcPr>
                  <w:tcW w:w="2480" w:type="dxa"/>
                </w:tcPr>
                <w:p w:rsidR="00FF79B1" w:rsidRDefault="00FF79B1" w:rsidP="00D72F02">
                  <w:pPr>
                    <w:pStyle w:val="RCWSLTextTable"/>
                    <w:jc w:val="center"/>
                  </w:pPr>
                  <w:r>
                    <w:t>(II)</w:t>
                  </w:r>
                </w:p>
              </w:tc>
              <w:tc>
                <w:tcPr>
                  <w:tcW w:w="2480" w:type="dxa"/>
                </w:tcPr>
                <w:p w:rsidR="00FF79B1" w:rsidRDefault="00FF79B1" w:rsidP="00D72F02">
                  <w:pPr>
                    <w:pStyle w:val="RCWSLTextTable"/>
                    <w:jc w:val="center"/>
                  </w:pPr>
                  <w:r>
                    <w:t>.95</w:t>
                  </w:r>
                </w:p>
              </w:tc>
              <w:tc>
                <w:tcPr>
                  <w:tcW w:w="2480" w:type="dxa"/>
                </w:tcPr>
                <w:p w:rsidR="00FF79B1" w:rsidRDefault="00FF79B1" w:rsidP="00D72F02">
                  <w:pPr>
                    <w:pStyle w:val="RCWSLTextTable"/>
                    <w:jc w:val="center"/>
                  </w:pPr>
                  <w:r>
                    <w:t>1.05</w:t>
                  </w:r>
                </w:p>
              </w:tc>
              <w:tc>
                <w:tcPr>
                  <w:tcW w:w="2480" w:type="dxa"/>
                </w:tcPr>
                <w:p w:rsidR="00FF79B1" w:rsidRDefault="00FF79B1" w:rsidP="00D72F02">
                  <w:pPr>
                    <w:pStyle w:val="RCWSLTextTable"/>
                    <w:jc w:val="center"/>
                  </w:pPr>
                  <w:r>
                    <w:t>100</w:t>
                  </w:r>
                </w:p>
              </w:tc>
            </w:tr>
            <w:tr w:rsidR="00FF79B1" w:rsidTr="00D72F02">
              <w:trPr>
                <w:trHeight w:val="408"/>
                <w:jc w:val="center"/>
              </w:trPr>
              <w:tc>
                <w:tcPr>
                  <w:tcW w:w="2480" w:type="dxa"/>
                </w:tcPr>
                <w:p w:rsidR="00FF79B1" w:rsidRDefault="00FF79B1" w:rsidP="00D72F02">
                  <w:pPr>
                    <w:pStyle w:val="RCWSLTextTable"/>
                    <w:jc w:val="center"/>
                  </w:pPr>
                  <w:r>
                    <w:t>(III)</w:t>
                  </w:r>
                </w:p>
              </w:tc>
              <w:tc>
                <w:tcPr>
                  <w:tcW w:w="2480" w:type="dxa"/>
                </w:tcPr>
                <w:p w:rsidR="00FF79B1" w:rsidRDefault="00FF79B1" w:rsidP="00D72F02">
                  <w:pPr>
                    <w:pStyle w:val="RCWSLTextTable"/>
                    <w:jc w:val="center"/>
                  </w:pPr>
                  <w:r>
                    <w:t>1.05</w:t>
                  </w:r>
                </w:p>
              </w:tc>
              <w:tc>
                <w:tcPr>
                  <w:tcW w:w="2480" w:type="dxa"/>
                </w:tcPr>
                <w:p w:rsidR="00FF79B1" w:rsidRDefault="00FF79B1" w:rsidP="00D72F02"/>
              </w:tc>
              <w:tc>
                <w:tcPr>
                  <w:tcW w:w="2480" w:type="dxa"/>
                </w:tcPr>
                <w:p w:rsidR="00FF79B1" w:rsidRDefault="00FF79B1" w:rsidP="00D72F02">
                  <w:pPr>
                    <w:pStyle w:val="RCWSLTextTable"/>
                    <w:jc w:val="center"/>
                  </w:pPr>
                  <w:r>
                    <w:t>115</w:t>
                  </w:r>
                </w:p>
              </w:tc>
            </w:tr>
          </w:tbl>
        </w:customXml>
        <w:p w:rsidR="00FF79B1" w:rsidRDefault="00FF79B1" w:rsidP="00FF79B1">
          <w:pPr>
            <w:pStyle w:val="RCWSLText"/>
          </w:pPr>
        </w:p>
        <w:p w:rsidR="00FF79B1" w:rsidRDefault="00FF79B1" w:rsidP="00FF79B1">
          <w:pPr>
            <w:pStyle w:val="RCWSLText"/>
          </w:pPr>
          <w:r w:rsidRPr="00FF79B1">
            <w:tab/>
          </w:r>
          <w:r>
            <w:rPr>
              <w:u w:val="single"/>
            </w:rPr>
            <w:t>(2) For contributions assessed in rate year 2010 and thereafter,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r>
            <w:br/>
          </w:r>
          <w:r>
            <w:rPr>
              <w:u w:val="single"/>
            </w:rPr>
            <w:tab/>
            <w:t>(a) The array calculation factor rate shall be determined as follows:</w:t>
          </w:r>
          <w:r>
            <w:br/>
          </w:r>
          <w:r>
            <w:rPr>
              <w:u w:val="single"/>
            </w:rPr>
            <w:tab/>
            <w:t>(i)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r>
            <w:br/>
          </w:r>
          <w:r>
            <w:rPr>
              <w:u w:val="single"/>
            </w:rPr>
            <w:tab/>
            <w:t>(ii)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p w:rsidR="00FF79B1" w:rsidRDefault="00FF79B1" w:rsidP="00FF79B1">
          <w:pPr>
            <w:pStyle w:val="RCWSLText"/>
          </w:pPr>
        </w:p>
        <w:customXml w:element="tblwrap">
          <w:customXmlPr>
            <w:attr w:name="format" w:val="narrow10"/>
          </w:customXmlPr>
          <w:tbl>
            <w:tblPr>
              <w:tblW w:w="0" w:type="auto"/>
              <w:jc w:val="center"/>
              <w:tblCellMar>
                <w:left w:w="120" w:type="dxa"/>
                <w:right w:w="120" w:type="dxa"/>
              </w:tblCellMar>
              <w:tblLook w:val="01E0"/>
            </w:tblPr>
            <w:tblGrid>
              <w:gridCol w:w="1369"/>
              <w:gridCol w:w="1380"/>
              <w:gridCol w:w="1020"/>
              <w:gridCol w:w="1510"/>
            </w:tblGrid>
            <w:tr w:rsidR="00FF79B1" w:rsidTr="00D72F02">
              <w:trPr>
                <w:trHeight w:val="408"/>
                <w:jc w:val="center"/>
              </w:trPr>
              <w:tc>
                <w:tcPr>
                  <w:tcW w:w="2580" w:type="dxa"/>
                  <w:gridSpan w:val="2"/>
                </w:tcPr>
                <w:p w:rsidR="00FF79B1" w:rsidRDefault="00FF79B1" w:rsidP="00D72F02">
                  <w:pPr>
                    <w:pStyle w:val="RCWSLTextTable"/>
                    <w:jc w:val="center"/>
                  </w:pPr>
                  <w:r>
                    <w:rPr>
                      <w:u w:val="single"/>
                    </w:rPr>
                    <w:t>Benefit Ratio</w:t>
                  </w:r>
                </w:p>
              </w:tc>
              <w:tc>
                <w:tcPr>
                  <w:tcW w:w="1020" w:type="dxa"/>
                  <w:vMerge w:val="restart"/>
                </w:tcPr>
                <w:p w:rsidR="00FF79B1" w:rsidRDefault="00FF79B1" w:rsidP="00D72F02">
                  <w:pPr>
                    <w:pStyle w:val="RCWSLTextTable"/>
                    <w:jc w:val="left"/>
                  </w:pPr>
                  <w:r>
                    <w:rPr>
                      <w:u w:val="single"/>
                    </w:rPr>
                    <w:t>Rate</w:t>
                  </w:r>
                  <w:r>
                    <w:br/>
                  </w:r>
                  <w:r>
                    <w:rPr>
                      <w:u w:val="single"/>
                    </w:rPr>
                    <w:t>Class</w:t>
                  </w:r>
                </w:p>
              </w:tc>
              <w:tc>
                <w:tcPr>
                  <w:tcW w:w="1200" w:type="dxa"/>
                  <w:vMerge w:val="restart"/>
                </w:tcPr>
                <w:p w:rsidR="00FF79B1" w:rsidRDefault="00FF79B1" w:rsidP="00D72F02">
                  <w:pPr>
                    <w:pStyle w:val="RCWSLTextTable"/>
                    <w:jc w:val="left"/>
                  </w:pPr>
                  <w:r>
                    <w:rPr>
                      <w:u w:val="single"/>
                    </w:rPr>
                    <w:t>Rate</w:t>
                  </w:r>
                  <w:r>
                    <w:br/>
                  </w:r>
                  <w:r>
                    <w:rPr>
                      <w:u w:val="single"/>
                    </w:rPr>
                    <w:t>(percent)</w:t>
                  </w:r>
                </w:p>
              </w:tc>
            </w:tr>
            <w:tr w:rsidR="00FF79B1" w:rsidTr="00D72F02">
              <w:trPr>
                <w:trHeight w:val="408"/>
                <w:jc w:val="center"/>
              </w:trPr>
              <w:tc>
                <w:tcPr>
                  <w:tcW w:w="1200" w:type="dxa"/>
                </w:tcPr>
                <w:p w:rsidR="00FF79B1" w:rsidRDefault="00FF79B1" w:rsidP="00D72F02">
                  <w:pPr>
                    <w:pStyle w:val="RCWSLTextTable"/>
                    <w:jc w:val="left"/>
                  </w:pPr>
                  <w:r>
                    <w:rPr>
                      <w:u w:val="single"/>
                    </w:rPr>
                    <w:t>At least</w:t>
                  </w:r>
                </w:p>
              </w:tc>
              <w:tc>
                <w:tcPr>
                  <w:tcW w:w="1380" w:type="dxa"/>
                </w:tcPr>
                <w:p w:rsidR="00FF79B1" w:rsidRDefault="00FF79B1" w:rsidP="00D72F02">
                  <w:pPr>
                    <w:pStyle w:val="RCWSLTextTable"/>
                    <w:jc w:val="left"/>
                  </w:pPr>
                  <w:r>
                    <w:rPr>
                      <w:u w:val="single"/>
                    </w:rPr>
                    <w:t>Less than</w:t>
                  </w:r>
                </w:p>
              </w:tc>
              <w:tc>
                <w:tcPr>
                  <w:tcW w:w="0" w:type="dxa"/>
                  <w:vMerge/>
                </w:tcPr>
                <w:p w:rsidR="00FF79B1" w:rsidRDefault="00FF79B1" w:rsidP="00D72F02"/>
              </w:tc>
              <w:tc>
                <w:tcPr>
                  <w:tcW w:w="0" w:type="dxa"/>
                  <w:vMerge/>
                </w:tcPr>
                <w:p w:rsidR="00FF79B1" w:rsidRDefault="00FF79B1" w:rsidP="00D72F02"/>
              </w:tc>
            </w:tr>
            <w:tr w:rsidR="00FF79B1" w:rsidTr="00D72F02">
              <w:trPr>
                <w:trHeight w:val="408"/>
                <w:jc w:val="center"/>
              </w:trPr>
              <w:tc>
                <w:tcPr>
                  <w:tcW w:w="1200" w:type="dxa"/>
                </w:tcPr>
                <w:p w:rsidR="00FF79B1" w:rsidRDefault="00FF79B1" w:rsidP="00D72F02"/>
              </w:tc>
              <w:tc>
                <w:tcPr>
                  <w:tcW w:w="1380" w:type="dxa"/>
                </w:tcPr>
                <w:p w:rsidR="00FF79B1" w:rsidRDefault="00FF79B1" w:rsidP="00D72F02">
                  <w:pPr>
                    <w:pStyle w:val="RCWSLTextTable"/>
                    <w:jc w:val="left"/>
                  </w:pPr>
                  <w:r>
                    <w:rPr>
                      <w:u w:val="single"/>
                    </w:rPr>
                    <w:t>0.000001</w:t>
                  </w:r>
                </w:p>
              </w:tc>
              <w:tc>
                <w:tcPr>
                  <w:tcW w:w="1020" w:type="dxa"/>
                </w:tcPr>
                <w:p w:rsidR="00FF79B1" w:rsidRDefault="00FF79B1" w:rsidP="00D72F02">
                  <w:pPr>
                    <w:pStyle w:val="RCWSLTextTable"/>
                    <w:jc w:val="left"/>
                  </w:pPr>
                  <w:r>
                    <w:rPr>
                      <w:u w:val="single"/>
                    </w:rPr>
                    <w:t>1</w:t>
                  </w:r>
                </w:p>
              </w:tc>
              <w:tc>
                <w:tcPr>
                  <w:tcW w:w="1200" w:type="dxa"/>
                </w:tcPr>
                <w:p w:rsidR="00FF79B1" w:rsidRDefault="00FF79B1" w:rsidP="00D72F02">
                  <w:pPr>
                    <w:pStyle w:val="RCWSLTextTable"/>
                    <w:jc w:val="left"/>
                  </w:pPr>
                  <w:r>
                    <w:rPr>
                      <w:u w:val="single"/>
                    </w:rPr>
                    <w:t>0.00</w:t>
                  </w:r>
                </w:p>
              </w:tc>
            </w:tr>
            <w:tr w:rsidR="00FF79B1" w:rsidTr="00D72F02">
              <w:trPr>
                <w:trHeight w:val="408"/>
                <w:jc w:val="center"/>
              </w:trPr>
              <w:tc>
                <w:tcPr>
                  <w:tcW w:w="1200" w:type="dxa"/>
                </w:tcPr>
                <w:p w:rsidR="00FF79B1" w:rsidRDefault="00FF79B1" w:rsidP="00D72F02">
                  <w:pPr>
                    <w:pStyle w:val="RCWSLTextTable"/>
                    <w:jc w:val="left"/>
                  </w:pPr>
                  <w:r>
                    <w:rPr>
                      <w:u w:val="single"/>
                    </w:rPr>
                    <w:t>0.000001</w:t>
                  </w:r>
                </w:p>
              </w:tc>
              <w:tc>
                <w:tcPr>
                  <w:tcW w:w="1380" w:type="dxa"/>
                </w:tcPr>
                <w:p w:rsidR="00FF79B1" w:rsidRDefault="00FF79B1" w:rsidP="00D72F02">
                  <w:pPr>
                    <w:pStyle w:val="RCWSLTextTable"/>
                    <w:jc w:val="left"/>
                  </w:pPr>
                  <w:r>
                    <w:rPr>
                      <w:u w:val="single"/>
                    </w:rPr>
                    <w:t>0.001250</w:t>
                  </w:r>
                </w:p>
              </w:tc>
              <w:tc>
                <w:tcPr>
                  <w:tcW w:w="1020" w:type="dxa"/>
                </w:tcPr>
                <w:p w:rsidR="00FF79B1" w:rsidRDefault="00FF79B1" w:rsidP="00D72F02">
                  <w:pPr>
                    <w:pStyle w:val="RCWSLTextTable"/>
                    <w:jc w:val="left"/>
                  </w:pPr>
                  <w:r>
                    <w:rPr>
                      <w:u w:val="single"/>
                    </w:rPr>
                    <w:t>2</w:t>
                  </w:r>
                </w:p>
              </w:tc>
              <w:tc>
                <w:tcPr>
                  <w:tcW w:w="1200" w:type="dxa"/>
                </w:tcPr>
                <w:p w:rsidR="00FF79B1" w:rsidRDefault="00FF79B1" w:rsidP="00D72F02">
                  <w:pPr>
                    <w:pStyle w:val="RCWSLTextTable"/>
                    <w:jc w:val="left"/>
                  </w:pPr>
                  <w:r>
                    <w:rPr>
                      <w:u w:val="single"/>
                    </w:rPr>
                    <w:t>0.11</w:t>
                  </w:r>
                </w:p>
              </w:tc>
            </w:tr>
            <w:tr w:rsidR="00FF79B1" w:rsidTr="00D72F02">
              <w:trPr>
                <w:trHeight w:val="408"/>
                <w:jc w:val="center"/>
              </w:trPr>
              <w:tc>
                <w:tcPr>
                  <w:tcW w:w="1200" w:type="dxa"/>
                </w:tcPr>
                <w:p w:rsidR="00FF79B1" w:rsidRDefault="00FF79B1" w:rsidP="00D72F02">
                  <w:pPr>
                    <w:pStyle w:val="RCWSLTextTable"/>
                    <w:jc w:val="left"/>
                  </w:pPr>
                  <w:r>
                    <w:rPr>
                      <w:u w:val="single"/>
                    </w:rPr>
                    <w:t>0.001250</w:t>
                  </w:r>
                </w:p>
              </w:tc>
              <w:tc>
                <w:tcPr>
                  <w:tcW w:w="1380" w:type="dxa"/>
                </w:tcPr>
                <w:p w:rsidR="00FF79B1" w:rsidRDefault="00FF79B1" w:rsidP="00D72F02">
                  <w:pPr>
                    <w:pStyle w:val="RCWSLTextTable"/>
                    <w:jc w:val="left"/>
                  </w:pPr>
                  <w:r>
                    <w:rPr>
                      <w:u w:val="single"/>
                    </w:rPr>
                    <w:t>0.002500</w:t>
                  </w:r>
                </w:p>
              </w:tc>
              <w:tc>
                <w:tcPr>
                  <w:tcW w:w="1020" w:type="dxa"/>
                </w:tcPr>
                <w:p w:rsidR="00FF79B1" w:rsidRDefault="00FF79B1" w:rsidP="00D72F02">
                  <w:pPr>
                    <w:pStyle w:val="RCWSLTextTable"/>
                    <w:jc w:val="left"/>
                  </w:pPr>
                  <w:r>
                    <w:rPr>
                      <w:u w:val="single"/>
                    </w:rPr>
                    <w:t>3</w:t>
                  </w:r>
                </w:p>
              </w:tc>
              <w:tc>
                <w:tcPr>
                  <w:tcW w:w="1200" w:type="dxa"/>
                </w:tcPr>
                <w:p w:rsidR="00FF79B1" w:rsidRDefault="00FF79B1" w:rsidP="00D72F02">
                  <w:pPr>
                    <w:pStyle w:val="RCWSLTextTable"/>
                    <w:jc w:val="left"/>
                  </w:pPr>
                  <w:r>
                    <w:rPr>
                      <w:u w:val="single"/>
                    </w:rPr>
                    <w:t>0.22</w:t>
                  </w:r>
                </w:p>
              </w:tc>
            </w:tr>
            <w:tr w:rsidR="00FF79B1" w:rsidTr="00D72F02">
              <w:trPr>
                <w:trHeight w:val="408"/>
                <w:jc w:val="center"/>
              </w:trPr>
              <w:tc>
                <w:tcPr>
                  <w:tcW w:w="1200" w:type="dxa"/>
                </w:tcPr>
                <w:p w:rsidR="00FF79B1" w:rsidRDefault="00FF79B1" w:rsidP="00D72F02">
                  <w:pPr>
                    <w:pStyle w:val="RCWSLTextTable"/>
                    <w:jc w:val="left"/>
                  </w:pPr>
                  <w:r>
                    <w:rPr>
                      <w:u w:val="single"/>
                    </w:rPr>
                    <w:t>0.002500</w:t>
                  </w:r>
                </w:p>
              </w:tc>
              <w:tc>
                <w:tcPr>
                  <w:tcW w:w="1380" w:type="dxa"/>
                </w:tcPr>
                <w:p w:rsidR="00FF79B1" w:rsidRDefault="00FF79B1" w:rsidP="00D72F02">
                  <w:pPr>
                    <w:pStyle w:val="RCWSLTextTable"/>
                    <w:jc w:val="left"/>
                  </w:pPr>
                  <w:r>
                    <w:rPr>
                      <w:u w:val="single"/>
                    </w:rPr>
                    <w:t>0.003750</w:t>
                  </w:r>
                </w:p>
              </w:tc>
              <w:tc>
                <w:tcPr>
                  <w:tcW w:w="1020" w:type="dxa"/>
                </w:tcPr>
                <w:p w:rsidR="00FF79B1" w:rsidRDefault="00FF79B1" w:rsidP="00D72F02">
                  <w:pPr>
                    <w:pStyle w:val="RCWSLTextTable"/>
                    <w:jc w:val="left"/>
                  </w:pPr>
                  <w:r>
                    <w:rPr>
                      <w:u w:val="single"/>
                    </w:rPr>
                    <w:t>4</w:t>
                  </w:r>
                </w:p>
              </w:tc>
              <w:tc>
                <w:tcPr>
                  <w:tcW w:w="1200" w:type="dxa"/>
                </w:tcPr>
                <w:p w:rsidR="00FF79B1" w:rsidRDefault="00FF79B1" w:rsidP="00D72F02">
                  <w:pPr>
                    <w:pStyle w:val="RCWSLTextTable"/>
                    <w:jc w:val="left"/>
                  </w:pPr>
                  <w:r>
                    <w:rPr>
                      <w:u w:val="single"/>
                    </w:rPr>
                    <w:t>0.33</w:t>
                  </w:r>
                </w:p>
              </w:tc>
            </w:tr>
            <w:tr w:rsidR="00FF79B1" w:rsidTr="00D72F02">
              <w:trPr>
                <w:trHeight w:val="408"/>
                <w:jc w:val="center"/>
              </w:trPr>
              <w:tc>
                <w:tcPr>
                  <w:tcW w:w="1200" w:type="dxa"/>
                </w:tcPr>
                <w:p w:rsidR="00FF79B1" w:rsidRDefault="00FF79B1" w:rsidP="00D72F02">
                  <w:pPr>
                    <w:pStyle w:val="RCWSLTextTable"/>
                    <w:jc w:val="left"/>
                  </w:pPr>
                  <w:r>
                    <w:rPr>
                      <w:u w:val="single"/>
                    </w:rPr>
                    <w:t>0.003750</w:t>
                  </w:r>
                </w:p>
              </w:tc>
              <w:tc>
                <w:tcPr>
                  <w:tcW w:w="1380" w:type="dxa"/>
                </w:tcPr>
                <w:p w:rsidR="00FF79B1" w:rsidRDefault="00FF79B1" w:rsidP="00D72F02">
                  <w:pPr>
                    <w:pStyle w:val="RCWSLTextTable"/>
                    <w:jc w:val="left"/>
                  </w:pPr>
                  <w:r>
                    <w:rPr>
                      <w:u w:val="single"/>
                    </w:rPr>
                    <w:t>0.005000</w:t>
                  </w:r>
                </w:p>
              </w:tc>
              <w:tc>
                <w:tcPr>
                  <w:tcW w:w="1020" w:type="dxa"/>
                </w:tcPr>
                <w:p w:rsidR="00FF79B1" w:rsidRDefault="00FF79B1" w:rsidP="00D72F02">
                  <w:pPr>
                    <w:pStyle w:val="RCWSLTextTable"/>
                    <w:jc w:val="left"/>
                  </w:pPr>
                  <w:r>
                    <w:rPr>
                      <w:u w:val="single"/>
                    </w:rPr>
                    <w:t>5</w:t>
                  </w:r>
                </w:p>
              </w:tc>
              <w:tc>
                <w:tcPr>
                  <w:tcW w:w="1200" w:type="dxa"/>
                </w:tcPr>
                <w:p w:rsidR="00FF79B1" w:rsidRDefault="00FF79B1" w:rsidP="00D72F02">
                  <w:pPr>
                    <w:pStyle w:val="RCWSLTextTable"/>
                    <w:jc w:val="left"/>
                  </w:pPr>
                  <w:r>
                    <w:rPr>
                      <w:u w:val="single"/>
                    </w:rPr>
                    <w:t>0.43</w:t>
                  </w:r>
                </w:p>
              </w:tc>
            </w:tr>
            <w:tr w:rsidR="00FF79B1" w:rsidTr="00D72F02">
              <w:trPr>
                <w:trHeight w:val="408"/>
                <w:jc w:val="center"/>
              </w:trPr>
              <w:tc>
                <w:tcPr>
                  <w:tcW w:w="1200" w:type="dxa"/>
                </w:tcPr>
                <w:p w:rsidR="00FF79B1" w:rsidRDefault="00FF79B1" w:rsidP="00D72F02">
                  <w:pPr>
                    <w:pStyle w:val="RCWSLTextTable"/>
                    <w:jc w:val="left"/>
                  </w:pPr>
                  <w:r>
                    <w:rPr>
                      <w:u w:val="single"/>
                    </w:rPr>
                    <w:t>0.005000</w:t>
                  </w:r>
                </w:p>
              </w:tc>
              <w:tc>
                <w:tcPr>
                  <w:tcW w:w="1380" w:type="dxa"/>
                </w:tcPr>
                <w:p w:rsidR="00FF79B1" w:rsidRDefault="00FF79B1" w:rsidP="00D72F02">
                  <w:pPr>
                    <w:pStyle w:val="RCWSLTextTable"/>
                    <w:jc w:val="left"/>
                  </w:pPr>
                  <w:r>
                    <w:rPr>
                      <w:u w:val="single"/>
                    </w:rPr>
                    <w:t>0.006250</w:t>
                  </w:r>
                </w:p>
              </w:tc>
              <w:tc>
                <w:tcPr>
                  <w:tcW w:w="1020" w:type="dxa"/>
                </w:tcPr>
                <w:p w:rsidR="00FF79B1" w:rsidRDefault="00FF79B1" w:rsidP="00D72F02">
                  <w:pPr>
                    <w:pStyle w:val="RCWSLTextTable"/>
                    <w:jc w:val="left"/>
                  </w:pPr>
                  <w:r>
                    <w:rPr>
                      <w:u w:val="single"/>
                    </w:rPr>
                    <w:t>6</w:t>
                  </w:r>
                </w:p>
              </w:tc>
              <w:tc>
                <w:tcPr>
                  <w:tcW w:w="1200" w:type="dxa"/>
                </w:tcPr>
                <w:p w:rsidR="00FF79B1" w:rsidRDefault="00FF79B1" w:rsidP="00D72F02">
                  <w:pPr>
                    <w:pStyle w:val="RCWSLTextTable"/>
                    <w:jc w:val="left"/>
                  </w:pPr>
                  <w:r>
                    <w:rPr>
                      <w:u w:val="single"/>
                    </w:rPr>
                    <w:t>0.54</w:t>
                  </w:r>
                </w:p>
              </w:tc>
            </w:tr>
            <w:tr w:rsidR="00FF79B1" w:rsidTr="00D72F02">
              <w:trPr>
                <w:trHeight w:val="408"/>
                <w:jc w:val="center"/>
              </w:trPr>
              <w:tc>
                <w:tcPr>
                  <w:tcW w:w="1200" w:type="dxa"/>
                </w:tcPr>
                <w:p w:rsidR="00FF79B1" w:rsidRDefault="00FF79B1" w:rsidP="00D72F02">
                  <w:pPr>
                    <w:pStyle w:val="RCWSLTextTable"/>
                    <w:jc w:val="left"/>
                  </w:pPr>
                  <w:r>
                    <w:rPr>
                      <w:u w:val="single"/>
                    </w:rPr>
                    <w:t>0.006250</w:t>
                  </w:r>
                </w:p>
              </w:tc>
              <w:tc>
                <w:tcPr>
                  <w:tcW w:w="1380" w:type="dxa"/>
                </w:tcPr>
                <w:p w:rsidR="00FF79B1" w:rsidRDefault="00FF79B1" w:rsidP="00D72F02">
                  <w:pPr>
                    <w:pStyle w:val="RCWSLTextTable"/>
                    <w:jc w:val="left"/>
                  </w:pPr>
                  <w:r>
                    <w:rPr>
                      <w:u w:val="single"/>
                    </w:rPr>
                    <w:t>0.007500</w:t>
                  </w:r>
                </w:p>
              </w:tc>
              <w:tc>
                <w:tcPr>
                  <w:tcW w:w="1020" w:type="dxa"/>
                </w:tcPr>
                <w:p w:rsidR="00FF79B1" w:rsidRDefault="00FF79B1" w:rsidP="00D72F02">
                  <w:pPr>
                    <w:pStyle w:val="RCWSLTextTable"/>
                    <w:jc w:val="left"/>
                  </w:pPr>
                  <w:r>
                    <w:rPr>
                      <w:u w:val="single"/>
                    </w:rPr>
                    <w:t>7</w:t>
                  </w:r>
                </w:p>
              </w:tc>
              <w:tc>
                <w:tcPr>
                  <w:tcW w:w="1200" w:type="dxa"/>
                </w:tcPr>
                <w:p w:rsidR="00FF79B1" w:rsidRDefault="00FF79B1" w:rsidP="00D72F02">
                  <w:pPr>
                    <w:pStyle w:val="RCWSLTextTable"/>
                    <w:jc w:val="left"/>
                  </w:pPr>
                  <w:r>
                    <w:rPr>
                      <w:u w:val="single"/>
                    </w:rPr>
                    <w:t>0.65</w:t>
                  </w:r>
                </w:p>
              </w:tc>
            </w:tr>
            <w:tr w:rsidR="00FF79B1" w:rsidTr="00D72F02">
              <w:trPr>
                <w:trHeight w:val="408"/>
                <w:jc w:val="center"/>
              </w:trPr>
              <w:tc>
                <w:tcPr>
                  <w:tcW w:w="1200" w:type="dxa"/>
                </w:tcPr>
                <w:p w:rsidR="00FF79B1" w:rsidRDefault="00FF79B1" w:rsidP="00D72F02">
                  <w:pPr>
                    <w:pStyle w:val="RCWSLTextTable"/>
                    <w:jc w:val="left"/>
                  </w:pPr>
                  <w:r>
                    <w:rPr>
                      <w:u w:val="single"/>
                    </w:rPr>
                    <w:t>0.007500</w:t>
                  </w:r>
                </w:p>
              </w:tc>
              <w:tc>
                <w:tcPr>
                  <w:tcW w:w="1380" w:type="dxa"/>
                </w:tcPr>
                <w:p w:rsidR="00FF79B1" w:rsidRDefault="00FF79B1" w:rsidP="00D72F02">
                  <w:pPr>
                    <w:pStyle w:val="RCWSLTextTable"/>
                    <w:jc w:val="left"/>
                  </w:pPr>
                  <w:r>
                    <w:rPr>
                      <w:u w:val="single"/>
                    </w:rPr>
                    <w:t>0.008750</w:t>
                  </w:r>
                </w:p>
              </w:tc>
              <w:tc>
                <w:tcPr>
                  <w:tcW w:w="1020" w:type="dxa"/>
                </w:tcPr>
                <w:p w:rsidR="00FF79B1" w:rsidRDefault="00FF79B1" w:rsidP="00D72F02">
                  <w:pPr>
                    <w:pStyle w:val="RCWSLTextTable"/>
                    <w:jc w:val="left"/>
                  </w:pPr>
                  <w:r>
                    <w:rPr>
                      <w:u w:val="single"/>
                    </w:rPr>
                    <w:t>8</w:t>
                  </w:r>
                </w:p>
              </w:tc>
              <w:tc>
                <w:tcPr>
                  <w:tcW w:w="1200" w:type="dxa"/>
                </w:tcPr>
                <w:p w:rsidR="00FF79B1" w:rsidRDefault="00FF79B1" w:rsidP="00D72F02">
                  <w:pPr>
                    <w:pStyle w:val="RCWSLTextTable"/>
                    <w:jc w:val="left"/>
                  </w:pPr>
                  <w:r>
                    <w:rPr>
                      <w:u w:val="single"/>
                    </w:rPr>
                    <w:t>0.76</w:t>
                  </w:r>
                </w:p>
              </w:tc>
            </w:tr>
            <w:tr w:rsidR="00FF79B1" w:rsidTr="00D72F02">
              <w:trPr>
                <w:trHeight w:val="408"/>
                <w:jc w:val="center"/>
              </w:trPr>
              <w:tc>
                <w:tcPr>
                  <w:tcW w:w="1200" w:type="dxa"/>
                </w:tcPr>
                <w:p w:rsidR="00FF79B1" w:rsidRDefault="00FF79B1" w:rsidP="00D72F02">
                  <w:pPr>
                    <w:pStyle w:val="RCWSLTextTable"/>
                    <w:jc w:val="left"/>
                  </w:pPr>
                  <w:r>
                    <w:rPr>
                      <w:u w:val="single"/>
                    </w:rPr>
                    <w:t>0.008750</w:t>
                  </w:r>
                </w:p>
              </w:tc>
              <w:tc>
                <w:tcPr>
                  <w:tcW w:w="1380" w:type="dxa"/>
                </w:tcPr>
                <w:p w:rsidR="00FF79B1" w:rsidRDefault="00FF79B1" w:rsidP="00D72F02">
                  <w:pPr>
                    <w:pStyle w:val="RCWSLTextTable"/>
                    <w:jc w:val="left"/>
                  </w:pPr>
                  <w:r>
                    <w:rPr>
                      <w:u w:val="single"/>
                    </w:rPr>
                    <w:t>0.010000</w:t>
                  </w:r>
                </w:p>
              </w:tc>
              <w:tc>
                <w:tcPr>
                  <w:tcW w:w="1020" w:type="dxa"/>
                </w:tcPr>
                <w:p w:rsidR="00FF79B1" w:rsidRDefault="00FF79B1" w:rsidP="00D72F02">
                  <w:pPr>
                    <w:pStyle w:val="RCWSLTextTable"/>
                    <w:jc w:val="left"/>
                  </w:pPr>
                  <w:r>
                    <w:rPr>
                      <w:u w:val="single"/>
                    </w:rPr>
                    <w:t>9</w:t>
                  </w:r>
                </w:p>
              </w:tc>
              <w:tc>
                <w:tcPr>
                  <w:tcW w:w="1200" w:type="dxa"/>
                </w:tcPr>
                <w:p w:rsidR="00FF79B1" w:rsidRDefault="00FF79B1" w:rsidP="00D72F02">
                  <w:pPr>
                    <w:pStyle w:val="RCWSLTextTable"/>
                    <w:jc w:val="left"/>
                  </w:pPr>
                  <w:r>
                    <w:rPr>
                      <w:u w:val="single"/>
                    </w:rPr>
                    <w:t>0.88</w:t>
                  </w:r>
                </w:p>
              </w:tc>
            </w:tr>
            <w:tr w:rsidR="00FF79B1" w:rsidTr="00D72F02">
              <w:trPr>
                <w:trHeight w:val="408"/>
                <w:jc w:val="center"/>
              </w:trPr>
              <w:tc>
                <w:tcPr>
                  <w:tcW w:w="1200" w:type="dxa"/>
                </w:tcPr>
                <w:p w:rsidR="00FF79B1" w:rsidRDefault="00FF79B1" w:rsidP="00D72F02">
                  <w:pPr>
                    <w:pStyle w:val="RCWSLTextTable"/>
                    <w:jc w:val="left"/>
                  </w:pPr>
                  <w:r>
                    <w:rPr>
                      <w:u w:val="single"/>
                    </w:rPr>
                    <w:t>0.010000</w:t>
                  </w:r>
                </w:p>
              </w:tc>
              <w:tc>
                <w:tcPr>
                  <w:tcW w:w="1380" w:type="dxa"/>
                </w:tcPr>
                <w:p w:rsidR="00FF79B1" w:rsidRDefault="00FF79B1" w:rsidP="00D72F02">
                  <w:pPr>
                    <w:pStyle w:val="RCWSLTextTable"/>
                    <w:jc w:val="left"/>
                  </w:pPr>
                  <w:r>
                    <w:rPr>
                      <w:u w:val="single"/>
                    </w:rPr>
                    <w:t>0.011250</w:t>
                  </w:r>
                </w:p>
              </w:tc>
              <w:tc>
                <w:tcPr>
                  <w:tcW w:w="1020" w:type="dxa"/>
                </w:tcPr>
                <w:p w:rsidR="00FF79B1" w:rsidRDefault="00FF79B1" w:rsidP="00D72F02">
                  <w:pPr>
                    <w:pStyle w:val="RCWSLTextTable"/>
                    <w:jc w:val="left"/>
                  </w:pPr>
                  <w:r>
                    <w:rPr>
                      <w:u w:val="single"/>
                    </w:rPr>
                    <w:t>10</w:t>
                  </w:r>
                </w:p>
              </w:tc>
              <w:tc>
                <w:tcPr>
                  <w:tcW w:w="1200" w:type="dxa"/>
                </w:tcPr>
                <w:p w:rsidR="00FF79B1" w:rsidRDefault="00FF79B1" w:rsidP="00D72F02">
                  <w:pPr>
                    <w:pStyle w:val="RCWSLTextTable"/>
                    <w:jc w:val="left"/>
                  </w:pPr>
                  <w:r>
                    <w:rPr>
                      <w:u w:val="single"/>
                    </w:rPr>
                    <w:t>1.01</w:t>
                  </w:r>
                </w:p>
              </w:tc>
            </w:tr>
            <w:tr w:rsidR="00FF79B1" w:rsidTr="00D72F02">
              <w:trPr>
                <w:trHeight w:val="408"/>
                <w:jc w:val="center"/>
              </w:trPr>
              <w:tc>
                <w:tcPr>
                  <w:tcW w:w="1200" w:type="dxa"/>
                </w:tcPr>
                <w:p w:rsidR="00FF79B1" w:rsidRDefault="00FF79B1" w:rsidP="00D72F02">
                  <w:pPr>
                    <w:pStyle w:val="RCWSLTextTable"/>
                    <w:jc w:val="left"/>
                  </w:pPr>
                  <w:r>
                    <w:rPr>
                      <w:u w:val="single"/>
                    </w:rPr>
                    <w:t>0.011250</w:t>
                  </w:r>
                </w:p>
              </w:tc>
              <w:tc>
                <w:tcPr>
                  <w:tcW w:w="1380" w:type="dxa"/>
                </w:tcPr>
                <w:p w:rsidR="00FF79B1" w:rsidRDefault="00FF79B1" w:rsidP="00D72F02">
                  <w:pPr>
                    <w:pStyle w:val="RCWSLTextTable"/>
                    <w:jc w:val="left"/>
                  </w:pPr>
                  <w:r>
                    <w:rPr>
                      <w:u w:val="single"/>
                    </w:rPr>
                    <w:t>0.012500</w:t>
                  </w:r>
                </w:p>
              </w:tc>
              <w:tc>
                <w:tcPr>
                  <w:tcW w:w="1020" w:type="dxa"/>
                </w:tcPr>
                <w:p w:rsidR="00FF79B1" w:rsidRDefault="00FF79B1" w:rsidP="00D72F02">
                  <w:pPr>
                    <w:pStyle w:val="RCWSLTextTable"/>
                    <w:jc w:val="left"/>
                  </w:pPr>
                  <w:r>
                    <w:rPr>
                      <w:u w:val="single"/>
                    </w:rPr>
                    <w:t>11</w:t>
                  </w:r>
                </w:p>
              </w:tc>
              <w:tc>
                <w:tcPr>
                  <w:tcW w:w="1200" w:type="dxa"/>
                </w:tcPr>
                <w:p w:rsidR="00FF79B1" w:rsidRDefault="00FF79B1" w:rsidP="00D72F02">
                  <w:pPr>
                    <w:pStyle w:val="RCWSLTextTable"/>
                    <w:jc w:val="left"/>
                  </w:pPr>
                  <w:r>
                    <w:rPr>
                      <w:u w:val="single"/>
                    </w:rPr>
                    <w:t>1.14</w:t>
                  </w:r>
                </w:p>
              </w:tc>
            </w:tr>
            <w:tr w:rsidR="00FF79B1" w:rsidTr="00D72F02">
              <w:trPr>
                <w:trHeight w:val="408"/>
                <w:jc w:val="center"/>
              </w:trPr>
              <w:tc>
                <w:tcPr>
                  <w:tcW w:w="1200" w:type="dxa"/>
                </w:tcPr>
                <w:p w:rsidR="00FF79B1" w:rsidRDefault="00FF79B1" w:rsidP="00D72F02">
                  <w:pPr>
                    <w:pStyle w:val="RCWSLTextTable"/>
                    <w:jc w:val="left"/>
                  </w:pPr>
                  <w:r>
                    <w:rPr>
                      <w:u w:val="single"/>
                    </w:rPr>
                    <w:t>0.012500</w:t>
                  </w:r>
                </w:p>
              </w:tc>
              <w:tc>
                <w:tcPr>
                  <w:tcW w:w="1380" w:type="dxa"/>
                </w:tcPr>
                <w:p w:rsidR="00FF79B1" w:rsidRDefault="00FF79B1" w:rsidP="00D72F02">
                  <w:pPr>
                    <w:pStyle w:val="RCWSLTextTable"/>
                    <w:jc w:val="left"/>
                  </w:pPr>
                  <w:r>
                    <w:rPr>
                      <w:u w:val="single"/>
                    </w:rPr>
                    <w:t>0.013750</w:t>
                  </w:r>
                </w:p>
              </w:tc>
              <w:tc>
                <w:tcPr>
                  <w:tcW w:w="1020" w:type="dxa"/>
                </w:tcPr>
                <w:p w:rsidR="00FF79B1" w:rsidRDefault="00FF79B1" w:rsidP="00D72F02">
                  <w:pPr>
                    <w:pStyle w:val="RCWSLTextTable"/>
                    <w:jc w:val="left"/>
                  </w:pPr>
                  <w:r>
                    <w:rPr>
                      <w:u w:val="single"/>
                    </w:rPr>
                    <w:t>12</w:t>
                  </w:r>
                </w:p>
              </w:tc>
              <w:tc>
                <w:tcPr>
                  <w:tcW w:w="1200" w:type="dxa"/>
                </w:tcPr>
                <w:p w:rsidR="00FF79B1" w:rsidRDefault="00FF79B1" w:rsidP="00D72F02">
                  <w:pPr>
                    <w:pStyle w:val="RCWSLTextTable"/>
                    <w:jc w:val="left"/>
                  </w:pPr>
                  <w:r>
                    <w:rPr>
                      <w:u w:val="single"/>
                    </w:rPr>
                    <w:t>1.28</w:t>
                  </w:r>
                </w:p>
              </w:tc>
            </w:tr>
            <w:tr w:rsidR="00FF79B1" w:rsidTr="00D72F02">
              <w:trPr>
                <w:trHeight w:val="408"/>
                <w:jc w:val="center"/>
              </w:trPr>
              <w:tc>
                <w:tcPr>
                  <w:tcW w:w="1200" w:type="dxa"/>
                </w:tcPr>
                <w:p w:rsidR="00FF79B1" w:rsidRDefault="00FF79B1" w:rsidP="00D72F02">
                  <w:pPr>
                    <w:pStyle w:val="RCWSLTextTable"/>
                    <w:jc w:val="left"/>
                  </w:pPr>
                  <w:r>
                    <w:rPr>
                      <w:u w:val="single"/>
                    </w:rPr>
                    <w:t>0.013750</w:t>
                  </w:r>
                </w:p>
              </w:tc>
              <w:tc>
                <w:tcPr>
                  <w:tcW w:w="1380" w:type="dxa"/>
                </w:tcPr>
                <w:p w:rsidR="00FF79B1" w:rsidRDefault="00FF79B1" w:rsidP="00D72F02">
                  <w:pPr>
                    <w:pStyle w:val="RCWSLTextTable"/>
                    <w:jc w:val="left"/>
                  </w:pPr>
                  <w:r>
                    <w:rPr>
                      <w:u w:val="single"/>
                    </w:rPr>
                    <w:t>0.015000</w:t>
                  </w:r>
                </w:p>
              </w:tc>
              <w:tc>
                <w:tcPr>
                  <w:tcW w:w="1020" w:type="dxa"/>
                </w:tcPr>
                <w:p w:rsidR="00FF79B1" w:rsidRDefault="00FF79B1" w:rsidP="00D72F02">
                  <w:pPr>
                    <w:pStyle w:val="RCWSLTextTable"/>
                    <w:jc w:val="left"/>
                  </w:pPr>
                  <w:r>
                    <w:rPr>
                      <w:u w:val="single"/>
                    </w:rPr>
                    <w:t>13</w:t>
                  </w:r>
                </w:p>
              </w:tc>
              <w:tc>
                <w:tcPr>
                  <w:tcW w:w="1200" w:type="dxa"/>
                </w:tcPr>
                <w:p w:rsidR="00FF79B1" w:rsidRDefault="00FF79B1" w:rsidP="00D72F02">
                  <w:pPr>
                    <w:pStyle w:val="RCWSLTextTable"/>
                    <w:jc w:val="left"/>
                  </w:pPr>
                  <w:r>
                    <w:rPr>
                      <w:u w:val="single"/>
                    </w:rPr>
                    <w:t>1.41</w:t>
                  </w:r>
                </w:p>
              </w:tc>
            </w:tr>
            <w:tr w:rsidR="00FF79B1" w:rsidTr="00D72F02">
              <w:trPr>
                <w:trHeight w:val="408"/>
                <w:jc w:val="center"/>
              </w:trPr>
              <w:tc>
                <w:tcPr>
                  <w:tcW w:w="1200" w:type="dxa"/>
                </w:tcPr>
                <w:p w:rsidR="00FF79B1" w:rsidRDefault="00FF79B1" w:rsidP="00D72F02">
                  <w:pPr>
                    <w:pStyle w:val="RCWSLTextTable"/>
                    <w:jc w:val="left"/>
                  </w:pPr>
                  <w:r>
                    <w:rPr>
                      <w:u w:val="single"/>
                    </w:rPr>
                    <w:t>0.015000</w:t>
                  </w:r>
                </w:p>
              </w:tc>
              <w:tc>
                <w:tcPr>
                  <w:tcW w:w="1380" w:type="dxa"/>
                </w:tcPr>
                <w:p w:rsidR="00FF79B1" w:rsidRDefault="00FF79B1" w:rsidP="00D72F02">
                  <w:pPr>
                    <w:pStyle w:val="RCWSLTextTable"/>
                    <w:jc w:val="left"/>
                  </w:pPr>
                  <w:r>
                    <w:rPr>
                      <w:u w:val="single"/>
                    </w:rPr>
                    <w:t>0.016250</w:t>
                  </w:r>
                </w:p>
              </w:tc>
              <w:tc>
                <w:tcPr>
                  <w:tcW w:w="1020" w:type="dxa"/>
                </w:tcPr>
                <w:p w:rsidR="00FF79B1" w:rsidRDefault="00FF79B1" w:rsidP="00D72F02">
                  <w:pPr>
                    <w:pStyle w:val="RCWSLTextTable"/>
                    <w:jc w:val="left"/>
                  </w:pPr>
                  <w:r>
                    <w:rPr>
                      <w:u w:val="single"/>
                    </w:rPr>
                    <w:t>14</w:t>
                  </w:r>
                </w:p>
              </w:tc>
              <w:tc>
                <w:tcPr>
                  <w:tcW w:w="1200" w:type="dxa"/>
                </w:tcPr>
                <w:p w:rsidR="00FF79B1" w:rsidRDefault="00FF79B1" w:rsidP="00D72F02">
                  <w:pPr>
                    <w:pStyle w:val="RCWSLTextTable"/>
                    <w:jc w:val="left"/>
                  </w:pPr>
                  <w:r>
                    <w:rPr>
                      <w:u w:val="single"/>
                    </w:rPr>
                    <w:t>1.54</w:t>
                  </w:r>
                </w:p>
              </w:tc>
            </w:tr>
            <w:tr w:rsidR="00FF79B1" w:rsidTr="00D72F02">
              <w:trPr>
                <w:trHeight w:val="408"/>
                <w:jc w:val="center"/>
              </w:trPr>
              <w:tc>
                <w:tcPr>
                  <w:tcW w:w="1200" w:type="dxa"/>
                </w:tcPr>
                <w:p w:rsidR="00FF79B1" w:rsidRDefault="00FF79B1" w:rsidP="00D72F02">
                  <w:pPr>
                    <w:pStyle w:val="RCWSLTextTable"/>
                    <w:jc w:val="left"/>
                  </w:pPr>
                  <w:r>
                    <w:rPr>
                      <w:u w:val="single"/>
                    </w:rPr>
                    <w:t>0.016250</w:t>
                  </w:r>
                </w:p>
              </w:tc>
              <w:tc>
                <w:tcPr>
                  <w:tcW w:w="1380" w:type="dxa"/>
                </w:tcPr>
                <w:p w:rsidR="00FF79B1" w:rsidRDefault="00FF79B1" w:rsidP="00D72F02">
                  <w:pPr>
                    <w:pStyle w:val="RCWSLTextTable"/>
                    <w:jc w:val="left"/>
                  </w:pPr>
                  <w:r>
                    <w:rPr>
                      <w:u w:val="single"/>
                    </w:rPr>
                    <w:t>0.017500</w:t>
                  </w:r>
                </w:p>
              </w:tc>
              <w:tc>
                <w:tcPr>
                  <w:tcW w:w="1020" w:type="dxa"/>
                </w:tcPr>
                <w:p w:rsidR="00FF79B1" w:rsidRDefault="00FF79B1" w:rsidP="00D72F02">
                  <w:pPr>
                    <w:pStyle w:val="RCWSLTextTable"/>
                    <w:jc w:val="left"/>
                  </w:pPr>
                  <w:r>
                    <w:rPr>
                      <w:u w:val="single"/>
                    </w:rPr>
                    <w:t>15</w:t>
                  </w:r>
                </w:p>
              </w:tc>
              <w:tc>
                <w:tcPr>
                  <w:tcW w:w="1200" w:type="dxa"/>
                </w:tcPr>
                <w:p w:rsidR="00FF79B1" w:rsidRDefault="00FF79B1" w:rsidP="00D72F02">
                  <w:pPr>
                    <w:pStyle w:val="RCWSLTextTable"/>
                    <w:jc w:val="left"/>
                  </w:pPr>
                  <w:r>
                    <w:rPr>
                      <w:u w:val="single"/>
                    </w:rPr>
                    <w:t>1.67</w:t>
                  </w:r>
                </w:p>
              </w:tc>
            </w:tr>
            <w:tr w:rsidR="00FF79B1" w:rsidTr="00D72F02">
              <w:trPr>
                <w:trHeight w:val="408"/>
                <w:jc w:val="center"/>
              </w:trPr>
              <w:tc>
                <w:tcPr>
                  <w:tcW w:w="1200" w:type="dxa"/>
                </w:tcPr>
                <w:p w:rsidR="00FF79B1" w:rsidRDefault="00FF79B1" w:rsidP="00D72F02">
                  <w:pPr>
                    <w:pStyle w:val="RCWSLTextTable"/>
                    <w:jc w:val="left"/>
                  </w:pPr>
                  <w:r>
                    <w:rPr>
                      <w:u w:val="single"/>
                    </w:rPr>
                    <w:t>0.017500</w:t>
                  </w:r>
                </w:p>
              </w:tc>
              <w:tc>
                <w:tcPr>
                  <w:tcW w:w="1380" w:type="dxa"/>
                </w:tcPr>
                <w:p w:rsidR="00FF79B1" w:rsidRDefault="00FF79B1" w:rsidP="00D72F02">
                  <w:pPr>
                    <w:pStyle w:val="RCWSLTextTable"/>
                    <w:jc w:val="left"/>
                  </w:pPr>
                  <w:r>
                    <w:rPr>
                      <w:u w:val="single"/>
                    </w:rPr>
                    <w:t>0.018750</w:t>
                  </w:r>
                </w:p>
              </w:tc>
              <w:tc>
                <w:tcPr>
                  <w:tcW w:w="1020" w:type="dxa"/>
                </w:tcPr>
                <w:p w:rsidR="00FF79B1" w:rsidRDefault="00FF79B1" w:rsidP="00D72F02">
                  <w:pPr>
                    <w:pStyle w:val="RCWSLTextTable"/>
                    <w:jc w:val="left"/>
                  </w:pPr>
                  <w:r>
                    <w:rPr>
                      <w:u w:val="single"/>
                    </w:rPr>
                    <w:t>16</w:t>
                  </w:r>
                </w:p>
              </w:tc>
              <w:tc>
                <w:tcPr>
                  <w:tcW w:w="1200" w:type="dxa"/>
                </w:tcPr>
                <w:p w:rsidR="00FF79B1" w:rsidRDefault="00FF79B1" w:rsidP="00D72F02">
                  <w:pPr>
                    <w:pStyle w:val="RCWSLTextTable"/>
                    <w:jc w:val="left"/>
                  </w:pPr>
                  <w:r>
                    <w:rPr>
                      <w:u w:val="single"/>
                    </w:rPr>
                    <w:t>1.80</w:t>
                  </w:r>
                </w:p>
              </w:tc>
            </w:tr>
            <w:tr w:rsidR="00FF79B1" w:rsidTr="00D72F02">
              <w:trPr>
                <w:trHeight w:val="408"/>
                <w:jc w:val="center"/>
              </w:trPr>
              <w:tc>
                <w:tcPr>
                  <w:tcW w:w="1200" w:type="dxa"/>
                </w:tcPr>
                <w:p w:rsidR="00FF79B1" w:rsidRDefault="00FF79B1" w:rsidP="00D72F02">
                  <w:pPr>
                    <w:pStyle w:val="RCWSLTextTable"/>
                    <w:jc w:val="left"/>
                  </w:pPr>
                  <w:r>
                    <w:rPr>
                      <w:u w:val="single"/>
                    </w:rPr>
                    <w:t>0.018750</w:t>
                  </w:r>
                </w:p>
              </w:tc>
              <w:tc>
                <w:tcPr>
                  <w:tcW w:w="1380" w:type="dxa"/>
                </w:tcPr>
                <w:p w:rsidR="00FF79B1" w:rsidRDefault="00FF79B1" w:rsidP="00D72F02">
                  <w:pPr>
                    <w:pStyle w:val="RCWSLTextTable"/>
                    <w:jc w:val="left"/>
                  </w:pPr>
                  <w:r>
                    <w:rPr>
                      <w:u w:val="single"/>
                    </w:rPr>
                    <w:t>0.020000</w:t>
                  </w:r>
                </w:p>
              </w:tc>
              <w:tc>
                <w:tcPr>
                  <w:tcW w:w="1020" w:type="dxa"/>
                </w:tcPr>
                <w:p w:rsidR="00FF79B1" w:rsidRDefault="00FF79B1" w:rsidP="00D72F02">
                  <w:pPr>
                    <w:pStyle w:val="RCWSLTextTable"/>
                    <w:jc w:val="left"/>
                  </w:pPr>
                  <w:r>
                    <w:rPr>
                      <w:u w:val="single"/>
                    </w:rPr>
                    <w:t>17</w:t>
                  </w:r>
                </w:p>
              </w:tc>
              <w:tc>
                <w:tcPr>
                  <w:tcW w:w="1200" w:type="dxa"/>
                </w:tcPr>
                <w:p w:rsidR="00FF79B1" w:rsidRDefault="00FF79B1" w:rsidP="00D72F02">
                  <w:pPr>
                    <w:pStyle w:val="RCWSLTextTable"/>
                    <w:jc w:val="left"/>
                  </w:pPr>
                  <w:r>
                    <w:rPr>
                      <w:u w:val="single"/>
                    </w:rPr>
                    <w:t>1.94</w:t>
                  </w:r>
                </w:p>
              </w:tc>
            </w:tr>
            <w:tr w:rsidR="00FF79B1" w:rsidTr="00D72F02">
              <w:trPr>
                <w:trHeight w:val="408"/>
                <w:jc w:val="center"/>
              </w:trPr>
              <w:tc>
                <w:tcPr>
                  <w:tcW w:w="1200" w:type="dxa"/>
                </w:tcPr>
                <w:p w:rsidR="00FF79B1" w:rsidRDefault="00FF79B1" w:rsidP="00D72F02">
                  <w:pPr>
                    <w:pStyle w:val="RCWSLTextTable"/>
                    <w:jc w:val="left"/>
                  </w:pPr>
                  <w:r>
                    <w:rPr>
                      <w:u w:val="single"/>
                    </w:rPr>
                    <w:t>0.020000</w:t>
                  </w:r>
                </w:p>
              </w:tc>
              <w:tc>
                <w:tcPr>
                  <w:tcW w:w="1380" w:type="dxa"/>
                </w:tcPr>
                <w:p w:rsidR="00FF79B1" w:rsidRDefault="00FF79B1" w:rsidP="00D72F02">
                  <w:pPr>
                    <w:pStyle w:val="RCWSLTextTable"/>
                    <w:jc w:val="left"/>
                  </w:pPr>
                  <w:r>
                    <w:rPr>
                      <w:u w:val="single"/>
                    </w:rPr>
                    <w:t>0.021250</w:t>
                  </w:r>
                </w:p>
              </w:tc>
              <w:tc>
                <w:tcPr>
                  <w:tcW w:w="1020" w:type="dxa"/>
                </w:tcPr>
                <w:p w:rsidR="00FF79B1" w:rsidRDefault="00FF79B1" w:rsidP="00D72F02">
                  <w:pPr>
                    <w:pStyle w:val="RCWSLTextTable"/>
                    <w:jc w:val="left"/>
                  </w:pPr>
                  <w:r>
                    <w:rPr>
                      <w:u w:val="single"/>
                    </w:rPr>
                    <w:t>18</w:t>
                  </w:r>
                </w:p>
              </w:tc>
              <w:tc>
                <w:tcPr>
                  <w:tcW w:w="1200" w:type="dxa"/>
                </w:tcPr>
                <w:p w:rsidR="00FF79B1" w:rsidRDefault="00FF79B1" w:rsidP="00D72F02">
                  <w:pPr>
                    <w:pStyle w:val="RCWSLTextTable"/>
                    <w:jc w:val="left"/>
                  </w:pPr>
                  <w:r>
                    <w:rPr>
                      <w:u w:val="single"/>
                    </w:rPr>
                    <w:t>2.07</w:t>
                  </w:r>
                </w:p>
              </w:tc>
            </w:tr>
            <w:tr w:rsidR="00FF79B1" w:rsidTr="00D72F02">
              <w:trPr>
                <w:trHeight w:val="408"/>
                <w:jc w:val="center"/>
              </w:trPr>
              <w:tc>
                <w:tcPr>
                  <w:tcW w:w="1200" w:type="dxa"/>
                </w:tcPr>
                <w:p w:rsidR="00FF79B1" w:rsidRDefault="00FF79B1" w:rsidP="00D72F02">
                  <w:pPr>
                    <w:pStyle w:val="RCWSLTextTable"/>
                    <w:jc w:val="left"/>
                  </w:pPr>
                  <w:r>
                    <w:rPr>
                      <w:u w:val="single"/>
                    </w:rPr>
                    <w:t>0.021250</w:t>
                  </w:r>
                </w:p>
              </w:tc>
              <w:tc>
                <w:tcPr>
                  <w:tcW w:w="1380" w:type="dxa"/>
                </w:tcPr>
                <w:p w:rsidR="00FF79B1" w:rsidRDefault="00FF79B1" w:rsidP="00D72F02">
                  <w:pPr>
                    <w:pStyle w:val="RCWSLTextTable"/>
                    <w:jc w:val="left"/>
                  </w:pPr>
                  <w:r>
                    <w:rPr>
                      <w:u w:val="single"/>
                    </w:rPr>
                    <w:t>0.022500</w:t>
                  </w:r>
                </w:p>
              </w:tc>
              <w:tc>
                <w:tcPr>
                  <w:tcW w:w="1020" w:type="dxa"/>
                </w:tcPr>
                <w:p w:rsidR="00FF79B1" w:rsidRDefault="00FF79B1" w:rsidP="00D72F02">
                  <w:pPr>
                    <w:pStyle w:val="RCWSLTextTable"/>
                    <w:jc w:val="left"/>
                  </w:pPr>
                  <w:r>
                    <w:rPr>
                      <w:u w:val="single"/>
                    </w:rPr>
                    <w:t>19</w:t>
                  </w:r>
                </w:p>
              </w:tc>
              <w:tc>
                <w:tcPr>
                  <w:tcW w:w="1200" w:type="dxa"/>
                </w:tcPr>
                <w:p w:rsidR="00FF79B1" w:rsidRDefault="00FF79B1" w:rsidP="00D72F02">
                  <w:pPr>
                    <w:pStyle w:val="RCWSLTextTable"/>
                    <w:jc w:val="left"/>
                  </w:pPr>
                  <w:r>
                    <w:rPr>
                      <w:u w:val="single"/>
                    </w:rPr>
                    <w:t>2.20</w:t>
                  </w:r>
                </w:p>
              </w:tc>
            </w:tr>
            <w:tr w:rsidR="00FF79B1" w:rsidTr="00D72F02">
              <w:trPr>
                <w:trHeight w:val="408"/>
                <w:jc w:val="center"/>
              </w:trPr>
              <w:tc>
                <w:tcPr>
                  <w:tcW w:w="1200" w:type="dxa"/>
                </w:tcPr>
                <w:p w:rsidR="00FF79B1" w:rsidRDefault="00FF79B1" w:rsidP="00D72F02">
                  <w:pPr>
                    <w:pStyle w:val="RCWSLTextTable"/>
                    <w:jc w:val="left"/>
                  </w:pPr>
                  <w:r>
                    <w:rPr>
                      <w:u w:val="single"/>
                    </w:rPr>
                    <w:t>0.022500</w:t>
                  </w:r>
                </w:p>
              </w:tc>
              <w:tc>
                <w:tcPr>
                  <w:tcW w:w="1380" w:type="dxa"/>
                </w:tcPr>
                <w:p w:rsidR="00FF79B1" w:rsidRDefault="00FF79B1" w:rsidP="00D72F02">
                  <w:pPr>
                    <w:pStyle w:val="RCWSLTextTable"/>
                    <w:jc w:val="left"/>
                  </w:pPr>
                  <w:r>
                    <w:rPr>
                      <w:u w:val="single"/>
                    </w:rPr>
                    <w:t>0.023750</w:t>
                  </w:r>
                </w:p>
              </w:tc>
              <w:tc>
                <w:tcPr>
                  <w:tcW w:w="1020" w:type="dxa"/>
                </w:tcPr>
                <w:p w:rsidR="00FF79B1" w:rsidRDefault="00FF79B1" w:rsidP="00D72F02">
                  <w:pPr>
                    <w:pStyle w:val="RCWSLTextTable"/>
                    <w:jc w:val="left"/>
                  </w:pPr>
                  <w:r>
                    <w:rPr>
                      <w:u w:val="single"/>
                    </w:rPr>
                    <w:t>20</w:t>
                  </w:r>
                </w:p>
              </w:tc>
              <w:tc>
                <w:tcPr>
                  <w:tcW w:w="1200" w:type="dxa"/>
                </w:tcPr>
                <w:p w:rsidR="00FF79B1" w:rsidRDefault="00FF79B1" w:rsidP="00D72F02">
                  <w:pPr>
                    <w:pStyle w:val="RCWSLTextTable"/>
                    <w:jc w:val="left"/>
                  </w:pPr>
                  <w:r>
                    <w:rPr>
                      <w:u w:val="single"/>
                    </w:rPr>
                    <w:t>2.38</w:t>
                  </w:r>
                </w:p>
              </w:tc>
            </w:tr>
            <w:tr w:rsidR="00FF79B1" w:rsidTr="00D72F02">
              <w:trPr>
                <w:trHeight w:val="408"/>
                <w:jc w:val="center"/>
              </w:trPr>
              <w:tc>
                <w:tcPr>
                  <w:tcW w:w="1200" w:type="dxa"/>
                </w:tcPr>
                <w:p w:rsidR="00FF79B1" w:rsidRDefault="00FF79B1" w:rsidP="00D72F02">
                  <w:pPr>
                    <w:pStyle w:val="RCWSLTextTable"/>
                    <w:jc w:val="left"/>
                  </w:pPr>
                  <w:r>
                    <w:rPr>
                      <w:u w:val="single"/>
                    </w:rPr>
                    <w:t>0.023750</w:t>
                  </w:r>
                </w:p>
              </w:tc>
              <w:tc>
                <w:tcPr>
                  <w:tcW w:w="1380" w:type="dxa"/>
                </w:tcPr>
                <w:p w:rsidR="00FF79B1" w:rsidRDefault="00FF79B1" w:rsidP="00D72F02">
                  <w:pPr>
                    <w:pStyle w:val="RCWSLTextTable"/>
                    <w:jc w:val="left"/>
                  </w:pPr>
                  <w:r>
                    <w:rPr>
                      <w:u w:val="single"/>
                    </w:rPr>
                    <w:t>0.025000</w:t>
                  </w:r>
                </w:p>
              </w:tc>
              <w:tc>
                <w:tcPr>
                  <w:tcW w:w="1020" w:type="dxa"/>
                </w:tcPr>
                <w:p w:rsidR="00FF79B1" w:rsidRDefault="00FF79B1" w:rsidP="00D72F02">
                  <w:pPr>
                    <w:pStyle w:val="RCWSLTextTable"/>
                    <w:jc w:val="left"/>
                  </w:pPr>
                  <w:r>
                    <w:rPr>
                      <w:u w:val="single"/>
                    </w:rPr>
                    <w:t>21</w:t>
                  </w:r>
                </w:p>
              </w:tc>
              <w:tc>
                <w:tcPr>
                  <w:tcW w:w="1200" w:type="dxa"/>
                </w:tcPr>
                <w:p w:rsidR="00FF79B1" w:rsidRDefault="00FF79B1" w:rsidP="00D72F02">
                  <w:pPr>
                    <w:pStyle w:val="RCWSLTextTable"/>
                    <w:jc w:val="left"/>
                  </w:pPr>
                  <w:r>
                    <w:rPr>
                      <w:u w:val="single"/>
                    </w:rPr>
                    <w:t>2.50</w:t>
                  </w:r>
                </w:p>
              </w:tc>
            </w:tr>
            <w:tr w:rsidR="00FF79B1" w:rsidTr="00D72F02">
              <w:trPr>
                <w:trHeight w:val="408"/>
                <w:jc w:val="center"/>
              </w:trPr>
              <w:tc>
                <w:tcPr>
                  <w:tcW w:w="1200" w:type="dxa"/>
                </w:tcPr>
                <w:p w:rsidR="00FF79B1" w:rsidRDefault="00FF79B1" w:rsidP="00D72F02">
                  <w:pPr>
                    <w:pStyle w:val="RCWSLTextTable"/>
                    <w:jc w:val="left"/>
                  </w:pPr>
                  <w:r>
                    <w:rPr>
                      <w:u w:val="single"/>
                    </w:rPr>
                    <w:t>0.025000</w:t>
                  </w:r>
                </w:p>
              </w:tc>
              <w:tc>
                <w:tcPr>
                  <w:tcW w:w="1380" w:type="dxa"/>
                </w:tcPr>
                <w:p w:rsidR="00FF79B1" w:rsidRDefault="00FF79B1" w:rsidP="00D72F02">
                  <w:pPr>
                    <w:pStyle w:val="RCWSLTextTable"/>
                    <w:jc w:val="left"/>
                  </w:pPr>
                  <w:r>
                    <w:rPr>
                      <w:u w:val="single"/>
                    </w:rPr>
                    <w:t>0.026250</w:t>
                  </w:r>
                </w:p>
              </w:tc>
              <w:tc>
                <w:tcPr>
                  <w:tcW w:w="1020" w:type="dxa"/>
                </w:tcPr>
                <w:p w:rsidR="00FF79B1" w:rsidRDefault="00FF79B1" w:rsidP="00D72F02">
                  <w:pPr>
                    <w:pStyle w:val="RCWSLTextTable"/>
                    <w:jc w:val="left"/>
                  </w:pPr>
                  <w:r>
                    <w:rPr>
                      <w:u w:val="single"/>
                    </w:rPr>
                    <w:t>22</w:t>
                  </w:r>
                </w:p>
              </w:tc>
              <w:tc>
                <w:tcPr>
                  <w:tcW w:w="1200" w:type="dxa"/>
                </w:tcPr>
                <w:p w:rsidR="00FF79B1" w:rsidRDefault="00FF79B1" w:rsidP="00D72F02">
                  <w:pPr>
                    <w:pStyle w:val="RCWSLTextTable"/>
                    <w:jc w:val="left"/>
                  </w:pPr>
                  <w:r>
                    <w:rPr>
                      <w:u w:val="single"/>
                    </w:rPr>
                    <w:t>2.63</w:t>
                  </w:r>
                </w:p>
              </w:tc>
            </w:tr>
            <w:tr w:rsidR="00FF79B1" w:rsidTr="00D72F02">
              <w:trPr>
                <w:trHeight w:val="408"/>
                <w:jc w:val="center"/>
              </w:trPr>
              <w:tc>
                <w:tcPr>
                  <w:tcW w:w="1200" w:type="dxa"/>
                </w:tcPr>
                <w:p w:rsidR="00FF79B1" w:rsidRDefault="00FF79B1" w:rsidP="00D72F02">
                  <w:pPr>
                    <w:pStyle w:val="RCWSLTextTable"/>
                    <w:jc w:val="left"/>
                  </w:pPr>
                  <w:r>
                    <w:rPr>
                      <w:u w:val="single"/>
                    </w:rPr>
                    <w:t>0.026250</w:t>
                  </w:r>
                </w:p>
              </w:tc>
              <w:tc>
                <w:tcPr>
                  <w:tcW w:w="1380" w:type="dxa"/>
                </w:tcPr>
                <w:p w:rsidR="00FF79B1" w:rsidRDefault="00FF79B1" w:rsidP="00D72F02">
                  <w:pPr>
                    <w:pStyle w:val="RCWSLTextTable"/>
                    <w:jc w:val="left"/>
                  </w:pPr>
                  <w:r>
                    <w:rPr>
                      <w:u w:val="single"/>
                    </w:rPr>
                    <w:t>0.027500</w:t>
                  </w:r>
                </w:p>
              </w:tc>
              <w:tc>
                <w:tcPr>
                  <w:tcW w:w="1020" w:type="dxa"/>
                </w:tcPr>
                <w:p w:rsidR="00FF79B1" w:rsidRDefault="00FF79B1" w:rsidP="00D72F02">
                  <w:pPr>
                    <w:pStyle w:val="RCWSLTextTable"/>
                    <w:jc w:val="left"/>
                  </w:pPr>
                  <w:r>
                    <w:rPr>
                      <w:u w:val="single"/>
                    </w:rPr>
                    <w:t>23</w:t>
                  </w:r>
                </w:p>
              </w:tc>
              <w:tc>
                <w:tcPr>
                  <w:tcW w:w="1200" w:type="dxa"/>
                </w:tcPr>
                <w:p w:rsidR="00FF79B1" w:rsidRDefault="00FF79B1" w:rsidP="00D72F02">
                  <w:pPr>
                    <w:pStyle w:val="RCWSLTextTable"/>
                    <w:jc w:val="left"/>
                  </w:pPr>
                  <w:r>
                    <w:rPr>
                      <w:u w:val="single"/>
                    </w:rPr>
                    <w:t>2.75</w:t>
                  </w:r>
                </w:p>
              </w:tc>
            </w:tr>
            <w:tr w:rsidR="00FF79B1" w:rsidTr="00D72F02">
              <w:trPr>
                <w:trHeight w:val="408"/>
                <w:jc w:val="center"/>
              </w:trPr>
              <w:tc>
                <w:tcPr>
                  <w:tcW w:w="1200" w:type="dxa"/>
                </w:tcPr>
                <w:p w:rsidR="00FF79B1" w:rsidRDefault="00FF79B1" w:rsidP="00D72F02">
                  <w:pPr>
                    <w:pStyle w:val="RCWSLTextTable"/>
                    <w:jc w:val="left"/>
                  </w:pPr>
                  <w:r>
                    <w:rPr>
                      <w:u w:val="single"/>
                    </w:rPr>
                    <w:t>0.027500</w:t>
                  </w:r>
                </w:p>
              </w:tc>
              <w:tc>
                <w:tcPr>
                  <w:tcW w:w="1380" w:type="dxa"/>
                </w:tcPr>
                <w:p w:rsidR="00FF79B1" w:rsidRDefault="00FF79B1" w:rsidP="00D72F02">
                  <w:pPr>
                    <w:pStyle w:val="RCWSLTextTable"/>
                    <w:jc w:val="left"/>
                  </w:pPr>
                  <w:r>
                    <w:rPr>
                      <w:u w:val="single"/>
                    </w:rPr>
                    <w:t>0.028750</w:t>
                  </w:r>
                </w:p>
              </w:tc>
              <w:tc>
                <w:tcPr>
                  <w:tcW w:w="1020" w:type="dxa"/>
                </w:tcPr>
                <w:p w:rsidR="00FF79B1" w:rsidRDefault="00FF79B1" w:rsidP="00D72F02">
                  <w:pPr>
                    <w:pStyle w:val="RCWSLTextTable"/>
                    <w:jc w:val="left"/>
                  </w:pPr>
                  <w:r>
                    <w:rPr>
                      <w:u w:val="single"/>
                    </w:rPr>
                    <w:t>24</w:t>
                  </w:r>
                </w:p>
              </w:tc>
              <w:tc>
                <w:tcPr>
                  <w:tcW w:w="1200" w:type="dxa"/>
                </w:tcPr>
                <w:p w:rsidR="00FF79B1" w:rsidRDefault="00FF79B1" w:rsidP="00D72F02">
                  <w:pPr>
                    <w:pStyle w:val="RCWSLTextTable"/>
                    <w:jc w:val="left"/>
                  </w:pPr>
                  <w:r>
                    <w:rPr>
                      <w:u w:val="single"/>
                    </w:rPr>
                    <w:t>2.88</w:t>
                  </w:r>
                </w:p>
              </w:tc>
            </w:tr>
            <w:tr w:rsidR="00FF79B1" w:rsidTr="00D72F02">
              <w:trPr>
                <w:trHeight w:val="408"/>
                <w:jc w:val="center"/>
              </w:trPr>
              <w:tc>
                <w:tcPr>
                  <w:tcW w:w="1200" w:type="dxa"/>
                </w:tcPr>
                <w:p w:rsidR="00FF79B1" w:rsidRDefault="00FF79B1" w:rsidP="00D72F02">
                  <w:pPr>
                    <w:pStyle w:val="RCWSLTextTable"/>
                    <w:jc w:val="left"/>
                  </w:pPr>
                  <w:r>
                    <w:rPr>
                      <w:u w:val="single"/>
                    </w:rPr>
                    <w:t>0.028750</w:t>
                  </w:r>
                </w:p>
              </w:tc>
              <w:tc>
                <w:tcPr>
                  <w:tcW w:w="1380" w:type="dxa"/>
                </w:tcPr>
                <w:p w:rsidR="00FF79B1" w:rsidRDefault="00FF79B1" w:rsidP="00D72F02">
                  <w:pPr>
                    <w:pStyle w:val="RCWSLTextTable"/>
                    <w:jc w:val="left"/>
                  </w:pPr>
                  <w:r>
                    <w:rPr>
                      <w:u w:val="single"/>
                    </w:rPr>
                    <w:t>0.030000</w:t>
                  </w:r>
                </w:p>
              </w:tc>
              <w:tc>
                <w:tcPr>
                  <w:tcW w:w="1020" w:type="dxa"/>
                </w:tcPr>
                <w:p w:rsidR="00FF79B1" w:rsidRDefault="00FF79B1" w:rsidP="00D72F02">
                  <w:pPr>
                    <w:pStyle w:val="RCWSLTextTable"/>
                    <w:jc w:val="left"/>
                  </w:pPr>
                  <w:r>
                    <w:rPr>
                      <w:u w:val="single"/>
                    </w:rPr>
                    <w:t>25</w:t>
                  </w:r>
                </w:p>
              </w:tc>
              <w:tc>
                <w:tcPr>
                  <w:tcW w:w="1200" w:type="dxa"/>
                </w:tcPr>
                <w:p w:rsidR="00FF79B1" w:rsidRDefault="00FF79B1" w:rsidP="00D72F02">
                  <w:pPr>
                    <w:pStyle w:val="RCWSLTextTable"/>
                    <w:jc w:val="left"/>
                  </w:pPr>
                  <w:r>
                    <w:rPr>
                      <w:u w:val="single"/>
                    </w:rPr>
                    <w:t>3.00</w:t>
                  </w:r>
                </w:p>
              </w:tc>
            </w:tr>
            <w:tr w:rsidR="00FF79B1" w:rsidTr="00D72F02">
              <w:trPr>
                <w:trHeight w:val="408"/>
                <w:jc w:val="center"/>
              </w:trPr>
              <w:tc>
                <w:tcPr>
                  <w:tcW w:w="1200" w:type="dxa"/>
                </w:tcPr>
                <w:p w:rsidR="00FF79B1" w:rsidRDefault="00FF79B1" w:rsidP="00D72F02">
                  <w:pPr>
                    <w:pStyle w:val="RCWSLTextTable"/>
                    <w:jc w:val="left"/>
                  </w:pPr>
                  <w:r>
                    <w:rPr>
                      <w:u w:val="single"/>
                    </w:rPr>
                    <w:t>0.030000</w:t>
                  </w:r>
                </w:p>
              </w:tc>
              <w:tc>
                <w:tcPr>
                  <w:tcW w:w="1380" w:type="dxa"/>
                </w:tcPr>
                <w:p w:rsidR="00FF79B1" w:rsidRDefault="00FF79B1" w:rsidP="00D72F02">
                  <w:pPr>
                    <w:pStyle w:val="RCWSLTextTable"/>
                    <w:jc w:val="left"/>
                  </w:pPr>
                  <w:r>
                    <w:rPr>
                      <w:u w:val="single"/>
                    </w:rPr>
                    <w:t>0.031250</w:t>
                  </w:r>
                </w:p>
              </w:tc>
              <w:tc>
                <w:tcPr>
                  <w:tcW w:w="1020" w:type="dxa"/>
                </w:tcPr>
                <w:p w:rsidR="00FF79B1" w:rsidRDefault="00FF79B1" w:rsidP="00D72F02">
                  <w:pPr>
                    <w:pStyle w:val="RCWSLTextTable"/>
                    <w:jc w:val="left"/>
                  </w:pPr>
                  <w:r>
                    <w:rPr>
                      <w:u w:val="single"/>
                    </w:rPr>
                    <w:t>26</w:t>
                  </w:r>
                </w:p>
              </w:tc>
              <w:tc>
                <w:tcPr>
                  <w:tcW w:w="1200" w:type="dxa"/>
                </w:tcPr>
                <w:p w:rsidR="00FF79B1" w:rsidRDefault="00FF79B1" w:rsidP="00D72F02">
                  <w:pPr>
                    <w:pStyle w:val="RCWSLTextTable"/>
                    <w:jc w:val="left"/>
                  </w:pPr>
                  <w:r>
                    <w:rPr>
                      <w:u w:val="single"/>
                    </w:rPr>
                    <w:t>3.13</w:t>
                  </w:r>
                </w:p>
              </w:tc>
            </w:tr>
            <w:tr w:rsidR="00FF79B1" w:rsidTr="00D72F02">
              <w:trPr>
                <w:trHeight w:val="408"/>
                <w:jc w:val="center"/>
              </w:trPr>
              <w:tc>
                <w:tcPr>
                  <w:tcW w:w="1200" w:type="dxa"/>
                </w:tcPr>
                <w:p w:rsidR="00FF79B1" w:rsidRDefault="00FF79B1" w:rsidP="00D72F02">
                  <w:pPr>
                    <w:pStyle w:val="RCWSLTextTable"/>
                    <w:jc w:val="left"/>
                  </w:pPr>
                  <w:r>
                    <w:rPr>
                      <w:u w:val="single"/>
                    </w:rPr>
                    <w:t>0.031250</w:t>
                  </w:r>
                </w:p>
              </w:tc>
              <w:tc>
                <w:tcPr>
                  <w:tcW w:w="1380" w:type="dxa"/>
                </w:tcPr>
                <w:p w:rsidR="00FF79B1" w:rsidRDefault="00FF79B1" w:rsidP="00D72F02">
                  <w:pPr>
                    <w:pStyle w:val="RCWSLTextTable"/>
                    <w:jc w:val="left"/>
                  </w:pPr>
                  <w:r>
                    <w:rPr>
                      <w:u w:val="single"/>
                    </w:rPr>
                    <w:t>0.032500</w:t>
                  </w:r>
                </w:p>
              </w:tc>
              <w:tc>
                <w:tcPr>
                  <w:tcW w:w="1020" w:type="dxa"/>
                </w:tcPr>
                <w:p w:rsidR="00FF79B1" w:rsidRDefault="00FF79B1" w:rsidP="00D72F02">
                  <w:pPr>
                    <w:pStyle w:val="RCWSLTextTable"/>
                    <w:jc w:val="left"/>
                  </w:pPr>
                  <w:r>
                    <w:rPr>
                      <w:u w:val="single"/>
                    </w:rPr>
                    <w:t>27</w:t>
                  </w:r>
                </w:p>
              </w:tc>
              <w:tc>
                <w:tcPr>
                  <w:tcW w:w="1200" w:type="dxa"/>
                </w:tcPr>
                <w:p w:rsidR="00FF79B1" w:rsidRDefault="00FF79B1" w:rsidP="00D72F02">
                  <w:pPr>
                    <w:pStyle w:val="RCWSLTextTable"/>
                    <w:jc w:val="left"/>
                  </w:pPr>
                  <w:r>
                    <w:rPr>
                      <w:u w:val="single"/>
                    </w:rPr>
                    <w:t>3.25</w:t>
                  </w:r>
                </w:p>
              </w:tc>
            </w:tr>
            <w:tr w:rsidR="00FF79B1" w:rsidTr="00D72F02">
              <w:trPr>
                <w:trHeight w:val="408"/>
                <w:jc w:val="center"/>
              </w:trPr>
              <w:tc>
                <w:tcPr>
                  <w:tcW w:w="1200" w:type="dxa"/>
                </w:tcPr>
                <w:p w:rsidR="00FF79B1" w:rsidRDefault="00FF79B1" w:rsidP="00D72F02">
                  <w:pPr>
                    <w:pStyle w:val="RCWSLTextTable"/>
                    <w:jc w:val="left"/>
                  </w:pPr>
                  <w:r>
                    <w:rPr>
                      <w:u w:val="single"/>
                    </w:rPr>
                    <w:t>0.032500</w:t>
                  </w:r>
                </w:p>
              </w:tc>
              <w:tc>
                <w:tcPr>
                  <w:tcW w:w="1380" w:type="dxa"/>
                </w:tcPr>
                <w:p w:rsidR="00FF79B1" w:rsidRDefault="00FF79B1" w:rsidP="00D72F02">
                  <w:pPr>
                    <w:pStyle w:val="RCWSLTextTable"/>
                    <w:jc w:val="left"/>
                  </w:pPr>
                  <w:r>
                    <w:rPr>
                      <w:u w:val="single"/>
                    </w:rPr>
                    <w:t>0.033750</w:t>
                  </w:r>
                </w:p>
              </w:tc>
              <w:tc>
                <w:tcPr>
                  <w:tcW w:w="1020" w:type="dxa"/>
                </w:tcPr>
                <w:p w:rsidR="00FF79B1" w:rsidRDefault="00FF79B1" w:rsidP="00D72F02">
                  <w:pPr>
                    <w:pStyle w:val="RCWSLTextTable"/>
                    <w:jc w:val="left"/>
                  </w:pPr>
                  <w:r>
                    <w:rPr>
                      <w:u w:val="single"/>
                    </w:rPr>
                    <w:t>28</w:t>
                  </w:r>
                </w:p>
              </w:tc>
              <w:tc>
                <w:tcPr>
                  <w:tcW w:w="1200" w:type="dxa"/>
                </w:tcPr>
                <w:p w:rsidR="00FF79B1" w:rsidRDefault="00FF79B1" w:rsidP="00D72F02">
                  <w:pPr>
                    <w:pStyle w:val="RCWSLTextTable"/>
                    <w:jc w:val="left"/>
                  </w:pPr>
                  <w:r>
                    <w:rPr>
                      <w:u w:val="single"/>
                    </w:rPr>
                    <w:t>3.38</w:t>
                  </w:r>
                </w:p>
              </w:tc>
            </w:tr>
            <w:tr w:rsidR="00FF79B1" w:rsidTr="00D72F02">
              <w:trPr>
                <w:trHeight w:val="408"/>
                <w:jc w:val="center"/>
              </w:trPr>
              <w:tc>
                <w:tcPr>
                  <w:tcW w:w="1200" w:type="dxa"/>
                </w:tcPr>
                <w:p w:rsidR="00FF79B1" w:rsidRDefault="00FF79B1" w:rsidP="00D72F02">
                  <w:pPr>
                    <w:pStyle w:val="RCWSLTextTable"/>
                    <w:jc w:val="left"/>
                  </w:pPr>
                  <w:r>
                    <w:rPr>
                      <w:u w:val="single"/>
                    </w:rPr>
                    <w:t>0.033750</w:t>
                  </w:r>
                </w:p>
              </w:tc>
              <w:tc>
                <w:tcPr>
                  <w:tcW w:w="1380" w:type="dxa"/>
                </w:tcPr>
                <w:p w:rsidR="00FF79B1" w:rsidRDefault="00FF79B1" w:rsidP="00D72F02">
                  <w:pPr>
                    <w:pStyle w:val="RCWSLTextTable"/>
                    <w:jc w:val="left"/>
                  </w:pPr>
                  <w:r>
                    <w:rPr>
                      <w:u w:val="single"/>
                    </w:rPr>
                    <w:t>0.035000</w:t>
                  </w:r>
                </w:p>
              </w:tc>
              <w:tc>
                <w:tcPr>
                  <w:tcW w:w="1020" w:type="dxa"/>
                </w:tcPr>
                <w:p w:rsidR="00FF79B1" w:rsidRDefault="00FF79B1" w:rsidP="00D72F02">
                  <w:pPr>
                    <w:pStyle w:val="RCWSLTextTable"/>
                    <w:jc w:val="left"/>
                  </w:pPr>
                  <w:r>
                    <w:rPr>
                      <w:u w:val="single"/>
                    </w:rPr>
                    <w:t>29</w:t>
                  </w:r>
                </w:p>
              </w:tc>
              <w:tc>
                <w:tcPr>
                  <w:tcW w:w="1200" w:type="dxa"/>
                </w:tcPr>
                <w:p w:rsidR="00FF79B1" w:rsidRDefault="00FF79B1" w:rsidP="00D72F02">
                  <w:pPr>
                    <w:pStyle w:val="RCWSLTextTable"/>
                    <w:jc w:val="left"/>
                  </w:pPr>
                  <w:r>
                    <w:rPr>
                      <w:u w:val="single"/>
                    </w:rPr>
                    <w:t>3.50</w:t>
                  </w:r>
                </w:p>
              </w:tc>
            </w:tr>
            <w:tr w:rsidR="00FF79B1" w:rsidTr="00D72F02">
              <w:trPr>
                <w:trHeight w:val="408"/>
                <w:jc w:val="center"/>
              </w:trPr>
              <w:tc>
                <w:tcPr>
                  <w:tcW w:w="1200" w:type="dxa"/>
                </w:tcPr>
                <w:p w:rsidR="00FF79B1" w:rsidRDefault="00FF79B1" w:rsidP="00D72F02">
                  <w:pPr>
                    <w:pStyle w:val="RCWSLTextTable"/>
                    <w:jc w:val="left"/>
                  </w:pPr>
                  <w:r>
                    <w:rPr>
                      <w:u w:val="single"/>
                    </w:rPr>
                    <w:t>0.035000</w:t>
                  </w:r>
                </w:p>
              </w:tc>
              <w:tc>
                <w:tcPr>
                  <w:tcW w:w="1380" w:type="dxa"/>
                </w:tcPr>
                <w:p w:rsidR="00FF79B1" w:rsidRDefault="00FF79B1" w:rsidP="00D72F02">
                  <w:pPr>
                    <w:pStyle w:val="RCWSLTextTable"/>
                    <w:jc w:val="left"/>
                  </w:pPr>
                  <w:r>
                    <w:rPr>
                      <w:u w:val="single"/>
                    </w:rPr>
                    <w:t>0.036250</w:t>
                  </w:r>
                </w:p>
              </w:tc>
              <w:tc>
                <w:tcPr>
                  <w:tcW w:w="1020" w:type="dxa"/>
                </w:tcPr>
                <w:p w:rsidR="00FF79B1" w:rsidRDefault="00FF79B1" w:rsidP="00D72F02">
                  <w:pPr>
                    <w:pStyle w:val="RCWSLTextTable"/>
                    <w:jc w:val="left"/>
                  </w:pPr>
                  <w:r>
                    <w:rPr>
                      <w:u w:val="single"/>
                    </w:rPr>
                    <w:t>30</w:t>
                  </w:r>
                </w:p>
              </w:tc>
              <w:tc>
                <w:tcPr>
                  <w:tcW w:w="1200" w:type="dxa"/>
                </w:tcPr>
                <w:p w:rsidR="00FF79B1" w:rsidRDefault="00FF79B1" w:rsidP="00D72F02">
                  <w:pPr>
                    <w:pStyle w:val="RCWSLTextTable"/>
                    <w:jc w:val="left"/>
                  </w:pPr>
                  <w:r>
                    <w:rPr>
                      <w:u w:val="single"/>
                    </w:rPr>
                    <w:t>3.63</w:t>
                  </w:r>
                </w:p>
              </w:tc>
            </w:tr>
            <w:tr w:rsidR="00FF79B1" w:rsidTr="00D72F02">
              <w:trPr>
                <w:trHeight w:val="408"/>
                <w:jc w:val="center"/>
              </w:trPr>
              <w:tc>
                <w:tcPr>
                  <w:tcW w:w="1200" w:type="dxa"/>
                </w:tcPr>
                <w:p w:rsidR="00FF79B1" w:rsidRDefault="00FF79B1" w:rsidP="00D72F02">
                  <w:pPr>
                    <w:pStyle w:val="RCWSLTextTable"/>
                    <w:jc w:val="left"/>
                  </w:pPr>
                  <w:r>
                    <w:rPr>
                      <w:u w:val="single"/>
                    </w:rPr>
                    <w:t>0.036250</w:t>
                  </w:r>
                </w:p>
              </w:tc>
              <w:tc>
                <w:tcPr>
                  <w:tcW w:w="1380" w:type="dxa"/>
                </w:tcPr>
                <w:p w:rsidR="00FF79B1" w:rsidRDefault="00FF79B1" w:rsidP="00D72F02">
                  <w:pPr>
                    <w:pStyle w:val="RCWSLTextTable"/>
                    <w:jc w:val="left"/>
                  </w:pPr>
                  <w:r>
                    <w:rPr>
                      <w:u w:val="single"/>
                    </w:rPr>
                    <w:t>0.037500</w:t>
                  </w:r>
                </w:p>
              </w:tc>
              <w:tc>
                <w:tcPr>
                  <w:tcW w:w="1020" w:type="dxa"/>
                </w:tcPr>
                <w:p w:rsidR="00FF79B1" w:rsidRDefault="00FF79B1" w:rsidP="00D72F02">
                  <w:pPr>
                    <w:pStyle w:val="RCWSLTextTable"/>
                    <w:jc w:val="left"/>
                  </w:pPr>
                  <w:r>
                    <w:rPr>
                      <w:u w:val="single"/>
                    </w:rPr>
                    <w:t>31</w:t>
                  </w:r>
                </w:p>
              </w:tc>
              <w:tc>
                <w:tcPr>
                  <w:tcW w:w="1200" w:type="dxa"/>
                </w:tcPr>
                <w:p w:rsidR="00FF79B1" w:rsidRDefault="00FF79B1" w:rsidP="00D72F02">
                  <w:pPr>
                    <w:pStyle w:val="RCWSLTextTable"/>
                    <w:jc w:val="left"/>
                  </w:pPr>
                  <w:r>
                    <w:rPr>
                      <w:u w:val="single"/>
                    </w:rPr>
                    <w:t>3.75</w:t>
                  </w:r>
                </w:p>
              </w:tc>
            </w:tr>
            <w:tr w:rsidR="00FF79B1" w:rsidTr="00D72F02">
              <w:trPr>
                <w:trHeight w:val="408"/>
                <w:jc w:val="center"/>
              </w:trPr>
              <w:tc>
                <w:tcPr>
                  <w:tcW w:w="1200" w:type="dxa"/>
                </w:tcPr>
                <w:p w:rsidR="00FF79B1" w:rsidRDefault="00FF79B1" w:rsidP="00D72F02">
                  <w:pPr>
                    <w:pStyle w:val="RCWSLTextTable"/>
                    <w:jc w:val="left"/>
                  </w:pPr>
                  <w:r>
                    <w:rPr>
                      <w:u w:val="single"/>
                    </w:rPr>
                    <w:t>0.037500</w:t>
                  </w:r>
                </w:p>
              </w:tc>
              <w:tc>
                <w:tcPr>
                  <w:tcW w:w="1380" w:type="dxa"/>
                </w:tcPr>
                <w:p w:rsidR="00FF79B1" w:rsidRDefault="00FF79B1" w:rsidP="00D72F02">
                  <w:pPr>
                    <w:pStyle w:val="RCWSLTextTable"/>
                    <w:jc w:val="left"/>
                  </w:pPr>
                  <w:r>
                    <w:rPr>
                      <w:u w:val="single"/>
                    </w:rPr>
                    <w:t>0.040000</w:t>
                  </w:r>
                </w:p>
              </w:tc>
              <w:tc>
                <w:tcPr>
                  <w:tcW w:w="1020" w:type="dxa"/>
                </w:tcPr>
                <w:p w:rsidR="00FF79B1" w:rsidRDefault="00FF79B1" w:rsidP="00D72F02">
                  <w:pPr>
                    <w:pStyle w:val="RCWSLTextTable"/>
                    <w:jc w:val="left"/>
                  </w:pPr>
                  <w:r>
                    <w:rPr>
                      <w:u w:val="single"/>
                    </w:rPr>
                    <w:t>32</w:t>
                  </w:r>
                </w:p>
              </w:tc>
              <w:tc>
                <w:tcPr>
                  <w:tcW w:w="1200" w:type="dxa"/>
                </w:tcPr>
                <w:p w:rsidR="00FF79B1" w:rsidRDefault="00FF79B1" w:rsidP="00D72F02">
                  <w:pPr>
                    <w:pStyle w:val="RCWSLTextTable"/>
                    <w:jc w:val="left"/>
                  </w:pPr>
                  <w:r>
                    <w:rPr>
                      <w:u w:val="single"/>
                    </w:rPr>
                    <w:t>4.00</w:t>
                  </w:r>
                </w:p>
              </w:tc>
            </w:tr>
            <w:tr w:rsidR="00FF79B1" w:rsidTr="00D72F02">
              <w:trPr>
                <w:trHeight w:val="408"/>
                <w:jc w:val="center"/>
              </w:trPr>
              <w:tc>
                <w:tcPr>
                  <w:tcW w:w="1200" w:type="dxa"/>
                </w:tcPr>
                <w:p w:rsidR="00FF79B1" w:rsidRDefault="00FF79B1" w:rsidP="00D72F02">
                  <w:pPr>
                    <w:pStyle w:val="RCWSLTextTable"/>
                    <w:jc w:val="left"/>
                  </w:pPr>
                  <w:r>
                    <w:rPr>
                      <w:u w:val="single"/>
                    </w:rPr>
                    <w:t>0.040000</w:t>
                  </w:r>
                </w:p>
              </w:tc>
              <w:tc>
                <w:tcPr>
                  <w:tcW w:w="1380" w:type="dxa"/>
                </w:tcPr>
                <w:p w:rsidR="00FF79B1" w:rsidRDefault="00FF79B1" w:rsidP="00D72F02">
                  <w:pPr>
                    <w:pStyle w:val="RCWSLTextTable"/>
                    <w:jc w:val="left"/>
                  </w:pPr>
                  <w:r>
                    <w:rPr>
                      <w:u w:val="single"/>
                    </w:rPr>
                    <w:t>0.042500</w:t>
                  </w:r>
                </w:p>
              </w:tc>
              <w:tc>
                <w:tcPr>
                  <w:tcW w:w="1020" w:type="dxa"/>
                </w:tcPr>
                <w:p w:rsidR="00FF79B1" w:rsidRDefault="00FF79B1" w:rsidP="00D72F02">
                  <w:pPr>
                    <w:pStyle w:val="RCWSLTextTable"/>
                    <w:jc w:val="left"/>
                  </w:pPr>
                  <w:r>
                    <w:rPr>
                      <w:u w:val="single"/>
                    </w:rPr>
                    <w:t>33</w:t>
                  </w:r>
                </w:p>
              </w:tc>
              <w:tc>
                <w:tcPr>
                  <w:tcW w:w="1200" w:type="dxa"/>
                </w:tcPr>
                <w:p w:rsidR="00FF79B1" w:rsidRDefault="00FF79B1" w:rsidP="00D72F02">
                  <w:pPr>
                    <w:pStyle w:val="RCWSLTextTable"/>
                    <w:jc w:val="left"/>
                  </w:pPr>
                  <w:r>
                    <w:rPr>
                      <w:u w:val="single"/>
                    </w:rPr>
                    <w:t>4.25</w:t>
                  </w:r>
                </w:p>
              </w:tc>
            </w:tr>
            <w:tr w:rsidR="00FF79B1" w:rsidTr="00D72F02">
              <w:trPr>
                <w:trHeight w:val="408"/>
                <w:jc w:val="center"/>
              </w:trPr>
              <w:tc>
                <w:tcPr>
                  <w:tcW w:w="1200" w:type="dxa"/>
                </w:tcPr>
                <w:p w:rsidR="00FF79B1" w:rsidRDefault="00FF79B1" w:rsidP="00D72F02">
                  <w:pPr>
                    <w:pStyle w:val="RCWSLTextTable"/>
                    <w:jc w:val="left"/>
                  </w:pPr>
                  <w:r>
                    <w:rPr>
                      <w:u w:val="single"/>
                    </w:rPr>
                    <w:t>0.042500</w:t>
                  </w:r>
                </w:p>
              </w:tc>
              <w:tc>
                <w:tcPr>
                  <w:tcW w:w="1380" w:type="dxa"/>
                </w:tcPr>
                <w:p w:rsidR="00FF79B1" w:rsidRDefault="00FF79B1" w:rsidP="00D72F02">
                  <w:pPr>
                    <w:pStyle w:val="RCWSLTextTable"/>
                    <w:jc w:val="left"/>
                  </w:pPr>
                  <w:r>
                    <w:rPr>
                      <w:u w:val="single"/>
                    </w:rPr>
                    <w:t>0.045000</w:t>
                  </w:r>
                </w:p>
              </w:tc>
              <w:tc>
                <w:tcPr>
                  <w:tcW w:w="1020" w:type="dxa"/>
                </w:tcPr>
                <w:p w:rsidR="00FF79B1" w:rsidRDefault="00FF79B1" w:rsidP="00D72F02">
                  <w:pPr>
                    <w:pStyle w:val="RCWSLTextTable"/>
                    <w:jc w:val="left"/>
                  </w:pPr>
                  <w:r>
                    <w:rPr>
                      <w:u w:val="single"/>
                    </w:rPr>
                    <w:t>34</w:t>
                  </w:r>
                </w:p>
              </w:tc>
              <w:tc>
                <w:tcPr>
                  <w:tcW w:w="1200" w:type="dxa"/>
                </w:tcPr>
                <w:p w:rsidR="00FF79B1" w:rsidRDefault="00FF79B1" w:rsidP="00D72F02">
                  <w:pPr>
                    <w:pStyle w:val="RCWSLTextTable"/>
                    <w:jc w:val="left"/>
                  </w:pPr>
                  <w:r>
                    <w:rPr>
                      <w:u w:val="single"/>
                    </w:rPr>
                    <w:t>4.50</w:t>
                  </w:r>
                </w:p>
              </w:tc>
            </w:tr>
            <w:tr w:rsidR="00FF79B1" w:rsidTr="00D72F02">
              <w:trPr>
                <w:trHeight w:val="408"/>
                <w:jc w:val="center"/>
              </w:trPr>
              <w:tc>
                <w:tcPr>
                  <w:tcW w:w="1200" w:type="dxa"/>
                </w:tcPr>
                <w:p w:rsidR="00FF79B1" w:rsidRDefault="00FF79B1" w:rsidP="00D72F02">
                  <w:pPr>
                    <w:pStyle w:val="RCWSLTextTable"/>
                    <w:jc w:val="left"/>
                  </w:pPr>
                  <w:r>
                    <w:rPr>
                      <w:u w:val="single"/>
                    </w:rPr>
                    <w:t>0.045000</w:t>
                  </w:r>
                </w:p>
              </w:tc>
              <w:tc>
                <w:tcPr>
                  <w:tcW w:w="1380" w:type="dxa"/>
                </w:tcPr>
                <w:p w:rsidR="00FF79B1" w:rsidRDefault="00FF79B1" w:rsidP="00D72F02">
                  <w:pPr>
                    <w:pStyle w:val="RCWSLTextTable"/>
                    <w:jc w:val="left"/>
                  </w:pPr>
                  <w:r>
                    <w:rPr>
                      <w:u w:val="single"/>
                    </w:rPr>
                    <w:t>0.047500</w:t>
                  </w:r>
                </w:p>
              </w:tc>
              <w:tc>
                <w:tcPr>
                  <w:tcW w:w="1020" w:type="dxa"/>
                </w:tcPr>
                <w:p w:rsidR="00FF79B1" w:rsidRDefault="00FF79B1" w:rsidP="00D72F02">
                  <w:pPr>
                    <w:pStyle w:val="RCWSLTextTable"/>
                    <w:jc w:val="left"/>
                  </w:pPr>
                  <w:r>
                    <w:rPr>
                      <w:u w:val="single"/>
                    </w:rPr>
                    <w:t>35</w:t>
                  </w:r>
                </w:p>
              </w:tc>
              <w:tc>
                <w:tcPr>
                  <w:tcW w:w="1200" w:type="dxa"/>
                </w:tcPr>
                <w:p w:rsidR="00FF79B1" w:rsidRDefault="00FF79B1" w:rsidP="00D72F02">
                  <w:pPr>
                    <w:pStyle w:val="RCWSLTextTable"/>
                    <w:jc w:val="left"/>
                  </w:pPr>
                  <w:r>
                    <w:rPr>
                      <w:u w:val="single"/>
                    </w:rPr>
                    <w:t>4.75</w:t>
                  </w:r>
                </w:p>
              </w:tc>
            </w:tr>
            <w:tr w:rsidR="00FF79B1" w:rsidTr="00D72F02">
              <w:trPr>
                <w:trHeight w:val="408"/>
                <w:jc w:val="center"/>
              </w:trPr>
              <w:tc>
                <w:tcPr>
                  <w:tcW w:w="1200" w:type="dxa"/>
                </w:tcPr>
                <w:p w:rsidR="00FF79B1" w:rsidRDefault="00FF79B1" w:rsidP="00D72F02">
                  <w:pPr>
                    <w:pStyle w:val="RCWSLTextTable"/>
                    <w:jc w:val="left"/>
                  </w:pPr>
                  <w:r>
                    <w:rPr>
                      <w:u w:val="single"/>
                    </w:rPr>
                    <w:t>0.047500</w:t>
                  </w:r>
                </w:p>
              </w:tc>
              <w:tc>
                <w:tcPr>
                  <w:tcW w:w="1380" w:type="dxa"/>
                </w:tcPr>
                <w:p w:rsidR="00FF79B1" w:rsidRDefault="00FF79B1" w:rsidP="00D72F02">
                  <w:pPr>
                    <w:pStyle w:val="RCWSLTextTable"/>
                    <w:jc w:val="left"/>
                  </w:pPr>
                  <w:r>
                    <w:rPr>
                      <w:u w:val="single"/>
                    </w:rPr>
                    <w:t>0.050000</w:t>
                  </w:r>
                </w:p>
              </w:tc>
              <w:tc>
                <w:tcPr>
                  <w:tcW w:w="1020" w:type="dxa"/>
                </w:tcPr>
                <w:p w:rsidR="00FF79B1" w:rsidRDefault="00FF79B1" w:rsidP="00D72F02">
                  <w:pPr>
                    <w:pStyle w:val="RCWSLTextTable"/>
                    <w:jc w:val="left"/>
                  </w:pPr>
                  <w:r>
                    <w:rPr>
                      <w:u w:val="single"/>
                    </w:rPr>
                    <w:t>36</w:t>
                  </w:r>
                </w:p>
              </w:tc>
              <w:tc>
                <w:tcPr>
                  <w:tcW w:w="1200" w:type="dxa"/>
                </w:tcPr>
                <w:p w:rsidR="00FF79B1" w:rsidRDefault="00FF79B1" w:rsidP="00D72F02">
                  <w:pPr>
                    <w:pStyle w:val="RCWSLTextTable"/>
                    <w:jc w:val="left"/>
                  </w:pPr>
                  <w:r>
                    <w:rPr>
                      <w:u w:val="single"/>
                    </w:rPr>
                    <w:t>5.00</w:t>
                  </w:r>
                </w:p>
              </w:tc>
            </w:tr>
            <w:tr w:rsidR="00FF79B1" w:rsidTr="00D72F02">
              <w:trPr>
                <w:trHeight w:val="408"/>
                <w:jc w:val="center"/>
              </w:trPr>
              <w:tc>
                <w:tcPr>
                  <w:tcW w:w="1200" w:type="dxa"/>
                </w:tcPr>
                <w:p w:rsidR="00FF79B1" w:rsidRDefault="00FF79B1" w:rsidP="00D72F02">
                  <w:pPr>
                    <w:pStyle w:val="RCWSLTextTable"/>
                    <w:jc w:val="left"/>
                  </w:pPr>
                  <w:r>
                    <w:rPr>
                      <w:u w:val="single"/>
                    </w:rPr>
                    <w:t>0.050000</w:t>
                  </w:r>
                </w:p>
              </w:tc>
              <w:tc>
                <w:tcPr>
                  <w:tcW w:w="1380" w:type="dxa"/>
                </w:tcPr>
                <w:p w:rsidR="00FF79B1" w:rsidRDefault="00FF79B1" w:rsidP="00D72F02">
                  <w:pPr>
                    <w:pStyle w:val="RCWSLTextTable"/>
                    <w:jc w:val="left"/>
                  </w:pPr>
                  <w:r>
                    <w:rPr>
                      <w:u w:val="single"/>
                    </w:rPr>
                    <w:t>0.052500</w:t>
                  </w:r>
                </w:p>
              </w:tc>
              <w:tc>
                <w:tcPr>
                  <w:tcW w:w="1020" w:type="dxa"/>
                </w:tcPr>
                <w:p w:rsidR="00FF79B1" w:rsidRDefault="00FF79B1" w:rsidP="00D72F02">
                  <w:pPr>
                    <w:pStyle w:val="RCWSLTextTable"/>
                    <w:jc w:val="left"/>
                  </w:pPr>
                  <w:r>
                    <w:rPr>
                      <w:u w:val="single"/>
                    </w:rPr>
                    <w:t>37</w:t>
                  </w:r>
                </w:p>
              </w:tc>
              <w:tc>
                <w:tcPr>
                  <w:tcW w:w="1200" w:type="dxa"/>
                </w:tcPr>
                <w:p w:rsidR="00FF79B1" w:rsidRDefault="00FF79B1" w:rsidP="00D72F02">
                  <w:pPr>
                    <w:pStyle w:val="RCWSLTextTable"/>
                    <w:jc w:val="left"/>
                  </w:pPr>
                  <w:r>
                    <w:rPr>
                      <w:u w:val="single"/>
                    </w:rPr>
                    <w:t>5.15</w:t>
                  </w:r>
                </w:p>
              </w:tc>
            </w:tr>
            <w:tr w:rsidR="00FF79B1" w:rsidTr="00D72F02">
              <w:trPr>
                <w:trHeight w:val="408"/>
                <w:jc w:val="center"/>
              </w:trPr>
              <w:tc>
                <w:tcPr>
                  <w:tcW w:w="1200" w:type="dxa"/>
                </w:tcPr>
                <w:p w:rsidR="00FF79B1" w:rsidRDefault="00FF79B1" w:rsidP="00D72F02">
                  <w:pPr>
                    <w:pStyle w:val="RCWSLTextTable"/>
                    <w:jc w:val="left"/>
                  </w:pPr>
                  <w:r>
                    <w:rPr>
                      <w:u w:val="single"/>
                    </w:rPr>
                    <w:t>0.052500</w:t>
                  </w:r>
                </w:p>
              </w:tc>
              <w:tc>
                <w:tcPr>
                  <w:tcW w:w="1380" w:type="dxa"/>
                </w:tcPr>
                <w:p w:rsidR="00FF79B1" w:rsidRDefault="00FF79B1" w:rsidP="00D72F02">
                  <w:pPr>
                    <w:pStyle w:val="RCWSLTextTable"/>
                    <w:jc w:val="left"/>
                  </w:pPr>
                  <w:r>
                    <w:rPr>
                      <w:u w:val="single"/>
                    </w:rPr>
                    <w:t>0.055000</w:t>
                  </w:r>
                </w:p>
              </w:tc>
              <w:tc>
                <w:tcPr>
                  <w:tcW w:w="1020" w:type="dxa"/>
                </w:tcPr>
                <w:p w:rsidR="00FF79B1" w:rsidRDefault="00FF79B1" w:rsidP="00D72F02">
                  <w:pPr>
                    <w:pStyle w:val="RCWSLTextTable"/>
                    <w:jc w:val="left"/>
                  </w:pPr>
                  <w:r>
                    <w:rPr>
                      <w:u w:val="single"/>
                    </w:rPr>
                    <w:t>38</w:t>
                  </w:r>
                </w:p>
              </w:tc>
              <w:tc>
                <w:tcPr>
                  <w:tcW w:w="1200" w:type="dxa"/>
                </w:tcPr>
                <w:p w:rsidR="00FF79B1" w:rsidRDefault="00FF79B1" w:rsidP="00D72F02">
                  <w:pPr>
                    <w:pStyle w:val="RCWSLTextTable"/>
                    <w:jc w:val="left"/>
                  </w:pPr>
                  <w:r>
                    <w:rPr>
                      <w:u w:val="single"/>
                    </w:rPr>
                    <w:t>5.25</w:t>
                  </w:r>
                </w:p>
              </w:tc>
            </w:tr>
            <w:tr w:rsidR="00FF79B1" w:rsidTr="00D72F02">
              <w:trPr>
                <w:trHeight w:val="408"/>
                <w:jc w:val="center"/>
              </w:trPr>
              <w:tc>
                <w:tcPr>
                  <w:tcW w:w="1200" w:type="dxa"/>
                </w:tcPr>
                <w:p w:rsidR="00FF79B1" w:rsidRDefault="00FF79B1" w:rsidP="00D72F02">
                  <w:pPr>
                    <w:pStyle w:val="RCWSLTextTable"/>
                    <w:jc w:val="left"/>
                  </w:pPr>
                  <w:r>
                    <w:rPr>
                      <w:u w:val="single"/>
                    </w:rPr>
                    <w:t>0.055000</w:t>
                  </w:r>
                </w:p>
              </w:tc>
              <w:tc>
                <w:tcPr>
                  <w:tcW w:w="1380" w:type="dxa"/>
                </w:tcPr>
                <w:p w:rsidR="00FF79B1" w:rsidRDefault="00FF79B1" w:rsidP="00D72F02">
                  <w:pPr>
                    <w:pStyle w:val="RCWSLTextTable"/>
                    <w:jc w:val="left"/>
                  </w:pPr>
                  <w:r>
                    <w:rPr>
                      <w:u w:val="single"/>
                    </w:rPr>
                    <w:t>0.057500</w:t>
                  </w:r>
                </w:p>
              </w:tc>
              <w:tc>
                <w:tcPr>
                  <w:tcW w:w="1020" w:type="dxa"/>
                </w:tcPr>
                <w:p w:rsidR="00FF79B1" w:rsidRDefault="00FF79B1" w:rsidP="00D72F02">
                  <w:pPr>
                    <w:pStyle w:val="RCWSLTextTable"/>
                    <w:jc w:val="left"/>
                  </w:pPr>
                  <w:r>
                    <w:rPr>
                      <w:u w:val="single"/>
                    </w:rPr>
                    <w:t>39</w:t>
                  </w:r>
                </w:p>
              </w:tc>
              <w:tc>
                <w:tcPr>
                  <w:tcW w:w="1200" w:type="dxa"/>
                </w:tcPr>
                <w:p w:rsidR="00FF79B1" w:rsidRDefault="00FF79B1" w:rsidP="00D72F02">
                  <w:pPr>
                    <w:pStyle w:val="RCWSLTextTable"/>
                    <w:jc w:val="left"/>
                  </w:pPr>
                  <w:r>
                    <w:rPr>
                      <w:u w:val="single"/>
                    </w:rPr>
                    <w:t>5.30</w:t>
                  </w:r>
                </w:p>
              </w:tc>
            </w:tr>
            <w:tr w:rsidR="00FF79B1" w:rsidTr="00D72F02">
              <w:trPr>
                <w:trHeight w:val="408"/>
                <w:jc w:val="center"/>
              </w:trPr>
              <w:tc>
                <w:tcPr>
                  <w:tcW w:w="1200" w:type="dxa"/>
                </w:tcPr>
                <w:p w:rsidR="00FF79B1" w:rsidRDefault="00FF79B1" w:rsidP="00D72F02">
                  <w:pPr>
                    <w:pStyle w:val="RCWSLTextTable"/>
                    <w:jc w:val="left"/>
                  </w:pPr>
                  <w:r>
                    <w:rPr>
                      <w:u w:val="single"/>
                    </w:rPr>
                    <w:t>0.057500</w:t>
                  </w:r>
                </w:p>
              </w:tc>
              <w:tc>
                <w:tcPr>
                  <w:tcW w:w="1380" w:type="dxa"/>
                </w:tcPr>
                <w:p w:rsidR="00FF79B1" w:rsidRDefault="00FF79B1" w:rsidP="00D72F02"/>
              </w:tc>
              <w:tc>
                <w:tcPr>
                  <w:tcW w:w="1020" w:type="dxa"/>
                </w:tcPr>
                <w:p w:rsidR="00FF79B1" w:rsidRDefault="00FF79B1" w:rsidP="00D72F02">
                  <w:pPr>
                    <w:pStyle w:val="RCWSLTextTable"/>
                    <w:jc w:val="left"/>
                  </w:pPr>
                  <w:r>
                    <w:rPr>
                      <w:u w:val="single"/>
                    </w:rPr>
                    <w:t>40</w:t>
                  </w:r>
                </w:p>
              </w:tc>
              <w:tc>
                <w:tcPr>
                  <w:tcW w:w="1200" w:type="dxa"/>
                </w:tcPr>
                <w:p w:rsidR="00FF79B1" w:rsidRDefault="00FF79B1" w:rsidP="00D72F02">
                  <w:pPr>
                    <w:pStyle w:val="RCWSLTextTable"/>
                    <w:jc w:val="left"/>
                  </w:pPr>
                  <w:r>
                    <w:rPr>
                      <w:u w:val="single"/>
                    </w:rPr>
                    <w:t>5.40</w:t>
                  </w:r>
                </w:p>
              </w:tc>
            </w:tr>
          </w:tbl>
        </w:customXml>
        <w:p w:rsidR="00FF79B1" w:rsidRDefault="00FF79B1" w:rsidP="00FF79B1">
          <w:pPr>
            <w:pStyle w:val="RCWSLText"/>
          </w:pPr>
        </w:p>
        <w:p w:rsidR="00FF79B1" w:rsidRDefault="00FF79B1" w:rsidP="00FF79B1">
          <w:pPr>
            <w:pStyle w:val="RCWSLText"/>
          </w:pPr>
        </w:p>
        <w:p w:rsidR="00FF79B1" w:rsidRDefault="00FF79B1" w:rsidP="00FF79B1">
          <w:pPr>
            <w:pStyle w:val="RCWSLText"/>
          </w:pPr>
          <w:r w:rsidRPr="00FF79B1">
            <w:tab/>
          </w:r>
          <w:r>
            <w:rPr>
              <w:u w:val="single"/>
            </w:rPr>
            <w:t>(b) The graduated social cost factor rate shall be determined as follows:</w:t>
          </w:r>
          <w:r>
            <w:br/>
          </w:r>
          <w:r>
            <w:rPr>
              <w:u w:val="single"/>
            </w:rPr>
            <w:tab/>
            <w:t>(i)(A) Except as provided in (b)(i)(B) and (C) of this subsection, the commissioner shall calculate the flat social cost factor for a rate year by dividing the total social cost by the total taxable payroll.</w:t>
          </w:r>
          <w:r>
            <w:t xml:space="preserve"> </w:t>
          </w:r>
          <w:r>
            <w:rPr>
              <w:u w:val="single"/>
            </w:rPr>
            <w:t xml:space="preserve">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r>
            <w:br/>
          </w:r>
          <w:r>
            <w:rPr>
              <w:u w:val="single"/>
            </w:rPr>
            <w:tab/>
            <w:t>(B)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 off date will provide benefits above ten months and dividing the result by the total taxable payroll.  However, the calculation under this subsection (2)(b)(i)(B) for a rate year may not result in a flat social cost factor that is more than four-tenths lower than the calculation under (b)(i)(A) of this subsection for that rate year.</w:t>
          </w:r>
          <w:r>
            <w:br/>
          </w:r>
          <w:r>
            <w:rPr>
              <w:u w:val="single"/>
            </w:rPr>
            <w:tab/>
            <w:t>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r>
            <w:br/>
          </w:r>
          <w:r>
            <w:rPr>
              <w:u w:val="single"/>
            </w:rPr>
            <w:tab/>
            <w:t>(C) The minimum flat social cost factor calculated under this subsection (2)(b) shall be six-tenths of one percent, except that if the balance in the unemployment compensation fund is determined by the commissioner to be an amount that will provide:</w:t>
          </w:r>
          <w:r>
            <w:br/>
          </w:r>
          <w:r>
            <w:rPr>
              <w:u w:val="single"/>
            </w:rPr>
            <w:tab/>
            <w:t>(I) At least ten months but less than eleven months of unemployment benefits, the minimum shall be five-tenths of one percent; or</w:t>
          </w:r>
          <w:r>
            <w:br/>
          </w:r>
          <w:r>
            <w:rPr>
              <w:u w:val="single"/>
            </w:rPr>
            <w:t xml:space="preserve"> </w:t>
          </w:r>
          <w:r>
            <w:rPr>
              <w:u w:val="single"/>
            </w:rPr>
            <w:tab/>
            <w:t>(II) At least eleven months but less than twelve months of unemployment benefits, the minimum shall be forty-five hundredths of one percent; or</w:t>
          </w:r>
          <w:r>
            <w:br/>
          </w:r>
          <w:r>
            <w:rPr>
              <w:u w:val="single"/>
            </w:rPr>
            <w:tab/>
            <w:t>(III) At least twelve months but less than thirteen months of unemployment benefits, the minimum shall be four-tenths of one percent; or</w:t>
          </w:r>
          <w:r>
            <w:br/>
          </w:r>
          <w:r>
            <w:rPr>
              <w:u w:val="single"/>
            </w:rPr>
            <w:tab/>
            <w:t>(IV) At least thirteen months but less than fifteen months of unemployment benefits, the minimum shall be thirty-five hundredths of one percent; or</w:t>
          </w:r>
          <w:r>
            <w:br/>
          </w:r>
          <w:r>
            <w:rPr>
              <w:u w:val="single"/>
            </w:rPr>
            <w:tab/>
            <w:t>(V) At least fifteen months but less than seventeen months of unemployment benefits, the minimum shall be twenty-five hundredths of one percent; or</w:t>
          </w:r>
          <w:r>
            <w:br/>
          </w:r>
          <w:r>
            <w:rPr>
              <w:u w:val="single"/>
            </w:rPr>
            <w:tab/>
            <w:t>(VI) At least seventeen months but less than eighteen months of unemployment benefits, the minimum shall be fifteen hundredths of one percent; or</w:t>
          </w:r>
          <w:r>
            <w:br/>
          </w:r>
          <w:r>
            <w:rPr>
              <w:u w:val="single"/>
            </w:rPr>
            <w:tab/>
            <w:t>(VII) At least eighteen months of unemployment benefits, the minimum shall be fifteen hundredths of one percent through rate year 2011 and shall be zero thereafter.</w:t>
          </w:r>
          <w:r>
            <w:br/>
          </w:r>
          <w:r>
            <w:rPr>
              <w:u w:val="single"/>
            </w:rPr>
            <w:tab/>
            <w:t>(ii)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r>
            <w:br/>
          </w:r>
          <w:r>
            <w:rPr>
              <w:u w:val="single"/>
            </w:rPr>
            <w:tab/>
            <w:t>(A) Rate class 1 - 78 percent;</w:t>
          </w:r>
          <w:r>
            <w:br/>
          </w:r>
          <w:r>
            <w:rPr>
              <w:u w:val="single"/>
            </w:rPr>
            <w:tab/>
            <w:t>(B) Rate class 2 - 82 percent;</w:t>
          </w:r>
          <w:r>
            <w:br/>
          </w:r>
          <w:r>
            <w:rPr>
              <w:u w:val="single"/>
            </w:rPr>
            <w:tab/>
            <w:t>(C) Rate class 3 - 86 percent;</w:t>
          </w:r>
          <w:r>
            <w:br/>
          </w:r>
          <w:r>
            <w:rPr>
              <w:u w:val="single"/>
            </w:rPr>
            <w:tab/>
            <w:t>(D) Rate class 4 - 90 percent;</w:t>
          </w:r>
          <w:r>
            <w:br/>
          </w:r>
          <w:r>
            <w:rPr>
              <w:u w:val="single"/>
            </w:rPr>
            <w:tab/>
            <w:t>(E) Rate class 5 - 94 percent;</w:t>
          </w:r>
          <w:r>
            <w:br/>
          </w:r>
          <w:r>
            <w:rPr>
              <w:u w:val="single"/>
            </w:rPr>
            <w:tab/>
            <w:t>(F) Rate class 6 - 98 percent;</w:t>
          </w:r>
          <w:r>
            <w:br/>
          </w:r>
          <w:r>
            <w:rPr>
              <w:u w:val="single"/>
            </w:rPr>
            <w:tab/>
            <w:t>(G) Rate class 7 - 102 percent;</w:t>
          </w:r>
          <w:r>
            <w:br/>
          </w:r>
          <w:r>
            <w:rPr>
              <w:u w:val="single"/>
            </w:rPr>
            <w:tab/>
            <w:t>(H) Rate class 8 - 106 percent;</w:t>
          </w:r>
          <w:r>
            <w:br/>
          </w:r>
          <w:r>
            <w:rPr>
              <w:u w:val="single"/>
            </w:rPr>
            <w:tab/>
            <w:t>(I) Rate class 9 - 110 percent;</w:t>
          </w:r>
          <w:r>
            <w:br/>
          </w:r>
          <w:r>
            <w:rPr>
              <w:u w:val="single"/>
            </w:rPr>
            <w:tab/>
            <w:t>(J) Rate class 10 - 114 percent;</w:t>
          </w:r>
          <w:r>
            <w:br/>
          </w:r>
          <w:r>
            <w:rPr>
              <w:u w:val="single"/>
            </w:rPr>
            <w:tab/>
            <w:t>(K) Rate class 11 - 118 percent; and</w:t>
          </w:r>
          <w:r>
            <w:br/>
          </w:r>
          <w:r>
            <w:rPr>
              <w:u w:val="single"/>
            </w:rPr>
            <w:t xml:space="preserve"> </w:t>
          </w:r>
          <w:r>
            <w:rPr>
              <w:u w:val="single"/>
            </w:rPr>
            <w:tab/>
            <w:t>(L) Rate classes 12 through 40 - 120 percent.</w:t>
          </w:r>
          <w:r>
            <w:br/>
          </w:r>
          <w:r>
            <w:rPr>
              <w:u w:val="single"/>
            </w:rPr>
            <w:tab/>
            <w:t>(iii) For the purposes of this section:</w:t>
          </w:r>
          <w:r>
            <w:br/>
          </w:r>
          <w:r>
            <w:rPr>
              <w:u w:val="single"/>
            </w:rPr>
            <w:tab/>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br/>
          </w:r>
          <w:r>
            <w:rPr>
              <w:u w:val="single"/>
            </w:rPr>
            <w:tab/>
            <w:t>(B)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r>
            <w:br/>
          </w:r>
          <w:r>
            <w:rPr>
              <w:u w:val="single"/>
            </w:rPr>
            <w:tab/>
            <w:t>(c) For employers who do not meet the definition of "qualified employer" by reason of failure to pay contributions when due:</w:t>
          </w:r>
          <w:r>
            <w:br/>
          </w:r>
          <w:r>
            <w:rPr>
              <w:u w:val="single"/>
            </w:rPr>
            <w:tab/>
            <w:t>(i)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r>
            <w:br/>
          </w:r>
          <w:r>
            <w:rPr>
              <w:u w:val="single"/>
            </w:rPr>
            <w:tab/>
            <w:t>(ii) The social cost factor rate shall be the social cost factor rate assigned to rate class 40 under (b)(ii) of this subsection.</w:t>
          </w:r>
          <w:r>
            <w:br/>
          </w:r>
          <w:r>
            <w:rPr>
              <w:u w:val="single"/>
            </w:rPr>
            <w:tab/>
            <w:t>(d) For all other employers not qualified to be in the array:</w:t>
          </w:r>
          <w:r>
            <w:br/>
          </w:r>
          <w:r>
            <w:rPr>
              <w:u w:val="single"/>
            </w:rPr>
            <w:tab/>
            <w:t>(i) The array calculation factor rate shall be a rate equal to the average industry array calculation factor rate as determined by the commissioner, multiplied by the history factor, but not less than one percent or more than the array calculation factor rate in rate class 40;</w:t>
          </w:r>
          <w:r>
            <w:br/>
          </w:r>
          <w:r>
            <w:rPr>
              <w:u w:val="single"/>
            </w:rPr>
            <w:tab/>
            <w:t>(ii) The social cost factor rate shall be a rate equal to the average industry social cost factor rate as determined by the commissioner, multiplied by the history factor, but not more than the social cost factor rate assigned to rate class 40 under (b)(ii) of this subsection; and</w:t>
          </w:r>
          <w:r>
            <w:br/>
          </w:r>
          <w:r>
            <w:rPr>
              <w:u w:val="single"/>
            </w:rPr>
            <w:t xml:space="preserve"> </w:t>
          </w:r>
          <w:r>
            <w:rPr>
              <w:u w:val="single"/>
            </w:rPr>
            <w:tab/>
            <w:t>(iii)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one-hundredths or more, in which case the second decimal place shall be rounded to the next higher digit.  The commissioner shall determine the history factor according to the history ratio as follows:</w:t>
          </w:r>
        </w:p>
        <w:p w:rsidR="00FF79B1" w:rsidRDefault="00FF79B1" w:rsidP="00FF79B1">
          <w:pPr>
            <w:pStyle w:val="RCWSLText"/>
          </w:pPr>
        </w:p>
        <w:customXml w:element="tblwrap">
          <w:customXmlPr>
            <w:attr w:name="format" w:val="wide10"/>
          </w:customXmlPr>
          <w:tbl>
            <w:tblPr>
              <w:tblW w:w="0" w:type="auto"/>
              <w:jc w:val="center"/>
              <w:tblCellMar>
                <w:left w:w="120" w:type="dxa"/>
                <w:right w:w="120" w:type="dxa"/>
              </w:tblCellMar>
              <w:tblLook w:val="01E0"/>
            </w:tblPr>
            <w:tblGrid>
              <w:gridCol w:w="2480"/>
              <w:gridCol w:w="2480"/>
              <w:gridCol w:w="2480"/>
              <w:gridCol w:w="2480"/>
            </w:tblGrid>
            <w:tr w:rsidR="00FF79B1" w:rsidTr="00D72F02">
              <w:trPr>
                <w:trHeight w:val="408"/>
                <w:jc w:val="center"/>
              </w:trPr>
              <w:tc>
                <w:tcPr>
                  <w:tcW w:w="2480" w:type="dxa"/>
                </w:tcPr>
                <w:p w:rsidR="00FF79B1" w:rsidRDefault="00FF79B1" w:rsidP="00D72F02"/>
              </w:tc>
              <w:tc>
                <w:tcPr>
                  <w:tcW w:w="2480" w:type="dxa"/>
                </w:tcPr>
                <w:p w:rsidR="00FF79B1" w:rsidRDefault="00FF79B1" w:rsidP="00D72F02">
                  <w:pPr>
                    <w:pStyle w:val="RCWSLTextTable"/>
                    <w:jc w:val="center"/>
                  </w:pPr>
                  <w:r>
                    <w:rPr>
                      <w:u w:val="single"/>
                    </w:rPr>
                    <w:t>History</w:t>
                  </w:r>
                  <w:r>
                    <w:br/>
                  </w:r>
                  <w:r>
                    <w:rPr>
                      <w:u w:val="single"/>
                    </w:rPr>
                    <w:t>Ratio</w:t>
                  </w:r>
                </w:p>
              </w:tc>
              <w:tc>
                <w:tcPr>
                  <w:tcW w:w="2480" w:type="dxa"/>
                </w:tcPr>
                <w:p w:rsidR="00FF79B1" w:rsidRDefault="00FF79B1" w:rsidP="00D72F02"/>
              </w:tc>
              <w:tc>
                <w:tcPr>
                  <w:tcW w:w="2480" w:type="dxa"/>
                </w:tcPr>
                <w:p w:rsidR="00FF79B1" w:rsidRDefault="00FF79B1" w:rsidP="00D72F02">
                  <w:pPr>
                    <w:pStyle w:val="RCWSLTextTable"/>
                    <w:jc w:val="center"/>
                  </w:pPr>
                  <w:r>
                    <w:rPr>
                      <w:u w:val="single"/>
                    </w:rPr>
                    <w:t>History</w:t>
                  </w:r>
                  <w:r>
                    <w:br/>
                  </w:r>
                  <w:r>
                    <w:rPr>
                      <w:u w:val="single"/>
                    </w:rPr>
                    <w:t>Factor</w:t>
                  </w:r>
                  <w:r>
                    <w:br/>
                  </w:r>
                  <w:r>
                    <w:rPr>
                      <w:u w:val="single"/>
                    </w:rPr>
                    <w:t>(percent)</w:t>
                  </w:r>
                </w:p>
              </w:tc>
            </w:tr>
            <w:tr w:rsidR="00FF79B1" w:rsidTr="00D72F02">
              <w:trPr>
                <w:trHeight w:val="408"/>
                <w:jc w:val="center"/>
              </w:trPr>
              <w:tc>
                <w:tcPr>
                  <w:tcW w:w="2480" w:type="dxa"/>
                </w:tcPr>
                <w:p w:rsidR="00FF79B1" w:rsidRDefault="00FF79B1" w:rsidP="00D72F02"/>
              </w:tc>
              <w:tc>
                <w:tcPr>
                  <w:tcW w:w="2480" w:type="dxa"/>
                </w:tcPr>
                <w:p w:rsidR="00FF79B1" w:rsidRDefault="00FF79B1" w:rsidP="00D72F02">
                  <w:pPr>
                    <w:pStyle w:val="RCWSLTextTable"/>
                    <w:jc w:val="center"/>
                  </w:pPr>
                  <w:r>
                    <w:rPr>
                      <w:u w:val="single"/>
                    </w:rPr>
                    <w:t>At least</w:t>
                  </w:r>
                </w:p>
              </w:tc>
              <w:tc>
                <w:tcPr>
                  <w:tcW w:w="2480" w:type="dxa"/>
                </w:tcPr>
                <w:p w:rsidR="00FF79B1" w:rsidRDefault="00FF79B1" w:rsidP="00D72F02">
                  <w:pPr>
                    <w:pStyle w:val="RCWSLTextTable"/>
                    <w:jc w:val="center"/>
                  </w:pPr>
                  <w:r>
                    <w:rPr>
                      <w:u w:val="single"/>
                    </w:rPr>
                    <w:t>Less than</w:t>
                  </w:r>
                </w:p>
              </w:tc>
              <w:tc>
                <w:tcPr>
                  <w:tcW w:w="2480" w:type="dxa"/>
                </w:tcPr>
                <w:p w:rsidR="00FF79B1" w:rsidRDefault="00FF79B1" w:rsidP="00D72F02"/>
              </w:tc>
            </w:tr>
            <w:tr w:rsidR="00FF79B1" w:rsidTr="00D72F02">
              <w:trPr>
                <w:trHeight w:val="408"/>
                <w:jc w:val="center"/>
              </w:trPr>
              <w:tc>
                <w:tcPr>
                  <w:tcW w:w="2480" w:type="dxa"/>
                </w:tcPr>
                <w:p w:rsidR="00FF79B1" w:rsidRDefault="00FF79B1" w:rsidP="00D72F02">
                  <w:pPr>
                    <w:pStyle w:val="RCWSLTextTable"/>
                    <w:jc w:val="center"/>
                  </w:pPr>
                  <w:r>
                    <w:rPr>
                      <w:u w:val="single"/>
                    </w:rPr>
                    <w:t>(A)</w:t>
                  </w:r>
                </w:p>
              </w:tc>
              <w:tc>
                <w:tcPr>
                  <w:tcW w:w="2480" w:type="dxa"/>
                </w:tcPr>
                <w:p w:rsidR="00FF79B1" w:rsidRDefault="00FF79B1" w:rsidP="00D72F02"/>
              </w:tc>
              <w:tc>
                <w:tcPr>
                  <w:tcW w:w="2480" w:type="dxa"/>
                </w:tcPr>
                <w:p w:rsidR="00FF79B1" w:rsidRDefault="00FF79B1" w:rsidP="00D72F02">
                  <w:pPr>
                    <w:pStyle w:val="RCWSLTextTable"/>
                    <w:jc w:val="center"/>
                  </w:pPr>
                  <w:r>
                    <w:rPr>
                      <w:u w:val="single"/>
                    </w:rPr>
                    <w:t>.95</w:t>
                  </w:r>
                </w:p>
              </w:tc>
              <w:tc>
                <w:tcPr>
                  <w:tcW w:w="2480" w:type="dxa"/>
                </w:tcPr>
                <w:p w:rsidR="00FF79B1" w:rsidRDefault="00FF79B1" w:rsidP="00D72F02">
                  <w:pPr>
                    <w:pStyle w:val="RCWSLTextTable"/>
                    <w:jc w:val="center"/>
                  </w:pPr>
                  <w:r>
                    <w:rPr>
                      <w:u w:val="single"/>
                    </w:rPr>
                    <w:t>90</w:t>
                  </w:r>
                </w:p>
              </w:tc>
            </w:tr>
            <w:tr w:rsidR="00FF79B1" w:rsidTr="00D72F02">
              <w:trPr>
                <w:trHeight w:val="408"/>
                <w:jc w:val="center"/>
              </w:trPr>
              <w:tc>
                <w:tcPr>
                  <w:tcW w:w="2480" w:type="dxa"/>
                </w:tcPr>
                <w:p w:rsidR="00FF79B1" w:rsidRDefault="00FF79B1" w:rsidP="00D72F02">
                  <w:pPr>
                    <w:pStyle w:val="RCWSLTextTable"/>
                    <w:jc w:val="center"/>
                  </w:pPr>
                  <w:r>
                    <w:rPr>
                      <w:u w:val="single"/>
                    </w:rPr>
                    <w:t>(B)</w:t>
                  </w:r>
                </w:p>
              </w:tc>
              <w:tc>
                <w:tcPr>
                  <w:tcW w:w="2480" w:type="dxa"/>
                </w:tcPr>
                <w:p w:rsidR="00FF79B1" w:rsidRDefault="00FF79B1" w:rsidP="00D72F02">
                  <w:pPr>
                    <w:pStyle w:val="RCWSLTextTable"/>
                    <w:jc w:val="center"/>
                  </w:pPr>
                  <w:r>
                    <w:rPr>
                      <w:u w:val="single"/>
                    </w:rPr>
                    <w:t>.95</w:t>
                  </w:r>
                </w:p>
              </w:tc>
              <w:tc>
                <w:tcPr>
                  <w:tcW w:w="2480" w:type="dxa"/>
                </w:tcPr>
                <w:p w:rsidR="00FF79B1" w:rsidRDefault="00FF79B1" w:rsidP="00D72F02">
                  <w:pPr>
                    <w:pStyle w:val="RCWSLTextTable"/>
                    <w:jc w:val="center"/>
                  </w:pPr>
                  <w:r>
                    <w:rPr>
                      <w:u w:val="single"/>
                    </w:rPr>
                    <w:t>1.05</w:t>
                  </w:r>
                </w:p>
              </w:tc>
              <w:tc>
                <w:tcPr>
                  <w:tcW w:w="2480" w:type="dxa"/>
                </w:tcPr>
                <w:p w:rsidR="00FF79B1" w:rsidRDefault="00FF79B1" w:rsidP="00D72F02">
                  <w:pPr>
                    <w:pStyle w:val="RCWSLTextTable"/>
                    <w:jc w:val="center"/>
                  </w:pPr>
                  <w:r>
                    <w:rPr>
                      <w:u w:val="single"/>
                    </w:rPr>
                    <w:t>100</w:t>
                  </w:r>
                </w:p>
              </w:tc>
            </w:tr>
            <w:tr w:rsidR="00FF79B1" w:rsidTr="00D72F02">
              <w:trPr>
                <w:trHeight w:val="408"/>
                <w:jc w:val="center"/>
              </w:trPr>
              <w:tc>
                <w:tcPr>
                  <w:tcW w:w="2480" w:type="dxa"/>
                </w:tcPr>
                <w:p w:rsidR="00FF79B1" w:rsidRDefault="00FF79B1" w:rsidP="00D72F02">
                  <w:pPr>
                    <w:pStyle w:val="RCWSLTextTable"/>
                    <w:jc w:val="center"/>
                  </w:pPr>
                  <w:r>
                    <w:rPr>
                      <w:u w:val="single"/>
                    </w:rPr>
                    <w:t>(C)</w:t>
                  </w:r>
                </w:p>
              </w:tc>
              <w:tc>
                <w:tcPr>
                  <w:tcW w:w="2480" w:type="dxa"/>
                </w:tcPr>
                <w:p w:rsidR="00FF79B1" w:rsidRDefault="00FF79B1" w:rsidP="00D72F02">
                  <w:pPr>
                    <w:pStyle w:val="RCWSLTextTable"/>
                    <w:jc w:val="center"/>
                  </w:pPr>
                  <w:r>
                    <w:rPr>
                      <w:u w:val="single"/>
                    </w:rPr>
                    <w:t>1.05</w:t>
                  </w:r>
                </w:p>
              </w:tc>
              <w:tc>
                <w:tcPr>
                  <w:tcW w:w="2480" w:type="dxa"/>
                </w:tcPr>
                <w:p w:rsidR="00FF79B1" w:rsidRDefault="00FF79B1" w:rsidP="00D72F02"/>
              </w:tc>
              <w:tc>
                <w:tcPr>
                  <w:tcW w:w="2480" w:type="dxa"/>
                </w:tcPr>
                <w:p w:rsidR="00FF79B1" w:rsidRDefault="00FF79B1" w:rsidP="00D72F02">
                  <w:pPr>
                    <w:pStyle w:val="RCWSLTextTable"/>
                    <w:jc w:val="center"/>
                  </w:pPr>
                  <w:r>
                    <w:rPr>
                      <w:u w:val="single"/>
                    </w:rPr>
                    <w:t>115</w:t>
                  </w:r>
                </w:p>
              </w:tc>
            </w:tr>
          </w:tbl>
        </w:customXml>
        <w:p w:rsidR="00FF79B1" w:rsidRDefault="00FF79B1" w:rsidP="00FF79B1">
          <w:pPr>
            <w:pStyle w:val="RCWSLText"/>
          </w:pPr>
        </w:p>
        <w:p w:rsidR="00FF79B1" w:rsidRDefault="00FF79B1" w:rsidP="00FF79B1">
          <w:pPr>
            <w:pStyle w:val="RCWSLText"/>
          </w:pPr>
          <w:r>
            <w:tab/>
            <w:t>(3) Assignment of employers by the commissioner to industrial classification, for purposes of this section, shall be in accordance with established classification practices found ((</w:t>
          </w:r>
          <w:r>
            <w:rPr>
              <w:strike/>
            </w:rPr>
            <w:t>in the "Standard Industrial Classification Manual" issued by the federal office of management and budget to the third digit provided in the standard industrial classification code, or</w:t>
          </w:r>
          <w:r>
            <w:t>)) in the North American industry classification system code.</w:t>
          </w:r>
        </w:p>
        <w:p w:rsidR="00FF79B1" w:rsidRDefault="00FF79B1" w:rsidP="00FF79B1">
          <w:pPr>
            <w:pStyle w:val="BegSec-Amd"/>
          </w:pPr>
          <w:r>
            <w:rPr>
              <w:b/>
            </w:rPr>
            <w:t xml:space="preserve">Sec. </w:t>
          </w:r>
          <w:r w:rsidR="00BF6E2B">
            <w:rPr>
              <w:b/>
            </w:rPr>
            <w:fldChar w:fldCharType="begin"/>
          </w:r>
          <w:r>
            <w:rPr>
              <w:b/>
            </w:rPr>
            <w:instrText xml:space="preserve"> LISTNUM  LegalDefault  </w:instrText>
          </w:r>
          <w:r w:rsidR="00BF6E2B">
            <w:rPr>
              <w:b/>
            </w:rPr>
            <w:fldChar w:fldCharType="end"/>
          </w:r>
          <w:r>
            <w:rPr>
              <w:b/>
            </w:rPr>
            <w:t xml:space="preserve">  </w:t>
          </w:r>
          <w:r>
            <w:t>RCW 50.20.050 and 2008 c 323 s 1 are each amended to read as follows:</w:t>
          </w:r>
        </w:p>
        <w:p w:rsidR="00FF79B1" w:rsidRDefault="00FF79B1" w:rsidP="00FF79B1">
          <w:pPr>
            <w:pStyle w:val="RCWSLText"/>
          </w:pPr>
          <w:r>
            <w:tab/>
            <w:t>(1) ((</w:t>
          </w:r>
          <w:r>
            <w:rPr>
              <w:strike/>
            </w:rPr>
            <w:t>With respect to claims that have an effective date before January 4, 2004:</w:t>
          </w:r>
          <w:r>
            <w:br/>
          </w:r>
          <w:r>
            <w:rPr>
              <w:strike/>
            </w:rPr>
            <w:tab/>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r>
            <w:br/>
          </w:r>
          <w:r>
            <w:rPr>
              <w:strike/>
            </w:rPr>
            <w:tab/>
            <w:t>The disqualification shall continue if the work obtained is a mere sham to qualify for benefits and is not bona fide work.  In determining whether work is of a bona fide nature, the commissioner shall consider factors including but not limited to the following:</w:t>
          </w:r>
          <w:r>
            <w:br/>
          </w:r>
          <w:r>
            <w:rPr>
              <w:strike/>
            </w:rPr>
            <w:tab/>
            <w:t>(i) The duration of the work;</w:t>
          </w:r>
          <w:r>
            <w:br/>
          </w:r>
          <w:r>
            <w:rPr>
              <w:strike/>
            </w:rPr>
            <w:tab/>
            <w:t>(ii) The extent of direction and control by the employer over the work; and</w:t>
          </w:r>
          <w:r>
            <w:br/>
          </w:r>
          <w:r>
            <w:rPr>
              <w:strike/>
            </w:rPr>
            <w:tab/>
            <w:t>(iii) The level of skill required for the work in light of the individual's training and experience.</w:t>
          </w:r>
          <w:r>
            <w:br/>
          </w:r>
          <w:r>
            <w:rPr>
              <w:strike/>
            </w:rPr>
            <w:tab/>
            <w:t>(b) An individual shall not be considered to have left work voluntarily without good cause when:</w:t>
          </w:r>
          <w:r>
            <w:br/>
          </w:r>
          <w:r>
            <w:rPr>
              <w:strike/>
            </w:rPr>
            <w:tab/>
            <w:t>(i) He or she has left work to accept a bona fide offer of bona fide work as described in (a) of this subsection;</w:t>
          </w:r>
          <w:r>
            <w:br/>
          </w:r>
          <w:r>
            <w:rPr>
              <w:strike/>
            </w:rPr>
            <w:tab/>
            <w:t>(ii) The separation was because of the illness or disability of the claimant or the death, illness, or disability of a member of the claimant's immediate family if the claimant took all reasonable precautions, in accordance with any regulations that the commissioner may prescribe, to protect his or her employment status by having promptly notified the employer of the reason for the absence and by having promptly requested reemployment when again able to assume employment:  PROVIDED, That these precautions need not have been taken when they would have been a futile act, including those instances when the futility of the act was a result of a recognized labor/management dispatch system;</w:t>
          </w:r>
          <w:r>
            <w:br/>
          </w:r>
          <w:r>
            <w:rPr>
              <w:strike/>
            </w:rPr>
            <w:tab/>
            <w:t>(iii) He or she has left work to relocate for the spouse's employment that is due to an employer-initiated mandatory transfer that is outside the existing labor market area if the claimant remained employed as long as was reasonable prior to the move; or</w:t>
          </w:r>
          <w:r>
            <w:br/>
          </w:r>
          <w:r>
            <w:rPr>
              <w:strike/>
            </w:rPr>
            <w:tab/>
            <w:t>(iv) The separation was necessary to protect the claimant or the claimant's immediate family members from domestic violence, as defined in RCW 26.50.010, or stalking, as defined in RCW 9A.46.110.</w:t>
          </w:r>
          <w:r>
            <w:br/>
          </w:r>
          <w:r>
            <w:rPr>
              <w:strike/>
            </w:rPr>
            <w:tab/>
            <w:t>(c) In determining under this subsection whether an individual has left work voluntarily without good cause, the commissioner shall only consider work-connected factors such as the degree of risk involved to the individual's health, safety, and morals, the individual's physical fitness for the work, the individual's ability to perform the work, and such other work connected factors as the commissioner may deem pertinent, including state and national emergencies.  Good cause shall not be established for voluntarily leaving work because of its distance from an individual's residence where the distance was known to the individual at the time he or she accepted the employment and where, in the judgment of the department, the distance is customarily traveled by workers in the individual's job classification and labor market, nor because of any other significant work factor which was generally known and present at the time he or she accepted employment, unless the related circumstances have so changed as to amount to a substantial involuntary deterioration of the work factor or unless the commissioner determines that other related circumstances would work an unreasonable hardship on the individual were he or she required to continue in the employment.</w:t>
          </w:r>
          <w:r>
            <w:br/>
          </w:r>
          <w:r>
            <w:rPr>
              <w:strike/>
            </w:rPr>
            <w:tab/>
            <w:t>(d) Subsection (1)(a) and (c) of this section shall not apply to an individual whose marital status or domestic responsibilities cause him or her to leave employment.  Such an individual shall not be eligible for unemployment insurance benefits beginning with the first day of the calendar week in which he or she left work and thereafter for seven calendar weeks and until he or she has requalified, either by obtaining bona fide work in employment covered by this title and earning wages in that employment equal to seven times his or her weekly benefit amount or by reporting in person to the department during ten different calendar weeks and certifying on each occasion that he or she is ready, able, and willing to immediately accept any suitable work which may be offered, is actively seeking work pursuant to customary trade practices, and is utilizing such employment counseling and placement services as are available through the department.  This subsection does not apply to individuals covered by (b)(ii) or (iii) of this subsection.</w:t>
          </w:r>
          <w:r>
            <w:br/>
          </w:r>
          <w:r>
            <w:rPr>
              <w:strike/>
            </w:rPr>
            <w:tab/>
            <w:t>(2)</w:t>
          </w:r>
          <w:r>
            <w:t>)) With respect to claims that have an effective date on or after January 4, 2004</w:t>
          </w:r>
          <w:r>
            <w:rPr>
              <w:u w:val="single"/>
            </w:rPr>
            <w:t>, and for separations that occur before September 6, 2009</w:t>
          </w:r>
          <w:r>
            <w:t>:</w:t>
          </w:r>
        </w:p>
        <w:p w:rsidR="00FF79B1" w:rsidRDefault="00FF79B1" w:rsidP="00FF79B1">
          <w:pPr>
            <w:pStyle w:val="RCWSLText"/>
          </w:pPr>
          <w:r>
            <w:tab/>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rsidR="00FF79B1" w:rsidRDefault="00FF79B1" w:rsidP="00FF79B1">
          <w:pPr>
            <w:pStyle w:val="RCWSLText"/>
          </w:pPr>
          <w:r>
            <w:tab/>
            <w:t>The disqualification shall continue if the work obtained is a mere sham to qualify for benefits and is not bona fide work.  In determining whether work is of a bona fide nature, the commissioner shall consider factors including but not limited to the following:</w:t>
          </w:r>
        </w:p>
        <w:p w:rsidR="00FF79B1" w:rsidRDefault="00FF79B1" w:rsidP="00FF79B1">
          <w:pPr>
            <w:pStyle w:val="RCWSLText"/>
          </w:pPr>
          <w:r>
            <w:tab/>
            <w:t>(i) The duration of the work;</w:t>
          </w:r>
        </w:p>
        <w:p w:rsidR="00FF79B1" w:rsidRDefault="00FF79B1" w:rsidP="00FF79B1">
          <w:pPr>
            <w:pStyle w:val="RCWSLText"/>
          </w:pPr>
          <w:r>
            <w:tab/>
            <w:t>(ii) The extent of direction and control by the employer over the work; and</w:t>
          </w:r>
        </w:p>
        <w:p w:rsidR="00FF79B1" w:rsidRDefault="00FF79B1" w:rsidP="00FF79B1">
          <w:pPr>
            <w:pStyle w:val="RCWSLText"/>
          </w:pPr>
          <w:r>
            <w:tab/>
            <w:t>(iii) The level of skill required for the work in light of the individual's training and experience.</w:t>
          </w:r>
        </w:p>
        <w:p w:rsidR="00FF79B1" w:rsidRDefault="00FF79B1" w:rsidP="00FF79B1">
          <w:pPr>
            <w:pStyle w:val="RCWSLText"/>
          </w:pPr>
          <w:r>
            <w:tab/>
            <w:t>(b) An individual is not disqualified from benefits under (a) of this subsection when:</w:t>
          </w:r>
        </w:p>
        <w:p w:rsidR="00FF79B1" w:rsidRDefault="00FF79B1" w:rsidP="00FF79B1">
          <w:pPr>
            <w:pStyle w:val="RCWSLText"/>
          </w:pPr>
          <w:r>
            <w:tab/>
            <w:t>(i) He or she has left work to accept a bona fide offer of bona fide work as described in (a) of this subsection;</w:t>
          </w:r>
        </w:p>
        <w:p w:rsidR="00FF79B1" w:rsidRDefault="00FF79B1" w:rsidP="00FF79B1">
          <w:pPr>
            <w:pStyle w:val="RCWSLText"/>
          </w:pPr>
          <w:r>
            <w:tab/>
            <w:t>(ii) The separation was necessary because of the illness or disability of the claimant or the death, illness, or disability of a member of the claimant's immediate family if:</w:t>
          </w:r>
        </w:p>
        <w:p w:rsidR="00FF79B1" w:rsidRDefault="00FF79B1" w:rsidP="00FF79B1">
          <w:pPr>
            <w:pStyle w:val="RCWSLText"/>
          </w:pPr>
          <w:r>
            <w:tab/>
            <w:t>(A)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rsidR="00FF79B1" w:rsidRDefault="00FF79B1" w:rsidP="00FF79B1">
          <w:pPr>
            <w:pStyle w:val="RCWSLText"/>
          </w:pPr>
          <w:r>
            <w:tab/>
            <w:t>(B) The claimant terminated his or her employment status, and is not entitled to be reinstated to the same position or a comparable or similar position;</w:t>
          </w:r>
        </w:p>
        <w:p w:rsidR="00FF79B1" w:rsidRDefault="00FF79B1" w:rsidP="00FF79B1">
          <w:pPr>
            <w:pStyle w:val="RCWSLText"/>
          </w:pPr>
          <w:r>
            <w:tab/>
            <w:t>(iii)(A)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rsidR="00FF79B1" w:rsidRDefault="00FF79B1" w:rsidP="00FF79B1">
          <w:pPr>
            <w:pStyle w:val="RCWSLText"/>
          </w:pPr>
          <w:r>
            <w:t xml:space="preserve"> </w:t>
          </w:r>
          <w:r>
            <w:tab/>
            <w:t>(B)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rsidR="00FF79B1" w:rsidRDefault="00FF79B1" w:rsidP="00FF79B1">
          <w:pPr>
            <w:pStyle w:val="RCWSLText"/>
          </w:pPr>
          <w:r>
            <w:tab/>
            <w:t>(iv) The separation was necessary to protect the claimant or the claimant's immediate family members from domestic violence, as defined in RCW 26.50.010, or stalking, as defined in RCW 9A.46.110;</w:t>
          </w:r>
        </w:p>
        <w:p w:rsidR="00FF79B1" w:rsidRDefault="00FF79B1" w:rsidP="00FF79B1">
          <w:pPr>
            <w:pStyle w:val="RCWSLText"/>
          </w:pPr>
          <w:r>
            <w:tab/>
            <w:t>(v) The individual's usual compensation was reduced by twenty-five percent or more;</w:t>
          </w:r>
        </w:p>
        <w:p w:rsidR="00FF79B1" w:rsidRDefault="00FF79B1" w:rsidP="00FF79B1">
          <w:pPr>
            <w:pStyle w:val="RCWSLText"/>
          </w:pPr>
          <w:r>
            <w:tab/>
            <w:t>(vi) The individual's usual hours were reduced by twenty-five percent or more;</w:t>
          </w:r>
        </w:p>
        <w:p w:rsidR="00FF79B1" w:rsidRDefault="00FF79B1" w:rsidP="00FF79B1">
          <w:pPr>
            <w:pStyle w:val="RCWSLText"/>
          </w:pPr>
          <w:r>
            <w:tab/>
            <w:t>(vii) The individual's worksite changed, such change caused a material increase in distance or difficulty of travel, and, after the change, the commute was greater than is customary for workers in the individual's job classification and labor market;</w:t>
          </w:r>
        </w:p>
        <w:p w:rsidR="00FF79B1" w:rsidRDefault="00FF79B1" w:rsidP="00FF79B1">
          <w:pPr>
            <w:pStyle w:val="RCWSLText"/>
          </w:pPr>
          <w:r>
            <w:tab/>
            <w:t>(viii) The individual's worksite safety deteriorated, the individual reported such safety deterioration to the employer, and the employer failed to correct the hazards within a reasonable period of time;</w:t>
          </w:r>
        </w:p>
        <w:p w:rsidR="00FF79B1" w:rsidRDefault="00FF79B1" w:rsidP="00FF79B1">
          <w:pPr>
            <w:pStyle w:val="RCWSLText"/>
          </w:pPr>
          <w:r>
            <w:tab/>
            <w:t xml:space="preserve">(ix) The individual left work because of illegal activities in the individual's worksite, the individual reported such activities to the employer, and the employer failed to end such activities within a reasonable period of time; </w:t>
          </w:r>
        </w:p>
        <w:p w:rsidR="00FF79B1" w:rsidRDefault="00FF79B1" w:rsidP="00FF79B1">
          <w:pPr>
            <w:pStyle w:val="RCWSLText"/>
          </w:pPr>
          <w:r>
            <w:tab/>
            <w:t>(x) The individual's usual work was changed to work that violates the individual's religious convictions or sincere moral beliefs; or</w:t>
          </w:r>
        </w:p>
        <w:p w:rsidR="00FF79B1" w:rsidRDefault="00FF79B1" w:rsidP="00FF79B1">
          <w:pPr>
            <w:pStyle w:val="RCWSLText"/>
          </w:pPr>
          <w:r>
            <w:tab/>
            <w:t>(xi)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rsidR="00FF79B1" w:rsidRDefault="00FF79B1" w:rsidP="00FF79B1">
          <w:pPr>
            <w:pStyle w:val="RCWSLText"/>
          </w:pPr>
          <w:r w:rsidRPr="00FF79B1">
            <w:tab/>
          </w:r>
          <w:r>
            <w:rPr>
              <w:u w:val="single"/>
            </w:rPr>
            <w:t>(2) With respect to separations that occur on or after September 6, 2009:</w:t>
          </w:r>
          <w:r>
            <w:br/>
          </w:r>
          <w:r>
            <w:rPr>
              <w:u w:val="single"/>
            </w:rPr>
            <w:tab/>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r>
            <w:br/>
          </w:r>
          <w:r>
            <w:rPr>
              <w:u w:val="single"/>
            </w:rPr>
            <w:tab/>
            <w:t>The disqualification shall continue if the work obtained is a mere sham to qualify for benefits and is not bona fide work.  In determining whether work is of a bona fide nature, the commissioner shall consider factors including but not limited to the following:</w:t>
          </w:r>
          <w:r>
            <w:br/>
          </w:r>
          <w:r>
            <w:rPr>
              <w:u w:val="single"/>
            </w:rPr>
            <w:tab/>
            <w:t>(i) The duration of the work;</w:t>
          </w:r>
          <w:r>
            <w:br/>
          </w:r>
          <w:r>
            <w:rPr>
              <w:u w:val="single"/>
            </w:rPr>
            <w:tab/>
            <w:t>(ii) The extent of direction and control by the employer over the work; and</w:t>
          </w:r>
          <w:r>
            <w:br/>
          </w:r>
          <w:r>
            <w:rPr>
              <w:u w:val="single"/>
            </w:rPr>
            <w:tab/>
            <w:t>(iii) The level of skill required for the work in light of the individual's training and experience.</w:t>
          </w:r>
          <w:r>
            <w:br/>
          </w:r>
          <w:r>
            <w:rPr>
              <w:u w:val="single"/>
            </w:rPr>
            <w:tab/>
            <w:t>(b) An individual has good cause and is not disqualified from benefits under (a) of this subsection only under the following circumstances:</w:t>
          </w:r>
          <w:r>
            <w:br/>
          </w:r>
          <w:r>
            <w:rPr>
              <w:u w:val="single"/>
            </w:rPr>
            <w:tab/>
            <w:t>(i) He or she has left work to accept a bona fide offer of bona fide work as described in (a) of this subsection;</w:t>
          </w:r>
          <w:r>
            <w:br/>
          </w:r>
          <w:r>
            <w:rPr>
              <w:u w:val="single"/>
            </w:rPr>
            <w:tab/>
            <w:t>(ii) The separation was necessary because of the illness or disability of the claimant or the death, illness, or disability of a member of the claimant's immediate family if:</w:t>
          </w:r>
          <w:r>
            <w:br/>
          </w:r>
          <w:r>
            <w:rPr>
              <w:u w:val="single"/>
            </w:rPr>
            <w:tab/>
            <w:t>(A)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r>
            <w:br/>
          </w:r>
          <w:r>
            <w:rPr>
              <w:u w:val="single"/>
            </w:rPr>
            <w:tab/>
            <w:t>(B) The claimant terminated his or her employment status, and is not entitled to be reinstated to the same position or a comparable or similar position;</w:t>
          </w:r>
          <w:r>
            <w:br/>
          </w:r>
          <w:r>
            <w:rPr>
              <w:u w:val="single"/>
            </w:rPr>
            <w:tab/>
            <w:t>(iii) The claimant:  (A) Left work to relocate for the employment of a spouse or domestic partner that is outside the existing labor market area; and (B) remained employed as long as was reasonable prior to the move;</w:t>
          </w:r>
          <w:r>
            <w:br/>
          </w:r>
          <w:r>
            <w:rPr>
              <w:u w:val="single"/>
            </w:rPr>
            <w:tab/>
            <w:t>(iv) The separation was necessary to protect the claimant or the claimant's immediate family members from domestic violence, as defined in RCW 26.50.010, or stalking, as defined in RCW 9A.46.110;</w:t>
          </w:r>
          <w:r>
            <w:br/>
          </w:r>
          <w:r>
            <w:rPr>
              <w:u w:val="single"/>
            </w:rPr>
            <w:t xml:space="preserve"> </w:t>
          </w:r>
          <w:r>
            <w:rPr>
              <w:u w:val="single"/>
            </w:rPr>
            <w:tab/>
            <w:t>(v) The individual's usual compensation was reduced by twenty-five percent or more;</w:t>
          </w:r>
          <w:r>
            <w:br/>
          </w:r>
          <w:r>
            <w:rPr>
              <w:u w:val="single"/>
            </w:rPr>
            <w:tab/>
            <w:t>(vi) The individual's usual hours were reduced by twenty-five percent or more;</w:t>
          </w:r>
          <w:r>
            <w:br/>
          </w:r>
          <w:r>
            <w:rPr>
              <w:u w:val="single"/>
            </w:rPr>
            <w:tab/>
            <w:t>(vii) The individual's worksite changed, such change caused a material increase in distance or difficulty of travel, and, after the change, the commute was greater than is customary for workers in the individual's job classification and labor market;</w:t>
          </w:r>
          <w:r>
            <w:br/>
          </w:r>
          <w:r>
            <w:rPr>
              <w:u w:val="single"/>
            </w:rPr>
            <w:tab/>
            <w:t>(viii) The individual's worksite safety deteriorated, the individual reported such safety deterioration to the employer, and the employer failed to correct the hazards within a reasonable period of time;</w:t>
          </w:r>
          <w:r>
            <w:br/>
          </w:r>
          <w:r>
            <w:rPr>
              <w:u w:val="single"/>
            </w:rPr>
            <w:tab/>
            <w:t>(ix) The individual left work because of illegal activities in the individual's worksite, the individual reported such activities to the employer, and the employer failed to end such activities within a reasonable period of time;</w:t>
          </w:r>
          <w:r>
            <w:br/>
          </w:r>
          <w:r>
            <w:rPr>
              <w:u w:val="single"/>
            </w:rPr>
            <w:tab/>
            <w:t>(x) The individual's usual work was changed to work that violates the individual's religious convictions or sincere moral beliefs; or</w:t>
          </w:r>
          <w:r>
            <w:br/>
          </w:r>
          <w:r>
            <w:rPr>
              <w:u w:val="single"/>
            </w:rPr>
            <w:tab/>
            <w:t>(xi) The individual left work to enter an apprenticeship program approved by the Washington state apprenticeship training council.</w:t>
          </w:r>
          <w:r>
            <w:t xml:space="preserve"> </w:t>
          </w:r>
          <w:r>
            <w:rPr>
              <w:u w:val="single"/>
            </w:rPr>
            <w:t xml:space="preserve"> Benefits are payable beginning Sunday of the week prior to the week in which the individual begins active participation in the apprenticeship program.</w:t>
          </w:r>
        </w:p>
        <w:p w:rsidR="00FF79B1" w:rsidRDefault="00FF79B1" w:rsidP="00FF79B1">
          <w:pPr>
            <w:pStyle w:val="BegSec-Amd"/>
            <w:suppressAutoHyphens w:val="0"/>
            <w:spacing w:before="0"/>
            <w:rPr>
              <w:spacing w:val="0"/>
            </w:rPr>
          </w:pPr>
        </w:p>
        <w:p w:rsidR="00FF79B1" w:rsidRDefault="00FF79B1" w:rsidP="00FF79B1">
          <w:pPr>
            <w:pStyle w:val="BegSec-Amd"/>
            <w:suppressAutoHyphens w:val="0"/>
            <w:spacing w:before="0"/>
          </w:pPr>
          <w:r w:rsidRPr="00A179D4">
            <w:rPr>
              <w:b/>
              <w:spacing w:val="0"/>
            </w:rPr>
            <w:t xml:space="preserve">Sec. </w:t>
          </w:r>
          <w:r w:rsidR="00BF6E2B" w:rsidRPr="00A179D4">
            <w:rPr>
              <w:b/>
              <w:spacing w:val="0"/>
            </w:rPr>
            <w:fldChar w:fldCharType="begin"/>
          </w:r>
          <w:r w:rsidRPr="00A179D4">
            <w:rPr>
              <w:b/>
              <w:spacing w:val="0"/>
            </w:rPr>
            <w:instrText xml:space="preserve"> LISTNUM  LegalDefault \s 4</w:instrText>
          </w:r>
          <w:r w:rsidR="00BF6E2B" w:rsidRPr="00A179D4">
            <w:rPr>
              <w:b/>
              <w:spacing w:val="0"/>
            </w:rPr>
            <w:fldChar w:fldCharType="end"/>
          </w:r>
          <w:r w:rsidRPr="00A179D4">
            <w:rPr>
              <w:b/>
              <w:spacing w:val="0"/>
            </w:rPr>
            <w:t xml:space="preserve">  </w:t>
          </w:r>
          <w:r>
            <w:t>RCW 50.22.010 and 1993 c 483 s 15 are each amended to read as follows:</w:t>
          </w:r>
        </w:p>
        <w:p w:rsidR="00FF79B1" w:rsidRDefault="00FF79B1" w:rsidP="00FF79B1">
          <w:pPr>
            <w:pStyle w:val="RCWSLText"/>
          </w:pPr>
          <w:r>
            <w:tab/>
            <w:t>As used in this chapter, unless the context clearly indicates otherwise:</w:t>
          </w:r>
        </w:p>
        <w:p w:rsidR="00FF79B1" w:rsidRDefault="00FF79B1" w:rsidP="00FF79B1">
          <w:pPr>
            <w:pStyle w:val="RCWSLText"/>
          </w:pPr>
          <w:r>
            <w:tab/>
            <w:t>(1) "Extended benefit period" means a period which:</w:t>
          </w:r>
        </w:p>
        <w:p w:rsidR="00FF79B1" w:rsidRDefault="00FF79B1" w:rsidP="00FF79B1">
          <w:pPr>
            <w:pStyle w:val="RCWSLText"/>
          </w:pPr>
          <w:r>
            <w:tab/>
            <w:t>(a) Begins with the third week after a week for which there is an "on" indicator; and</w:t>
          </w:r>
        </w:p>
        <w:p w:rsidR="00FF79B1" w:rsidRDefault="00FF79B1" w:rsidP="00FF79B1">
          <w:pPr>
            <w:pStyle w:val="RCWSLText"/>
          </w:pPr>
          <w:r>
            <w:tab/>
            <w:t>(b) Ends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rsidR="00FF79B1" w:rsidRDefault="00FF79B1" w:rsidP="00FF79B1">
          <w:pPr>
            <w:pStyle w:val="RCWSLText"/>
          </w:pPr>
          <w:r>
            <w:tab/>
            <w:t>(2) There is an "on" indicator for this state for a week if the commissioner determines, in accordance with the regulations of the United States secretary of labor, that for the period consisting of such week and the immediately preceding twelve weeks:</w:t>
          </w:r>
        </w:p>
        <w:p w:rsidR="00FF79B1" w:rsidRDefault="00FF79B1" w:rsidP="00FF79B1">
          <w:pPr>
            <w:pStyle w:val="RCWSLText"/>
          </w:pPr>
          <w:r>
            <w:tab/>
            <w:t>(a) The rate of insured unemployment, not seasonally adjusted, equaled or exceeded one hundred twenty percent of the average of such rates for the correspond</w:t>
          </w:r>
          <w:r>
            <w:softHyphen/>
            <w:t>ing thirteen-week period ending in each of the preceding two calendar years and equaled or exceeded five percent; or</w:t>
          </w:r>
        </w:p>
        <w:p w:rsidR="00FF79B1" w:rsidRDefault="00FF79B1" w:rsidP="00FF79B1">
          <w:pPr>
            <w:pStyle w:val="RCWSLText"/>
          </w:pPr>
          <w:r>
            <w:tab/>
            <w:t>(b) For benefits for weeks of unemploy</w:t>
          </w:r>
          <w:r>
            <w:softHyphen/>
            <w:t>ment beginning after March 6, 1993:</w:t>
          </w:r>
        </w:p>
        <w:p w:rsidR="00FF79B1" w:rsidRDefault="00FF79B1" w:rsidP="00FF79B1">
          <w:pPr>
            <w:pStyle w:val="RCWSLText"/>
          </w:pPr>
          <w:r>
            <w:tab/>
            <w:t>(i) The average rate of total unemployment, season</w:t>
          </w:r>
          <w:r>
            <w:softHyphen/>
            <w:t>ally adjusted, as determined by the United States secretary of labor, for the period consisting of the most recent three months for which data for all states are published before the close of the week equals or exceeds six and one-half percent; and</w:t>
          </w:r>
        </w:p>
        <w:p w:rsidR="00FF79B1" w:rsidRDefault="00FF79B1" w:rsidP="00FF79B1">
          <w:pPr>
            <w:pStyle w:val="RCWSLText"/>
          </w:pPr>
          <w:r>
            <w:tab/>
            <w:t>(ii) The average rate of total unemployment in the state, seasonally adjusted, as determined by the United States secretary of labor, for the three-month period referred to in (b)(i) of this subsection, equals or exceeds one hundred ten percent of the average for either or both of the corresponding three-month periods ending in the two preceding calendar years.</w:t>
          </w:r>
        </w:p>
        <w:p w:rsidR="00FF79B1" w:rsidRDefault="00FF79B1" w:rsidP="00FF79B1">
          <w:pPr>
            <w:pStyle w:val="RCWSLText"/>
          </w:pPr>
          <w:r>
            <w:tab/>
            <w:t>(3) "High unemployment period" means any period of unemployment beginning after March 6, 1993, during which an extended benefit period would be in effect if:</w:t>
          </w:r>
        </w:p>
        <w:p w:rsidR="00FF79B1" w:rsidRDefault="00FF79B1" w:rsidP="00FF79B1">
          <w:pPr>
            <w:pStyle w:val="RCWSLText"/>
          </w:pPr>
          <w:r>
            <w:tab/>
            <w:t>(a) The average rate of total unemployment, season</w:t>
          </w:r>
          <w:r>
            <w:softHyphen/>
            <w:t>ally adjusted, as determined by the United States secretary of labor, for the period consisting of the most recent three months for which data for all states are published before the close of the week equals or exceeds eight percent; and</w:t>
          </w:r>
        </w:p>
        <w:p w:rsidR="00FF79B1" w:rsidRDefault="00FF79B1" w:rsidP="00FF79B1">
          <w:pPr>
            <w:pStyle w:val="RCWSLText"/>
          </w:pPr>
          <w:r>
            <w:tab/>
            <w:t>(b) The average rate of total unemployment in the state, seasonally adjusted, as determined by the United States secretary of labor, for the three-month period referred to in (a) of this subsection, equals or exceeds one hundred ten percent of the average for either or both of the corresponding three-month periods ending in the two preceding calendar years.</w:t>
          </w:r>
        </w:p>
        <w:p w:rsidR="00FF79B1" w:rsidRDefault="00FF79B1" w:rsidP="00FF79B1">
          <w:pPr>
            <w:pStyle w:val="RCWSLText"/>
          </w:pPr>
          <w:r>
            <w:tab/>
            <w:t>(4) There is an "off" indicator for this state for a week only if, for the period consisting of such week and immediately preceding twelve weeks, none of the options specified in subsection (2) or (3) of this section result in an "on" indicator.</w:t>
          </w:r>
        </w:p>
        <w:p w:rsidR="00FF79B1" w:rsidRDefault="00FF79B1" w:rsidP="00FF79B1">
          <w:pPr>
            <w:pStyle w:val="RCWSLText"/>
          </w:pPr>
          <w:r>
            <w:tab/>
            <w:t>(5) "Regular benefits" means benefits payable to an individual under this title or under any state law (including benefits payable to federal civilian employees and to ex-servicemen pursuant to 5 U.S.C. chapter 85) other than extended benefits or additional benefits.</w:t>
          </w:r>
        </w:p>
        <w:p w:rsidR="00FF79B1" w:rsidRDefault="00FF79B1" w:rsidP="00FF79B1">
          <w:pPr>
            <w:pStyle w:val="RCWSLText"/>
          </w:pPr>
          <w:r>
            <w:tab/>
            <w:t>(6) "Extended benefits" means benefits payable for weeks of unemployment beginning in an extended benefit period to an individual under this title or under any state law (including benefits payable to federal civilian employees and to ex-servicemen pursuant to 5 U.S.C. chapter 85) other than regular or additional benefits.</w:t>
          </w:r>
        </w:p>
        <w:p w:rsidR="00FF79B1" w:rsidRDefault="00FF79B1" w:rsidP="00FF79B1">
          <w:pPr>
            <w:pStyle w:val="RCWSLText"/>
          </w:pPr>
          <w:r>
            <w:tab/>
            <w:t>(7) "Additional benefits" are benefits totally financed by the state and payable under this title to exhaustees by reason of conditions of high unemploy</w:t>
          </w:r>
          <w:r>
            <w:softHyphen/>
            <w:t>ment or by reason of other special factors.</w:t>
          </w:r>
        </w:p>
        <w:p w:rsidR="00FF79B1" w:rsidRDefault="00FF79B1" w:rsidP="00FF79B1">
          <w:pPr>
            <w:pStyle w:val="RCWSLText"/>
            <w:rPr>
              <w:u w:val="single"/>
            </w:rPr>
          </w:pPr>
          <w:r>
            <w:tab/>
            <w:t>(8) "Eligibility period" of an individual means</w:t>
          </w:r>
          <w:r>
            <w:rPr>
              <w:u w:val="single"/>
            </w:rPr>
            <w:t>:</w:t>
          </w:r>
        </w:p>
        <w:p w:rsidR="00FF79B1" w:rsidRDefault="00FF79B1" w:rsidP="00FF79B1">
          <w:pPr>
            <w:pStyle w:val="RCWSLText"/>
            <w:rPr>
              <w:u w:val="single"/>
            </w:rPr>
          </w:pPr>
          <w:r w:rsidRPr="00E85C5A">
            <w:tab/>
          </w:r>
          <w:r>
            <w:rPr>
              <w:u w:val="single"/>
            </w:rPr>
            <w:t>(a) T</w:t>
          </w:r>
          <w:r>
            <w:t>he period consisting of the weeks in his or her benefit year which begin in an extended benefit period that is in effect in this state and, if his or her benefit year ends within such extended benefit period, any weeks thereafter which begin in such period</w:t>
          </w:r>
          <w:r>
            <w:rPr>
              <w:u w:val="single"/>
            </w:rPr>
            <w:t>; or</w:t>
          </w:r>
        </w:p>
        <w:p w:rsidR="00FF79B1" w:rsidRDefault="00FF79B1" w:rsidP="00FF79B1">
          <w:pPr>
            <w:pStyle w:val="RCWSLText"/>
          </w:pPr>
          <w:r w:rsidRPr="00E85C5A">
            <w:tab/>
          </w:r>
          <w:r>
            <w:rPr>
              <w:u w:val="single"/>
            </w:rPr>
            <w:t>(b) For an individual who is eligible for emergency unemployment compensation during the extended benefit period beginning February 15, 2009, the period consisting of the week ending February 28, 2009, through the week ending May 29, 2010</w:t>
          </w:r>
          <w:r>
            <w:t>.</w:t>
          </w:r>
        </w:p>
        <w:p w:rsidR="00FF79B1" w:rsidRDefault="00FF79B1" w:rsidP="00FF79B1">
          <w:pPr>
            <w:pStyle w:val="RCWSLText"/>
          </w:pPr>
          <w:r>
            <w:tab/>
            <w:t>(9)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rsidR="00FF79B1" w:rsidRDefault="00FF79B1" w:rsidP="00FF79B1">
          <w:pPr>
            <w:pStyle w:val="RCWSLText"/>
          </w:pPr>
          <w:r>
            <w:tab/>
            <w:t>(10) "Exhaustee" means an individual who, with respect to any week of unemployment in his or her eligibility period:</w:t>
          </w:r>
        </w:p>
        <w:p w:rsidR="00FF79B1" w:rsidRDefault="00FF79B1" w:rsidP="00FF79B1">
          <w:pPr>
            <w:pStyle w:val="RCWSLText"/>
          </w:pPr>
          <w:r>
            <w:tab/>
            <w:t>(a) Has received, prior to such week, all of the regular benefits that were payable to him or her under this title or any other state law (including dependents' allowances and regular benefits payable to federal civilian employees and ex-servicemen under 5 U.S.C. chapter 85) in his or her current benefit year that includes such week; or</w:t>
          </w:r>
        </w:p>
        <w:p w:rsidR="00FF79B1" w:rsidRDefault="00FF79B1" w:rsidP="00FF79B1">
          <w:pPr>
            <w:pStyle w:val="RCWSLText"/>
          </w:pPr>
          <w:r>
            <w:tab/>
            <w:t>(b) Has received, prior to such week, all of the regular benefits that were available to him or her under this title or any other state law (including dependents' allowances and regular benefits available to federal civilian employees and ex-servicemen under 5 U.S.C. chapter 85) in his or her current benefit year that includes such week, after the cancellation of some or all of his or her wage credits or the total or partial reduction of his or her rights to regular benefits:  PROVIDED, That, for the purposes of (a) and (b), an individual shall be deemed to have received in his or her current benefit year all of the regular benefits that were payable to him or her, or available to him or her, as the case may be, even though:</w:t>
          </w:r>
        </w:p>
        <w:p w:rsidR="00FF79B1" w:rsidRDefault="00FF79B1" w:rsidP="00FF79B1">
          <w:pPr>
            <w:pStyle w:val="RCWSLText"/>
          </w:pPr>
          <w:r>
            <w:tab/>
            <w:t>(i)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rsidR="00FF79B1" w:rsidRDefault="00FF79B1" w:rsidP="00FF79B1">
          <w:pPr>
            <w:pStyle w:val="RCWSLText"/>
          </w:pPr>
          <w:r>
            <w:tab/>
            <w:t>(ii)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rsidR="00FF79B1" w:rsidRDefault="00FF79B1" w:rsidP="00FF79B1">
          <w:pPr>
            <w:pStyle w:val="RCWSLText"/>
          </w:pPr>
          <w:r>
            <w:tab/>
            <w:t>(iii) Having established a benefit year, no regular benefits are payable to him or her during such year because his or her wage credits were canceled or his or her right to regular benefits was totally reduced as the result of the application of a disqualification; or</w:t>
          </w:r>
        </w:p>
        <w:p w:rsidR="00FF79B1" w:rsidRDefault="00FF79B1" w:rsidP="00FF79B1">
          <w:pPr>
            <w:pStyle w:val="RCWSLText"/>
          </w:pPr>
          <w:r>
            <w:tab/>
            <w:t>(c) His or her benefit year having ended prior to such week, he or she has insufficient wages or employ</w:t>
          </w:r>
          <w:r>
            <w:softHyphen/>
            <w:t>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rsidR="00FF79B1" w:rsidRDefault="00FF79B1" w:rsidP="00FF79B1">
          <w:pPr>
            <w:pStyle w:val="RCWSLText"/>
          </w:pPr>
          <w:r>
            <w:tab/>
            <w:t>(d)(i) Has no right for such week to unemployment benefits or allowances, as the case may be, under the Railroad Unemployment Insurance Act, the Trade Expansion Act of 1962, and such other federal laws as are speci</w:t>
          </w:r>
          <w:r>
            <w:softHyphen/>
            <w:t>fied in regulations issued by the United States secre</w:t>
          </w:r>
          <w:r>
            <w:softHyphen/>
            <w:t>tary of labor; and</w:t>
          </w:r>
        </w:p>
        <w:p w:rsidR="00FF79B1" w:rsidRDefault="00FF79B1" w:rsidP="00FF79B1">
          <w:pPr>
            <w:pStyle w:val="RCWSLText"/>
          </w:pPr>
          <w:r>
            <w:tab/>
            <w:t>(ii) Has not received and is not seeking for such week unemployment benefits under the unemployment compensation law of Canada, unless the appropriate agency finally determines that he or she is not entitled to unemploy</w:t>
          </w:r>
          <w:r>
            <w:softHyphen/>
            <w:t>ment benefits under such law for such week.</w:t>
          </w:r>
        </w:p>
        <w:p w:rsidR="00FF79B1" w:rsidRPr="00A179D4" w:rsidRDefault="00FF79B1" w:rsidP="00FF79B1">
          <w:pPr>
            <w:pStyle w:val="RCWSLText"/>
            <w:rPr>
              <w:spacing w:val="0"/>
            </w:rPr>
          </w:pPr>
          <w:r>
            <w:tab/>
            <w:t>(11) "State law" means the unemployment insurance law of any state, approved by the United States secretary of labor under section 3304 of the internal revenue code of 1954.</w:t>
          </w:r>
          <w:bookmarkStart w:id="1" w:name="History"/>
          <w:bookmarkEnd w:id="1"/>
        </w:p>
        <w:p w:rsidR="00FF79B1" w:rsidRDefault="00FF79B1" w:rsidP="00FF79B1">
          <w:pPr>
            <w:pStyle w:val="BegSec-New"/>
          </w:pPr>
          <w:r>
            <w:rPr>
              <w:u w:val="single"/>
            </w:rPr>
            <w:t>NEW SECTION.</w:t>
          </w:r>
          <w:r>
            <w:rPr>
              <w:b/>
            </w:rPr>
            <w:t xml:space="preserve">  Sec. </w:t>
          </w:r>
          <w:r w:rsidR="00BF6E2B">
            <w:rPr>
              <w:b/>
            </w:rPr>
            <w:fldChar w:fldCharType="begin"/>
          </w:r>
          <w:r>
            <w:rPr>
              <w:b/>
            </w:rPr>
            <w:instrText xml:space="preserve"> LISTNUM  LegalDefault  </w:instrText>
          </w:r>
          <w:r w:rsidR="00BF6E2B">
            <w:rPr>
              <w:b/>
            </w:rPr>
            <w:fldChar w:fldCharType="end"/>
          </w:r>
          <w:r>
            <w:rPr>
              <w:b/>
            </w:rPr>
            <w:t xml:space="preserve">  </w:t>
          </w:r>
          <w:r>
            <w:t>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rsidR="00FF79B1" w:rsidRDefault="00FF79B1" w:rsidP="00FF79B1">
          <w:pPr>
            <w:pStyle w:val="BegSec-New"/>
          </w:pPr>
          <w:r>
            <w:rPr>
              <w:u w:val="single"/>
            </w:rPr>
            <w:t>NEW SECTION.</w:t>
          </w:r>
          <w:r>
            <w:rPr>
              <w:b/>
            </w:rPr>
            <w:t xml:space="preserve">  Sec. </w:t>
          </w:r>
          <w:r w:rsidR="00BF6E2B">
            <w:rPr>
              <w:b/>
            </w:rPr>
            <w:fldChar w:fldCharType="begin"/>
          </w:r>
          <w:r>
            <w:rPr>
              <w:b/>
            </w:rPr>
            <w:instrText xml:space="preserve"> LISTNUM  LegalDefault  </w:instrText>
          </w:r>
          <w:r w:rsidR="00BF6E2B">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FF79B1" w:rsidRDefault="00FF79B1" w:rsidP="00FF79B1">
          <w:pPr>
            <w:pStyle w:val="RCWSLText"/>
          </w:pPr>
        </w:p>
        <w:p w:rsidR="00FF79B1" w:rsidRPr="00FF79B1" w:rsidRDefault="00FF79B1" w:rsidP="00FF79B1">
          <w:pPr>
            <w:pStyle w:val="RCWSLText"/>
          </w:pPr>
          <w:r>
            <w:tab/>
          </w:r>
          <w:r>
            <w:rPr>
              <w:u w:val="single"/>
            </w:rPr>
            <w:t>NEW SECTION.</w:t>
          </w:r>
          <w:r>
            <w:rPr>
              <w:b/>
            </w:rPr>
            <w:t xml:space="preserve"> Sec. 7.</w:t>
          </w:r>
          <w:r>
            <w:t xml:space="preserve">  Section 4 of this act is necessary for the immediate preservation of the public peace, health, or safety, or support of the state government and its existing public institutions, and takes effect immediately."</w:t>
          </w:r>
        </w:p>
        <w:p w:rsidR="00FF79B1" w:rsidRDefault="00FF79B1" w:rsidP="00FF79B1">
          <w:pPr>
            <w:pStyle w:val="RCWSLText"/>
          </w:pPr>
        </w:p>
        <w:p w:rsidR="00FF79B1" w:rsidRPr="00FF79B1" w:rsidRDefault="00FF79B1" w:rsidP="00FF79B1">
          <w:pPr>
            <w:pStyle w:val="RCWSLText"/>
          </w:pPr>
          <w:r>
            <w:tab/>
            <w:t>Correct the title.</w:t>
          </w:r>
        </w:p>
        <w:p w:rsidR="00ED2EEB" w:rsidRDefault="00DE256E" w:rsidP="00FF79B1">
          <w:pPr>
            <w:pStyle w:val="RCWSLText"/>
            <w:suppressLineNumbers/>
          </w:pPr>
          <w:r>
            <w:tab/>
          </w:r>
        </w:p>
      </w:customXml>
      <w:customXml w:element="Effect">
        <w:p w:rsidR="00C65069" w:rsidRDefault="00ED2EEB" w:rsidP="00FF79B1">
          <w:pPr>
            <w:pStyle w:val="Effect"/>
            <w:suppressLineNumbers/>
          </w:pPr>
          <w:r>
            <w:tab/>
          </w:r>
          <w:r w:rsidR="00DE256E">
            <w:tab/>
          </w:r>
          <w:r w:rsidR="00DE256E" w:rsidRPr="00C65069">
            <w:rPr>
              <w:b/>
              <w:u w:val="single"/>
            </w:rPr>
            <w:t>EFFECT:</w:t>
          </w:r>
          <w:r w:rsidR="00FF79B1" w:rsidRPr="00FF79B1">
            <w:t xml:space="preserve">  </w:t>
          </w:r>
          <w:r w:rsidR="00FF79B1">
            <w:t>Modifies the eligibility period for extended benefits for certain individuals who are eligible for emergency unemployment compensation.  Adds an emergency clause applicable to the section relating to extended benefits.</w:t>
          </w:r>
        </w:p>
      </w:customXml>
      <w:p w:rsidR="00DF5D0E" w:rsidRPr="00C65069" w:rsidRDefault="00DF5D0E" w:rsidP="00C65069">
        <w:pPr>
          <w:pStyle w:val="FiscalImpact"/>
          <w:suppressLineNumbers/>
        </w:pPr>
      </w:p>
      <w:permEnd w:id="0"/>
      <w:p w:rsidR="00DF5D0E" w:rsidRDefault="00DF5D0E" w:rsidP="00C65069">
        <w:pPr>
          <w:pStyle w:val="AmendSectionPostSpace"/>
          <w:suppressLineNumbers/>
        </w:pPr>
      </w:p>
      <w:p w:rsidR="00DF5D0E" w:rsidRDefault="00DF5D0E" w:rsidP="00C65069">
        <w:pPr>
          <w:pStyle w:val="BillEnd"/>
          <w:suppressLineNumbers/>
        </w:pPr>
      </w:p>
      <w:p w:rsidR="00DF5D0E" w:rsidRDefault="00DE256E" w:rsidP="00C65069">
        <w:pPr>
          <w:pStyle w:val="BillEnd"/>
          <w:suppressLineNumbers/>
        </w:pPr>
        <w:r>
          <w:rPr>
            <w:b/>
          </w:rPr>
          <w:t>--- END ---</w:t>
        </w:r>
      </w:p>
      <w:p w:rsidR="00DF5D0E" w:rsidRDefault="00BF6E2B" w:rsidP="00C6506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69" w:rsidRDefault="00C65069" w:rsidP="00DF5D0E">
      <w:r>
        <w:separator/>
      </w:r>
    </w:p>
  </w:endnote>
  <w:endnote w:type="continuationSeparator" w:id="1">
    <w:p w:rsidR="00C65069" w:rsidRDefault="00C6506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6E2B">
    <w:pPr>
      <w:pStyle w:val="AmendDraftFooter"/>
    </w:pPr>
    <w:fldSimple w:instr=" TITLE   \* MERGEFORMAT ">
      <w:r w:rsidR="00812340">
        <w:t>5963-S AMH .... REIN 083</w:t>
      </w:r>
    </w:fldSimple>
    <w:r w:rsidR="00DE256E">
      <w:tab/>
    </w:r>
    <w:r>
      <w:fldChar w:fldCharType="begin"/>
    </w:r>
    <w:r w:rsidR="00DE256E">
      <w:instrText xml:space="preserve"> PAGE  \* Arabic  \* MERGEFORMAT </w:instrText>
    </w:r>
    <w:r>
      <w:fldChar w:fldCharType="separate"/>
    </w:r>
    <w:r w:rsidR="0081234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6E2B">
    <w:pPr>
      <w:pStyle w:val="AmendDraftFooter"/>
    </w:pPr>
    <w:fldSimple w:instr=" TITLE   \* MERGEFORMAT ">
      <w:r w:rsidR="00812340">
        <w:t>5963-S AMH .... REIN 083</w:t>
      </w:r>
    </w:fldSimple>
    <w:r w:rsidR="00DE256E">
      <w:tab/>
    </w:r>
    <w:r>
      <w:fldChar w:fldCharType="begin"/>
    </w:r>
    <w:r w:rsidR="00DE256E">
      <w:instrText xml:space="preserve"> PAGE  \* Arabic  \* MERGEFORMAT </w:instrText>
    </w:r>
    <w:r>
      <w:fldChar w:fldCharType="separate"/>
    </w:r>
    <w:r w:rsidR="0081234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69" w:rsidRDefault="00C65069" w:rsidP="00DF5D0E">
      <w:r>
        <w:separator/>
      </w:r>
    </w:p>
  </w:footnote>
  <w:footnote w:type="continuationSeparator" w:id="1">
    <w:p w:rsidR="00C65069" w:rsidRDefault="00C6506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6E2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F6E2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0A6906E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B4D37B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5C572B4"/>
    <w:multiLevelType w:val="multilevel"/>
    <w:tmpl w:val="827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12340"/>
    <w:rsid w:val="00846034"/>
    <w:rsid w:val="00931B84"/>
    <w:rsid w:val="00972869"/>
    <w:rsid w:val="009F23A9"/>
    <w:rsid w:val="00A01F29"/>
    <w:rsid w:val="00A93D4A"/>
    <w:rsid w:val="00AD2D0A"/>
    <w:rsid w:val="00B31D1C"/>
    <w:rsid w:val="00B518D0"/>
    <w:rsid w:val="00B73E0A"/>
    <w:rsid w:val="00B961E0"/>
    <w:rsid w:val="00BF6E2B"/>
    <w:rsid w:val="00C65069"/>
    <w:rsid w:val="00CD69C2"/>
    <w:rsid w:val="00D40447"/>
    <w:rsid w:val="00DA47F3"/>
    <w:rsid w:val="00DE256E"/>
    <w:rsid w:val="00DF5D0E"/>
    <w:rsid w:val="00E1471A"/>
    <w:rsid w:val="00E41CC6"/>
    <w:rsid w:val="00E66F5D"/>
    <w:rsid w:val="00ED2EEB"/>
    <w:rsid w:val="00F229DE"/>
    <w:rsid w:val="00F4663F"/>
    <w:rsid w:val="00FF79B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link w:val="BalloonTextChar"/>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FF79B1"/>
    <w:pPr>
      <w:spacing w:after="360"/>
    </w:pPr>
  </w:style>
  <w:style w:type="paragraph" w:customStyle="1" w:styleId="EnactingClause">
    <w:name w:val="EnactingClause"/>
    <w:basedOn w:val="RCWSLText"/>
    <w:next w:val="RCWSLText"/>
    <w:rsid w:val="00FF79B1"/>
    <w:pPr>
      <w:spacing w:before="400"/>
    </w:pPr>
  </w:style>
  <w:style w:type="paragraph" w:customStyle="1" w:styleId="EnrollHead">
    <w:name w:val="EnrollHead"/>
    <w:basedOn w:val="RCWSLText"/>
    <w:rsid w:val="00FF79B1"/>
    <w:pPr>
      <w:spacing w:before="1555" w:after="1555" w:line="240" w:lineRule="auto"/>
      <w:jc w:val="center"/>
    </w:pPr>
  </w:style>
  <w:style w:type="paragraph" w:customStyle="1" w:styleId="EnrollCertDefault">
    <w:name w:val="EnrollCertDefault"/>
    <w:basedOn w:val="Normal"/>
    <w:rsid w:val="00FF79B1"/>
  </w:style>
  <w:style w:type="paragraph" w:customStyle="1" w:styleId="BillGen-For">
    <w:name w:val="BillGen-For"/>
    <w:rsid w:val="00FF79B1"/>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character" w:customStyle="1" w:styleId="BalloonTextChar">
    <w:name w:val="Balloon Text Char"/>
    <w:basedOn w:val="DefaultParagraphFont"/>
    <w:link w:val="BalloonText"/>
    <w:semiHidden/>
    <w:rsid w:val="00FF79B1"/>
    <w:rPr>
      <w:rFonts w:ascii="Tahoma" w:hAnsi="Tahoma" w:cs="Tahoma"/>
      <w:sz w:val="16"/>
      <w:szCs w:val="16"/>
    </w:rPr>
  </w:style>
  <w:style w:type="paragraph" w:styleId="NormalWeb">
    <w:name w:val="Normal (Web)"/>
    <w:basedOn w:val="Normal"/>
    <w:uiPriority w:val="99"/>
    <w:unhideWhenUsed/>
    <w:rsid w:val="00FF79B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11094</Words>
  <Characters>43049</Characters>
  <Application>Microsoft Office Word</Application>
  <DocSecurity>8</DocSecurity>
  <Lines>8609</Lines>
  <Paragraphs>4511</Paragraphs>
  <ScaleCrop>false</ScaleCrop>
  <Company/>
  <LinksUpToDate>false</LinksUpToDate>
  <CharactersWithSpaces>49632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COND REIN 083</dc:title>
  <dc:subject/>
  <dc:creator>Washington State Legislature</dc:creator>
  <cp:keywords/>
  <dc:description/>
  <cp:lastModifiedBy>Washington State Legislature</cp:lastModifiedBy>
  <cp:revision>3</cp:revision>
  <cp:lastPrinted>2009-04-10T17:51:00Z</cp:lastPrinted>
  <dcterms:created xsi:type="dcterms:W3CDTF">2009-04-10T17:44:00Z</dcterms:created>
  <dcterms:modified xsi:type="dcterms:W3CDTF">2009-04-10T17:51:00Z</dcterms:modified>
</cp:coreProperties>
</file>