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15B4D" w:rsidP="0072541D">
          <w:pPr>
            <w:pStyle w:val="AmendDocName"/>
          </w:pPr>
          <w:customXml w:element="BillDocName">
            <w:r>
              <w:t xml:space="preserve">6504-S2.E</w:t>
            </w:r>
          </w:customXml>
          <w:customXml w:element="AmendType">
            <w:r>
              <w:t xml:space="preserve"> AMH</w:t>
            </w:r>
          </w:customXml>
          <w:customXml w:element="SponsorAcronym">
            <w:r>
              <w:t xml:space="preserve"> ROSC</w:t>
            </w:r>
          </w:customXml>
          <w:customXml w:element="DrafterAcronym">
            <w:r>
              <w:t xml:space="preserve"> WALK</w:t>
            </w:r>
          </w:customXml>
          <w:customXml w:element="DraftNumber">
            <w:r>
              <w:t xml:space="preserve"> 120</w:t>
            </w:r>
          </w:customXml>
        </w:p>
      </w:customXml>
      <w:customXml w:element="Heading">
        <w:p w:rsidR="00DF5D0E" w:rsidRDefault="00915B4D">
          <w:customXml w:element="ReferenceNumber">
            <w:r w:rsidR="00912779">
              <w:rPr>
                <w:b/>
                <w:u w:val="single"/>
              </w:rPr>
              <w:t>E2SSB 6504</w:t>
            </w:r>
            <w:r w:rsidR="00DE256E">
              <w:t xml:space="preserve"> - </w:t>
            </w:r>
          </w:customXml>
          <w:customXml w:element="Floor">
            <w:r w:rsidR="00912779">
              <w:t>H AMD TO COMM AMD (H5398.1)</w:t>
            </w:r>
          </w:customXml>
          <w:customXml w:element="AmendNumber">
            <w:r>
              <w:rPr>
                <w:b/>
              </w:rPr>
              <w:t xml:space="preserve"> 1497</w:t>
            </w:r>
          </w:customXml>
        </w:p>
        <w:p w:rsidR="00DF5D0E" w:rsidRDefault="00915B4D" w:rsidP="00605C39">
          <w:pPr>
            <w:ind w:firstLine="576"/>
          </w:pPr>
          <w:customXml w:element="Sponsors">
            <w:r>
              <w:t xml:space="preserve">By Representative Ross</w:t>
            </w:r>
          </w:customXml>
        </w:p>
        <w:p w:rsidR="00DF5D0E" w:rsidRDefault="00915B4D" w:rsidP="00846034">
          <w:pPr>
            <w:spacing w:line="408" w:lineRule="exact"/>
            <w:jc w:val="right"/>
            <w:rPr>
              <w:b/>
              <w:bCs/>
            </w:rPr>
          </w:pPr>
          <w:customXml w:element="FloorAction">
            <w:r>
              <w:t xml:space="preserve">ADOPTED 3/05/2010</w:t>
            </w:r>
          </w:customXml>
        </w:p>
      </w:customXml>
      <w:permStart w:id="0" w:edGrp="everyone" w:displacedByCustomXml="next"/>
      <w:customXml w:element="Page">
        <w:p w:rsidR="00912779" w:rsidRDefault="00915B4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12779">
            <w:t xml:space="preserve">On page </w:t>
          </w:r>
          <w:r w:rsidR="001264B1">
            <w:t>3, line 8 of the striking amendment, after "</w:t>
          </w:r>
          <w:r w:rsidR="001264B1" w:rsidRPr="008904C7">
            <w:rPr>
              <w:u w:val="single"/>
            </w:rPr>
            <w:t>of the</w:t>
          </w:r>
          <w:r w:rsidR="001264B1">
            <w:t>" strike "</w:t>
          </w:r>
          <w:r w:rsidR="001264B1" w:rsidRPr="008904C7">
            <w:rPr>
              <w:u w:val="single"/>
            </w:rPr>
            <w:t>worker's death</w:t>
          </w:r>
          <w:r w:rsidR="001264B1">
            <w:t>" and insert "</w:t>
          </w:r>
          <w:r w:rsidR="001264B1">
            <w:rPr>
              <w:u w:val="single"/>
            </w:rPr>
            <w:t>date upon which the death of the victim is officially recognized as a homicide. If there is a delay in the recovery of remains or the release of remains for burial, application for benefits must be received within twelve months of the date of the release of the remains for burial</w:t>
          </w:r>
          <w:r w:rsidR="001264B1">
            <w:t>"</w:t>
          </w:r>
        </w:p>
        <w:p w:rsidR="00DF5D0E" w:rsidRPr="00523C5A" w:rsidRDefault="00915B4D" w:rsidP="00912779">
          <w:pPr>
            <w:pStyle w:val="RCWSLText"/>
            <w:suppressLineNumbers/>
          </w:pPr>
        </w:p>
      </w:customXml>
      <w:customXml w:element="Effect">
        <w:p w:rsidR="00ED2EEB" w:rsidRDefault="00DE256E" w:rsidP="00912779">
          <w:pPr>
            <w:pStyle w:val="Effect"/>
            <w:suppressLineNumbers/>
          </w:pPr>
          <w:r>
            <w:tab/>
          </w:r>
        </w:p>
        <w:p w:rsidR="00DF5D0E" w:rsidRPr="00912779" w:rsidRDefault="00ED2EEB" w:rsidP="001264B1">
          <w:pPr>
            <w:pStyle w:val="Effect"/>
            <w:suppressLineNumbers/>
          </w:pPr>
          <w:r>
            <w:tab/>
          </w:r>
          <w:r w:rsidR="00DE256E">
            <w:tab/>
          </w:r>
          <w:r w:rsidR="00DE256E" w:rsidRPr="00912779">
            <w:rPr>
              <w:b/>
              <w:u w:val="single"/>
            </w:rPr>
            <w:t>EFFECT:</w:t>
          </w:r>
          <w:r w:rsidR="00DE256E">
            <w:t> </w:t>
          </w:r>
          <w:r w:rsidR="001264B1">
            <w:t>Requires that an application for burial benefits under the Crime Victims Compensation program be submitted within 12 months of the date that the death of the victim is officially recognized as a homicide. If there is a delay in the recovery of the remains then the application for the benefits must be received within 12 months of the date of the release of the remains for burial.</w:t>
          </w:r>
        </w:p>
      </w:customXml>
      <w:permEnd w:id="0"/>
      <w:p w:rsidR="00DF5D0E" w:rsidRDefault="00DF5D0E" w:rsidP="00912779">
        <w:pPr>
          <w:pStyle w:val="AmendSectionPostSpace"/>
          <w:suppressLineNumbers/>
        </w:pPr>
      </w:p>
      <w:p w:rsidR="00DF5D0E" w:rsidRDefault="00DF5D0E" w:rsidP="00912779">
        <w:pPr>
          <w:pStyle w:val="BillEnd"/>
          <w:suppressLineNumbers/>
        </w:pPr>
      </w:p>
      <w:p w:rsidR="00DF5D0E" w:rsidRDefault="00DE256E" w:rsidP="00912779">
        <w:pPr>
          <w:pStyle w:val="BillEnd"/>
          <w:suppressLineNumbers/>
        </w:pPr>
        <w:r>
          <w:rPr>
            <w:b/>
          </w:rPr>
          <w:t>--- END ---</w:t>
        </w:r>
      </w:p>
      <w:p w:rsidR="00DF5D0E" w:rsidRDefault="00915B4D" w:rsidP="0091277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779" w:rsidRDefault="00912779" w:rsidP="00DF5D0E">
      <w:r>
        <w:separator/>
      </w:r>
    </w:p>
  </w:endnote>
  <w:endnote w:type="continuationSeparator" w:id="0">
    <w:p w:rsidR="00912779" w:rsidRDefault="0091277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EC" w:rsidRDefault="005A12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15B4D">
    <w:pPr>
      <w:pStyle w:val="AmendDraftFooter"/>
    </w:pPr>
    <w:fldSimple w:instr=" TITLE   \* MERGEFORMAT ">
      <w:r w:rsidR="00C505ED">
        <w:t>6504-S2.E AMH ROSC WALK 120</w:t>
      </w:r>
    </w:fldSimple>
    <w:r w:rsidR="00DE256E">
      <w:tab/>
    </w:r>
    <w:r>
      <w:fldChar w:fldCharType="begin"/>
    </w:r>
    <w:r w:rsidR="00DE256E">
      <w:instrText xml:space="preserve"> PAGE  \* Arabic  \* MERGEFORMAT </w:instrText>
    </w:r>
    <w:r>
      <w:fldChar w:fldCharType="separate"/>
    </w:r>
    <w:r w:rsidR="00912779">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15B4D">
    <w:pPr>
      <w:pStyle w:val="AmendDraftFooter"/>
    </w:pPr>
    <w:fldSimple w:instr=" TITLE   \* MERGEFORMAT ">
      <w:r w:rsidR="00C505ED">
        <w:t>6504-S2.E AMH ROSC WALK 120</w:t>
      </w:r>
    </w:fldSimple>
    <w:r w:rsidR="00DE256E">
      <w:tab/>
    </w:r>
    <w:r>
      <w:fldChar w:fldCharType="begin"/>
    </w:r>
    <w:r w:rsidR="00DE256E">
      <w:instrText xml:space="preserve"> PAGE  \* Arabic  \* MERGEFORMAT </w:instrText>
    </w:r>
    <w:r>
      <w:fldChar w:fldCharType="separate"/>
    </w:r>
    <w:r w:rsidR="00C505E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779" w:rsidRDefault="00912779" w:rsidP="00DF5D0E">
      <w:r>
        <w:separator/>
      </w:r>
    </w:p>
  </w:footnote>
  <w:footnote w:type="continuationSeparator" w:id="0">
    <w:p w:rsidR="00912779" w:rsidRDefault="0091277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EC" w:rsidRDefault="005A12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15B4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15B4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264B1"/>
    <w:rsid w:val="001A775A"/>
    <w:rsid w:val="001B2144"/>
    <w:rsid w:val="001E6675"/>
    <w:rsid w:val="00217E8A"/>
    <w:rsid w:val="00281CBD"/>
    <w:rsid w:val="00316CD9"/>
    <w:rsid w:val="003E2FC6"/>
    <w:rsid w:val="00492DDC"/>
    <w:rsid w:val="00523C5A"/>
    <w:rsid w:val="005A12EC"/>
    <w:rsid w:val="00605C39"/>
    <w:rsid w:val="006841E6"/>
    <w:rsid w:val="006F7027"/>
    <w:rsid w:val="0072335D"/>
    <w:rsid w:val="0072541D"/>
    <w:rsid w:val="007D35D4"/>
    <w:rsid w:val="00846034"/>
    <w:rsid w:val="00912779"/>
    <w:rsid w:val="00915B4D"/>
    <w:rsid w:val="00931B84"/>
    <w:rsid w:val="00972869"/>
    <w:rsid w:val="009F23A9"/>
    <w:rsid w:val="00A01F29"/>
    <w:rsid w:val="00A93D4A"/>
    <w:rsid w:val="00AD2D0A"/>
    <w:rsid w:val="00B31D1C"/>
    <w:rsid w:val="00B518D0"/>
    <w:rsid w:val="00B73E0A"/>
    <w:rsid w:val="00B961E0"/>
    <w:rsid w:val="00C505ED"/>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171</Words>
  <Characters>786</Characters>
  <Application>Microsoft Office Word</Application>
  <DocSecurity>8</DocSecurity>
  <Lines>25</Lines>
  <Paragraphs>7</Paragraphs>
  <ScaleCrop>false</ScaleCrop>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6504-S2.E AMH ROSC WALK 120</dc:title>
  <dc:subject/>
  <dc:creator>Washington State Legislature</dc:creator>
  <cp:keywords/>
  <dc:description/>
  <cp:lastModifiedBy>Washington State Legislature</cp:lastModifiedBy>
  <cp:revision>4</cp:revision>
  <cp:lastPrinted>2010-03-05T00:07:00Z</cp:lastPrinted>
  <dcterms:created xsi:type="dcterms:W3CDTF">2010-03-05T00:06:00Z</dcterms:created>
  <dcterms:modified xsi:type="dcterms:W3CDTF">2010-03-05T00:07:00Z</dcterms:modified>
</cp:coreProperties>
</file>