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F3B6C" w:rsidP="0072541D">
          <w:pPr>
            <w:pStyle w:val="AmendDocName"/>
          </w:pPr>
          <w:customXml w:element="BillDocName">
            <w:r>
              <w:t xml:space="preserve">1332-S</w:t>
            </w:r>
          </w:customXml>
          <w:customXml w:element="AmendType">
            <w:r>
              <w:t xml:space="preserve"> AMS</w:t>
            </w:r>
          </w:customXml>
          <w:customXml w:element="SponsorAcronym">
            <w:r>
              <w:t xml:space="preserve"> CARR</w:t>
            </w:r>
          </w:customXml>
          <w:customXml w:element="DrafterAcronym">
            <w:r>
              <w:t xml:space="preserve"> KIRC</w:t>
            </w:r>
          </w:customXml>
          <w:customXml w:element="DraftNumber">
            <w:r>
              <w:t xml:space="preserve"> 013</w:t>
            </w:r>
          </w:customXml>
        </w:p>
      </w:customXml>
      <w:customXml w:element="OfferedBy">
        <w:p w:rsidR="00DF5D0E" w:rsidRDefault="00DE256E" w:rsidP="00B73E0A">
          <w:pPr>
            <w:pStyle w:val="OfferedBy"/>
            <w:spacing w:after="120"/>
          </w:pPr>
          <w:r>
            <w:tab/>
          </w:r>
          <w:r>
            <w:tab/>
          </w:r>
          <w:r>
            <w:tab/>
          </w:r>
        </w:p>
      </w:customXml>
      <w:customXml w:element="Heading">
        <w:p w:rsidR="00DF5D0E" w:rsidRDefault="00EF3B6C">
          <w:customXml w:element="ReferenceNumber">
            <w:r w:rsidR="002422B5">
              <w:rPr>
                <w:b/>
                <w:u w:val="single"/>
              </w:rPr>
              <w:t>SHB 1332</w:t>
            </w:r>
            <w:r w:rsidR="00DE256E">
              <w:t xml:space="preserve"> - </w:t>
            </w:r>
          </w:customXml>
          <w:customXml w:element="Floor">
            <w:r w:rsidR="002422B5">
              <w:t>S AMD</w:t>
            </w:r>
          </w:customXml>
          <w:customXml w:element="AmendNumber">
            <w:r>
              <w:rPr>
                <w:b/>
              </w:rPr>
              <w:t xml:space="preserve"> 263</w:t>
            </w:r>
          </w:customXml>
        </w:p>
        <w:p w:rsidR="00DF5D0E" w:rsidRDefault="00EF3B6C" w:rsidP="00605C39">
          <w:pPr>
            <w:ind w:firstLine="576"/>
          </w:pPr>
          <w:customXml w:element="Sponsors">
            <w:r>
              <w:t xml:space="preserve">By Senators Carrell, Hargrove, Holmquist and Fairley</w:t>
            </w:r>
          </w:customXml>
        </w:p>
        <w:p w:rsidR="00DF5D0E" w:rsidRDefault="00EF3B6C" w:rsidP="00846034">
          <w:pPr>
            <w:spacing w:line="408" w:lineRule="exact"/>
            <w:jc w:val="right"/>
            <w:rPr>
              <w:b/>
              <w:bCs/>
            </w:rPr>
          </w:pPr>
          <w:customXml w:element="FloorAction">
            <w:r>
              <w:t xml:space="preserve">ADOPTED 4/17/2009</w:t>
            </w:r>
          </w:customXml>
        </w:p>
      </w:customXml>
      <w:permStart w:id="0" w:edGrp="everyone" w:displacedByCustomXml="next"/>
      <w:customXml w:element="Page">
        <w:p w:rsidR="00E35417" w:rsidRDefault="00EF3B6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422B5">
            <w:t xml:space="preserve">On page </w:t>
          </w:r>
          <w:r w:rsidR="00E35417">
            <w:t>2</w:t>
          </w:r>
          <w:r w:rsidR="002422B5">
            <w:t xml:space="preserve">, line </w:t>
          </w:r>
          <w:r w:rsidR="00E35417">
            <w:t>16</w:t>
          </w:r>
          <w:r w:rsidR="002422B5">
            <w:t>, after</w:t>
          </w:r>
          <w:r w:rsidR="00E35417">
            <w:t xml:space="preserve"> "condemnation" strike "." and</w:t>
          </w:r>
          <w:r w:rsidR="002422B5">
            <w:t xml:space="preserve"> insert</w:t>
          </w:r>
          <w:r w:rsidR="00E35417">
            <w:t xml:space="preserve"> "; and</w:t>
          </w:r>
        </w:p>
        <w:p w:rsidR="002422B5" w:rsidRDefault="00E35417" w:rsidP="00096165">
          <w:pPr>
            <w:pStyle w:val="Page"/>
          </w:pPr>
          <w:r>
            <w:tab/>
            <w:t>(c)</w:t>
          </w:r>
          <w:r w:rsidR="005D608B">
            <w:t xml:space="preserve"> </w:t>
          </w:r>
          <w:r>
            <w:t>Obtain authorization from the city, town, or county with jurisdiction over the subject property after the legislative authority of the city, town, or county has passed an ordinance requiring that property be taken for public use."</w:t>
          </w:r>
          <w:r w:rsidR="002422B5">
            <w:t xml:space="preserve"> </w:t>
          </w:r>
        </w:p>
        <w:p w:rsidR="00DF5D0E" w:rsidRPr="00523C5A" w:rsidRDefault="00EF3B6C" w:rsidP="002422B5">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887688">
            <w:t>Requires that city, town or county with jurisdiction over subject property must authorize condemnation by passing ordinance requiring property be taken for public use.</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EF3B6C">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2B5" w:rsidRDefault="002422B5" w:rsidP="00DF5D0E">
      <w:r>
        <w:separator/>
      </w:r>
    </w:p>
  </w:endnote>
  <w:endnote w:type="continuationSeparator" w:id="1">
    <w:p w:rsidR="002422B5" w:rsidRDefault="002422B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F3B6C">
    <w:pPr>
      <w:pStyle w:val="AmendDraftFooter"/>
    </w:pPr>
    <w:fldSimple w:instr=" TITLE   \* MERGEFORMAT ">
      <w:r w:rsidR="002422B5">
        <w:t>1332-S AMS CARR KIRC 013</w:t>
      </w:r>
    </w:fldSimple>
    <w:r w:rsidR="00DE256E">
      <w:tab/>
    </w:r>
    <w:r>
      <w:fldChar w:fldCharType="begin"/>
    </w:r>
    <w:r w:rsidR="00DE256E">
      <w:instrText xml:space="preserve"> PAGE  \* Arabic  \* MERGEFORMAT </w:instrText>
    </w:r>
    <w:r>
      <w:fldChar w:fldCharType="separate"/>
    </w:r>
    <w:r w:rsidR="002422B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F3B6C">
    <w:pPr>
      <w:pStyle w:val="AmendDraftFooter"/>
    </w:pPr>
    <w:fldSimple w:instr=" TITLE   \* MERGEFORMAT ">
      <w:r w:rsidR="002422B5">
        <w:t>1332-S AMS CARR KIRC 013</w:t>
      </w:r>
    </w:fldSimple>
    <w:r w:rsidR="00DE256E">
      <w:tab/>
    </w:r>
    <w:r>
      <w:fldChar w:fldCharType="begin"/>
    </w:r>
    <w:r w:rsidR="00DE256E">
      <w:instrText xml:space="preserve"> PAGE  \* Arabic  \* MERGEFORMAT </w:instrText>
    </w:r>
    <w:r>
      <w:fldChar w:fldCharType="separate"/>
    </w:r>
    <w:r w:rsidR="005D608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2B5" w:rsidRDefault="002422B5" w:rsidP="00DF5D0E">
      <w:r>
        <w:separator/>
      </w:r>
    </w:p>
  </w:footnote>
  <w:footnote w:type="continuationSeparator" w:id="1">
    <w:p w:rsidR="002422B5" w:rsidRDefault="002422B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F3B6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F3B6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422B5"/>
    <w:rsid w:val="00281CBD"/>
    <w:rsid w:val="00316CD9"/>
    <w:rsid w:val="003E2FC6"/>
    <w:rsid w:val="00492DDC"/>
    <w:rsid w:val="00523C5A"/>
    <w:rsid w:val="005D608B"/>
    <w:rsid w:val="00605C39"/>
    <w:rsid w:val="006841E6"/>
    <w:rsid w:val="006F7027"/>
    <w:rsid w:val="0072335D"/>
    <w:rsid w:val="0072541D"/>
    <w:rsid w:val="007D35D4"/>
    <w:rsid w:val="00846034"/>
    <w:rsid w:val="00887688"/>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35417"/>
    <w:rsid w:val="00E41CC6"/>
    <w:rsid w:val="00E66F5D"/>
    <w:rsid w:val="00ED2EEB"/>
    <w:rsid w:val="00EF3B6C"/>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80</Words>
  <Characters>563</Characters>
  <Application>Microsoft Office Word</Application>
  <DocSecurity>8</DocSecurity>
  <Lines>51</Lines>
  <Paragraphs>32</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1332-S AMS CARR KIRC 013</dc:title>
  <dc:subject/>
  <dc:creator>Washington State Legislature</dc:creator>
  <cp:keywords/>
  <dc:description/>
  <cp:lastModifiedBy>Washington State Legislature</cp:lastModifiedBy>
  <cp:revision>4</cp:revision>
  <dcterms:created xsi:type="dcterms:W3CDTF">2009-03-30T22:18:00Z</dcterms:created>
  <dcterms:modified xsi:type="dcterms:W3CDTF">2009-03-30T22:21:00Z</dcterms:modified>
</cp:coreProperties>
</file>