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16C5E" w:rsidP="0072541D">
          <w:pPr>
            <w:pStyle w:val="AmendDocName"/>
          </w:pPr>
          <w:customXml w:element="BillDocName">
            <w:r>
              <w:t xml:space="preserve">5533-S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WILB</w:t>
            </w:r>
          </w:customXml>
          <w:customXml w:element="DraftNumber">
            <w:r>
              <w:t xml:space="preserve"> 003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16C5E">
          <w:customXml w:element="ReferenceNumber">
            <w:r w:rsidR="00BB6A4C">
              <w:rPr>
                <w:b/>
                <w:u w:val="single"/>
              </w:rPr>
              <w:t>SSB 5533</w:t>
            </w:r>
            <w:r w:rsidR="00DE256E">
              <w:t xml:space="preserve"> - </w:t>
            </w:r>
          </w:customXml>
          <w:customXml w:element="Floor">
            <w:r w:rsidR="00BB6A4C">
              <w:t>S AMD</w:t>
            </w:r>
          </w:customXml>
          <w:customXml w:element="AmendNumber">
            <w:r>
              <w:rPr>
                <w:b/>
              </w:rPr>
              <w:t xml:space="preserve"> 227</w:t>
            </w:r>
          </w:customXml>
        </w:p>
        <w:p w:rsidR="00DF5D0E" w:rsidRDefault="00616C5E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616C5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BD3D35" w:rsidRDefault="00616C5E" w:rsidP="00BD3D3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D3D35">
            <w:tab/>
            <w:t>On page 2, after line 16 delete everything through "office." on page 2, line 19.</w:t>
          </w:r>
        </w:p>
        <w:p w:rsidR="00BD3D35" w:rsidRDefault="00BD3D35" w:rsidP="00BD3D35">
          <w:pPr>
            <w:pStyle w:val="RCWSLText"/>
          </w:pPr>
        </w:p>
        <w:p w:rsidR="00BD3D35" w:rsidRDefault="00BD3D35" w:rsidP="00BD3D35">
          <w:pPr>
            <w:pStyle w:val="RCWSLText"/>
          </w:pPr>
          <w:r>
            <w:tab/>
            <w:t>Renumber subsections and correct internal references accordingly.</w:t>
          </w:r>
        </w:p>
        <w:p w:rsidR="00BD3D35" w:rsidRDefault="00BD3D35" w:rsidP="00BD3D35">
          <w:pPr>
            <w:pStyle w:val="RCWSLText"/>
          </w:pPr>
        </w:p>
        <w:p w:rsidR="00BD3D35" w:rsidRPr="00E872F0" w:rsidRDefault="00BD3D35" w:rsidP="00BD3D35">
          <w:pPr>
            <w:pStyle w:val="RCWSLText"/>
          </w:pPr>
          <w:r>
            <w:tab/>
          </w:r>
          <w:r>
            <w:rPr>
              <w:u w:val="single"/>
            </w:rPr>
            <w:t>Effect of Amendment</w:t>
          </w:r>
          <w:r>
            <w:t xml:space="preserve">:  Deletes provision specifying that state through attorney general's office may represent its interests in trust water rights and </w:t>
          </w:r>
          <w:proofErr w:type="spellStart"/>
          <w:r>
            <w:t>instream</w:t>
          </w:r>
          <w:proofErr w:type="spellEnd"/>
          <w:r>
            <w:t xml:space="preserve"> flows adopted by rule.</w:t>
          </w:r>
        </w:p>
        <w:p w:rsidR="00BD3D35" w:rsidRDefault="00BD3D35" w:rsidP="00BD3D35">
          <w:pPr>
            <w:pStyle w:val="Effect"/>
          </w:pPr>
        </w:p>
        <w:p w:rsidR="00DF5D0E" w:rsidRDefault="00BD3D35" w:rsidP="00BD3D35">
          <w:pPr>
            <w:pStyle w:val="Effect"/>
          </w:pPr>
          <w:r>
            <w:tab/>
          </w:r>
        </w:p>
      </w:customXml>
      <w:permEnd w:id="0" w:displacedByCustomXml="prev"/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16C5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4C" w:rsidRDefault="00BB6A4C" w:rsidP="00DF5D0E">
      <w:r>
        <w:separator/>
      </w:r>
    </w:p>
  </w:endnote>
  <w:endnote w:type="continuationSeparator" w:id="1">
    <w:p w:rsidR="00BB6A4C" w:rsidRDefault="00BB6A4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16C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3D35">
      <w:t xml:space="preserve">5533-S </w:t>
    </w:r>
    <w:proofErr w:type="gramStart"/>
    <w:r w:rsidR="00BD3D35">
      <w:t>AMS ....</w:t>
    </w:r>
    <w:proofErr w:type="gramEnd"/>
    <w:r w:rsidR="00BD3D35">
      <w:t xml:space="preserve"> WILB 003</w:t>
    </w:r>
    <w:r>
      <w:fldChar w:fldCharType="end"/>
    </w:r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B6A4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16C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3D35">
      <w:t xml:space="preserve">5533-S </w:t>
    </w:r>
    <w:proofErr w:type="gramStart"/>
    <w:r w:rsidR="00BD3D35">
      <w:t>AMS ....</w:t>
    </w:r>
    <w:proofErr w:type="gramEnd"/>
    <w:r w:rsidR="00BD3D35">
      <w:t xml:space="preserve"> WILB 003</w:t>
    </w:r>
    <w:r>
      <w:fldChar w:fldCharType="end"/>
    </w:r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A0E9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4C" w:rsidRDefault="00BB6A4C" w:rsidP="00DF5D0E">
      <w:r>
        <w:separator/>
      </w:r>
    </w:p>
  </w:footnote>
  <w:footnote w:type="continuationSeparator" w:id="1">
    <w:p w:rsidR="00BB6A4C" w:rsidRDefault="00BB6A4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16C5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16C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16C5E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B6A4C"/>
    <w:rsid w:val="00BD3D35"/>
    <w:rsid w:val="00D40447"/>
    <w:rsid w:val="00DA47F3"/>
    <w:rsid w:val="00DE256E"/>
    <w:rsid w:val="00DF5D0E"/>
    <w:rsid w:val="00E1471A"/>
    <w:rsid w:val="00E41CC6"/>
    <w:rsid w:val="00E66F5D"/>
    <w:rsid w:val="00EA0E93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66</TotalTime>
  <Pages>1</Pages>
  <Words>62</Words>
  <Characters>436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5533-S AMS .... WILB 003</vt:lpstr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5533-S AMS HONE WILB 003</dc:title>
  <dc:subject/>
  <dc:creator>Washington State Legislature</dc:creator>
  <cp:keywords/>
  <dc:description/>
  <cp:lastModifiedBy>Washington State Legislature</cp:lastModifiedBy>
  <cp:revision>2</cp:revision>
  <cp:lastPrinted>2009-03-12T20:14:00Z</cp:lastPrinted>
  <dcterms:created xsi:type="dcterms:W3CDTF">2009-03-12T20:13:00Z</dcterms:created>
  <dcterms:modified xsi:type="dcterms:W3CDTF">2009-03-12T21:54:00Z</dcterms:modified>
</cp:coreProperties>
</file>