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C2224" w:rsidP="0072541D">
          <w:pPr>
            <w:pStyle w:val="AmendDocName"/>
          </w:pPr>
          <w:customXml w:element="BillDocName">
            <w:r>
              <w:t xml:space="preserve">6038-S2</w:t>
            </w:r>
          </w:customXml>
          <w:customXml w:element="AmendType">
            <w:r>
              <w:t xml:space="preserve"> AMS</w:t>
            </w:r>
          </w:customXml>
          <w:customXml w:element="SponsorAcronym">
            <w:r>
              <w:t xml:space="preserve"> ZARE</w:t>
            </w:r>
          </w:customXml>
          <w:customXml w:element="DrafterAcronym">
            <w:r>
              <w:t xml:space="preserve"> MOOR</w:t>
            </w:r>
          </w:customXml>
          <w:r w:rsidR="00DE256E">
            <w:t xml:space="preserve"> </w:t>
          </w:r>
          <w:customXml w:element="DraftNumber">
            <w:r>
              <w:t xml:space="preserve"> 050</w:t>
            </w:r>
          </w:customXml>
        </w:p>
      </w:customXml>
      <w:customXml w:element="OfferedBy">
        <w:p w:rsidR="00DF5D0E" w:rsidRDefault="00DE256E" w:rsidP="00B73E0A">
          <w:pPr>
            <w:pStyle w:val="OfferedBy"/>
            <w:spacing w:after="120"/>
          </w:pPr>
          <w:r>
            <w:tab/>
          </w:r>
          <w:r>
            <w:tab/>
          </w:r>
          <w:r>
            <w:tab/>
          </w:r>
        </w:p>
      </w:customXml>
      <w:customXml w:element="Heading">
        <w:p w:rsidR="00DF5D0E" w:rsidRDefault="006C2224">
          <w:customXml w:element="ReferenceNumber">
            <w:r w:rsidR="00ED6CC2">
              <w:rPr>
                <w:b/>
                <w:u w:val="single"/>
              </w:rPr>
              <w:t>2SSB 6038</w:t>
            </w:r>
            <w:r w:rsidR="00DE256E">
              <w:t xml:space="preserve"> - </w:t>
            </w:r>
          </w:customXml>
          <w:customXml w:element="Floor">
            <w:r w:rsidR="00ED6CC2">
              <w:t>S AMD</w:t>
            </w:r>
          </w:customXml>
          <w:customXml w:element="AmendNumber">
            <w:r>
              <w:rPr>
                <w:b/>
              </w:rPr>
              <w:t xml:space="preserve"> 236</w:t>
            </w:r>
          </w:customXml>
        </w:p>
        <w:p w:rsidR="00DF5D0E" w:rsidRDefault="006C2224" w:rsidP="00605C39">
          <w:pPr>
            <w:ind w:firstLine="576"/>
          </w:pPr>
          <w:customXml w:element="Sponsors">
            <w:r>
              <w:t xml:space="preserve">By Senator Zarelli</w:t>
            </w:r>
          </w:customXml>
        </w:p>
        <w:p w:rsidR="00DF5D0E" w:rsidRDefault="006C2224" w:rsidP="00846034">
          <w:pPr>
            <w:spacing w:line="408" w:lineRule="exact"/>
            <w:jc w:val="right"/>
            <w:rPr>
              <w:b/>
              <w:bCs/>
            </w:rPr>
          </w:pPr>
          <w:customXml w:element="FloorAction"/>
        </w:p>
      </w:customXml>
      <w:permStart w:id="0" w:edGrp="everyone" w:displacedByCustomXml="next"/>
      <w:customXml w:element="Page">
        <w:p w:rsidR="003D42A3" w:rsidRDefault="006C222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D42A3">
            <w:t>On page 3, line 20, after "income" strike "at the time of enrollment"</w:t>
          </w:r>
        </w:p>
        <w:p w:rsidR="003D42A3" w:rsidRPr="003D42A3" w:rsidRDefault="003D42A3" w:rsidP="003D42A3">
          <w:pPr>
            <w:pStyle w:val="RCWSLText"/>
          </w:pPr>
        </w:p>
        <w:p w:rsidR="003D42A3" w:rsidRDefault="003D42A3" w:rsidP="00096165">
          <w:pPr>
            <w:pStyle w:val="Page"/>
          </w:pPr>
          <w:r>
            <w:tab/>
            <w:t>On page 3, line 23</w:t>
          </w:r>
          <w:r w:rsidR="00ED6CC2">
            <w:t xml:space="preserve">, </w:t>
          </w:r>
          <w:r>
            <w:t>after "services;" strike "and"</w:t>
          </w:r>
        </w:p>
        <w:p w:rsidR="003D42A3" w:rsidRDefault="003D42A3" w:rsidP="00096165">
          <w:pPr>
            <w:pStyle w:val="Page"/>
          </w:pPr>
        </w:p>
        <w:p w:rsidR="003D42A3" w:rsidRDefault="003D42A3" w:rsidP="00096165">
          <w:pPr>
            <w:pStyle w:val="Page"/>
          </w:pPr>
          <w:r>
            <w:tab/>
            <w:t>On page 3, line 26, after "plan;" insert the following:</w:t>
          </w:r>
        </w:p>
        <w:p w:rsidR="00ED6CC2" w:rsidRDefault="003D42A3" w:rsidP="00096165">
          <w:pPr>
            <w:pStyle w:val="Page"/>
          </w:pPr>
          <w:r>
            <w:tab/>
            <w:t>"</w:t>
          </w:r>
          <w:r>
            <w:rPr>
              <w:u w:val="single"/>
            </w:rPr>
            <w:t xml:space="preserve">(vii) </w:t>
          </w:r>
          <w:proofErr w:type="gramStart"/>
          <w:r>
            <w:rPr>
              <w:u w:val="single"/>
            </w:rPr>
            <w:t>who</w:t>
          </w:r>
          <w:proofErr w:type="gramEnd"/>
          <w:r>
            <w:rPr>
              <w:u w:val="single"/>
            </w:rPr>
            <w:t xml:space="preserve"> is a United States citizen or legally admitted for permanent residence;</w:t>
          </w:r>
          <w:r>
            <w:t xml:space="preserve"> </w:t>
          </w:r>
          <w:r w:rsidR="001326B7">
            <w:t>and</w:t>
          </w:r>
        </w:p>
        <w:p w:rsidR="001326B7" w:rsidRDefault="001326B7" w:rsidP="001326B7">
          <w:pPr>
            <w:pStyle w:val="RCWSLText"/>
          </w:pPr>
          <w:r>
            <w:tab/>
          </w:r>
          <w:r w:rsidRPr="001326B7">
            <w:rPr>
              <w:u w:val="single"/>
            </w:rPr>
            <w:t xml:space="preserve">(viii) </w:t>
          </w:r>
          <w:proofErr w:type="gramStart"/>
          <w:r w:rsidRPr="001326B7">
            <w:rPr>
              <w:u w:val="single"/>
            </w:rPr>
            <w:t>whose</w:t>
          </w:r>
          <w:proofErr w:type="gramEnd"/>
          <w:r w:rsidRPr="001326B7">
            <w:rPr>
              <w:u w:val="single"/>
            </w:rPr>
            <w:t xml:space="preserve"> family liquid assets do not exceed an amount established by the administrator in rule;</w:t>
          </w:r>
          <w:r>
            <w:t>"</w:t>
          </w:r>
        </w:p>
        <w:p w:rsidR="001326B7" w:rsidRDefault="001326B7" w:rsidP="001326B7">
          <w:pPr>
            <w:pStyle w:val="RCWSLText"/>
          </w:pPr>
        </w:p>
        <w:p w:rsidR="001326B7" w:rsidRDefault="001326B7" w:rsidP="001326B7">
          <w:pPr>
            <w:pStyle w:val="RCWSLText"/>
          </w:pPr>
          <w:r>
            <w:tab/>
            <w:t>On page 3, line 28, after "(vi)" insert "</w:t>
          </w:r>
          <w:r w:rsidRPr="001326B7">
            <w:rPr>
              <w:u w:val="single"/>
            </w:rPr>
            <w:t>through (viii)</w:t>
          </w:r>
          <w:r>
            <w:t>"</w:t>
          </w:r>
        </w:p>
        <w:p w:rsidR="001326B7" w:rsidRDefault="001326B7" w:rsidP="001326B7">
          <w:pPr>
            <w:pStyle w:val="RCWSLText"/>
          </w:pPr>
        </w:p>
        <w:p w:rsidR="001326B7" w:rsidRDefault="001326B7" w:rsidP="001326B7">
          <w:pPr>
            <w:pStyle w:val="RCWSLText"/>
          </w:pPr>
          <w:r>
            <w:tab/>
            <w:t>On page 3, line 36, after "(vi)" insert "</w:t>
          </w:r>
          <w:r w:rsidRPr="001326B7">
            <w:rPr>
              <w:u w:val="single"/>
            </w:rPr>
            <w:t>through (viii)</w:t>
          </w:r>
          <w:r>
            <w:t>"</w:t>
          </w:r>
        </w:p>
        <w:p w:rsidR="00A9624D" w:rsidRDefault="00A9624D" w:rsidP="001326B7">
          <w:pPr>
            <w:pStyle w:val="RCWSLText"/>
          </w:pPr>
        </w:p>
        <w:p w:rsidR="00A9624D" w:rsidRDefault="00A9624D" w:rsidP="001326B7">
          <w:pPr>
            <w:pStyle w:val="RCWSLText"/>
          </w:pPr>
        </w:p>
        <w:p w:rsidR="00A9624D" w:rsidRDefault="00A9624D" w:rsidP="001326B7">
          <w:pPr>
            <w:pStyle w:val="RCWSLText"/>
          </w:pPr>
          <w:r>
            <w:tab/>
            <w:t>On page 4, after line 37, insert the following:</w:t>
          </w:r>
        </w:p>
        <w:p w:rsidR="00A9624D" w:rsidRDefault="00A9624D" w:rsidP="001326B7">
          <w:pPr>
            <w:pStyle w:val="RCWSLText"/>
          </w:pPr>
          <w:r>
            <w:tab/>
          </w:r>
        </w:p>
        <w:p w:rsidR="00A9624D" w:rsidRPr="00A9624D" w:rsidRDefault="00A9624D" w:rsidP="00A9624D">
          <w:pPr>
            <w:pStyle w:val="BegSec-New"/>
          </w:pPr>
          <w:proofErr w:type="gramStart"/>
          <w:r>
            <w:rPr>
              <w:u w:val="single"/>
            </w:rPr>
            <w:t>"NEW SECTION.</w:t>
          </w:r>
          <w:proofErr w:type="gramEnd"/>
          <w:r>
            <w:rPr>
              <w:b/>
            </w:rPr>
            <w:t xml:space="preserve"> </w:t>
          </w:r>
          <w:proofErr w:type="gramStart"/>
          <w:r>
            <w:rPr>
              <w:b/>
            </w:rPr>
            <w:t>Sec. 3.</w:t>
          </w:r>
          <w:proofErr w:type="gramEnd"/>
          <w:r>
            <w:t xml:space="preserve">  A new section is added to chapter 70.47 RCW to read as follows:</w:t>
          </w:r>
        </w:p>
        <w:p w:rsidR="00ED6CC2" w:rsidRDefault="00A9624D" w:rsidP="00ED6CC2">
          <w:pPr>
            <w:pStyle w:val="RCWSLText"/>
          </w:pPr>
          <w:r>
            <w:tab/>
            <w:t>The administrator shall establish a waiting period subsidized enrollee applicants are required to have without private insurance before enrolling in the program under this chapter.  The waiting period shall be at least four months and waived only when:</w:t>
          </w:r>
        </w:p>
        <w:p w:rsidR="00A9624D" w:rsidRDefault="00A9624D" w:rsidP="00ED6CC2">
          <w:pPr>
            <w:pStyle w:val="RCWSLText"/>
          </w:pPr>
          <w:r>
            <w:tab/>
            <w:t>(1) The prospective enrollee has a medical condition that, without treatment, would be life-threatening or cause serious disability; or</w:t>
          </w:r>
        </w:p>
        <w:p w:rsidR="00A9624D" w:rsidRDefault="00A9624D" w:rsidP="00FC0ACF">
          <w:pPr>
            <w:pStyle w:val="RCWSLText"/>
            <w:spacing w:line="414" w:lineRule="exact"/>
          </w:pPr>
          <w:r>
            <w:lastRenderedPageBreak/>
            <w:tab/>
            <w:t>(2) The loss of employer sponsored dependent coverage is due to either loss of employment, the death of the employee, or the employer discontinues the option of dependent coverage."</w:t>
          </w:r>
        </w:p>
        <w:p w:rsidR="00281964" w:rsidRDefault="00281964" w:rsidP="00ED6CC2">
          <w:pPr>
            <w:pStyle w:val="RCWSLText"/>
          </w:pPr>
        </w:p>
        <w:p w:rsidR="00281964" w:rsidRDefault="00281964" w:rsidP="00ED6CC2">
          <w:pPr>
            <w:pStyle w:val="RCWSLText"/>
          </w:pPr>
          <w:r>
            <w:tab/>
            <w:t>On page 9, after line 8, insert the following:</w:t>
          </w:r>
        </w:p>
        <w:p w:rsidR="00281964" w:rsidRDefault="00281964" w:rsidP="00ED6CC2">
          <w:pPr>
            <w:pStyle w:val="RCWSLText"/>
            <w:rPr>
              <w:u w:val="single"/>
            </w:rPr>
          </w:pPr>
          <w:r>
            <w:tab/>
          </w:r>
          <w:r w:rsidRPr="00281964">
            <w:rPr>
              <w:u w:val="single"/>
            </w:rPr>
            <w:t>"(7) Subject to subsection (5) of this section, enroll any eligible person</w:t>
          </w:r>
          <w:r>
            <w:rPr>
              <w:u w:val="single"/>
            </w:rPr>
            <w:t xml:space="preserve"> for whom a completed application is submitted.  In determining eligibility, the administrator shall require submission of income tax returns, or verification that income tax returns were not filed, and recent income history for any applicant, the applicant's spouse, and his or her dependents."</w:t>
          </w:r>
        </w:p>
        <w:p w:rsidR="00281964" w:rsidRDefault="00281964" w:rsidP="00ED6CC2">
          <w:pPr>
            <w:pStyle w:val="RCWSLText"/>
            <w:rPr>
              <w:u w:val="single"/>
            </w:rPr>
          </w:pPr>
        </w:p>
        <w:p w:rsidR="00281964" w:rsidRDefault="00281964" w:rsidP="00ED6CC2">
          <w:pPr>
            <w:pStyle w:val="RCWSLText"/>
          </w:pPr>
          <w:r>
            <w:tab/>
            <w:t>On page 12, after line 18, insert the following:</w:t>
          </w:r>
        </w:p>
        <w:p w:rsidR="00281964" w:rsidRDefault="00281964" w:rsidP="00ED6CC2">
          <w:pPr>
            <w:pStyle w:val="RCWSLText"/>
            <w:rPr>
              <w:u w:val="single"/>
            </w:rPr>
          </w:pPr>
          <w:r>
            <w:tab/>
            <w:t>"</w:t>
          </w:r>
          <w:r>
            <w:softHyphen/>
          </w:r>
          <w:r w:rsidR="001B5637">
            <w:rPr>
              <w:u w:val="single"/>
            </w:rPr>
            <w:t xml:space="preserve">(20)(a) </w:t>
          </w:r>
          <w:proofErr w:type="spellStart"/>
          <w:r w:rsidR="001B5637">
            <w:rPr>
              <w:u w:val="single"/>
            </w:rPr>
            <w:t>Disenroll</w:t>
          </w:r>
          <w:proofErr w:type="spellEnd"/>
          <w:r w:rsidR="001B5637">
            <w:rPr>
              <w:u w:val="single"/>
            </w:rPr>
            <w:t xml:space="preserve"> any enrollee:</w:t>
          </w:r>
          <w:r w:rsidR="001B5637">
            <w:br/>
          </w:r>
          <w:r w:rsidR="001B5637" w:rsidRPr="001B5637">
            <w:tab/>
          </w:r>
          <w:r w:rsidR="001B5637">
            <w:rPr>
              <w:u w:val="single"/>
            </w:rPr>
            <w:t>(</w:t>
          </w:r>
          <w:proofErr w:type="spellStart"/>
          <w:r w:rsidR="001B5637">
            <w:rPr>
              <w:u w:val="single"/>
            </w:rPr>
            <w:t>i</w:t>
          </w:r>
          <w:proofErr w:type="spellEnd"/>
          <w:r w:rsidR="001B5637">
            <w:rPr>
              <w:u w:val="single"/>
            </w:rPr>
            <w:t>) Whose premium payments to the plan are delinquent;</w:t>
          </w:r>
          <w:r w:rsidR="001B5637">
            <w:br/>
          </w:r>
          <w:r w:rsidR="001B5637" w:rsidRPr="001B5637">
            <w:tab/>
          </w:r>
          <w:r w:rsidR="001B5637">
            <w:rPr>
              <w:u w:val="single"/>
            </w:rPr>
            <w:t>(ii) Who, as reported by health care providers and confirmed by the administrator, repeatedly fails to pay the required copayments or coinsurance in full on a timely basis;</w:t>
          </w:r>
          <w:r w:rsidR="001B5637">
            <w:br/>
          </w:r>
          <w:r w:rsidR="001B5637" w:rsidRPr="001B5637">
            <w:tab/>
          </w:r>
          <w:r w:rsidR="001B5637">
            <w:rPr>
              <w:u w:val="single"/>
            </w:rPr>
            <w:t>(iii) Who does not meet the eligibility standards established in RCW 70.47.020(6); or</w:t>
          </w:r>
          <w:r w:rsidR="001B5637">
            <w:br/>
          </w:r>
          <w:r w:rsidR="001B5637" w:rsidRPr="001B5637">
            <w:tab/>
          </w:r>
          <w:r w:rsidR="001B5637">
            <w:rPr>
              <w:u w:val="single"/>
            </w:rPr>
            <w:t>(iv) As necessary to meet the requirements of subsection (5) of this section;</w:t>
          </w:r>
          <w:r w:rsidR="001B5637">
            <w:br/>
          </w:r>
          <w:r w:rsidR="001B5637" w:rsidRPr="001B5637">
            <w:tab/>
          </w:r>
          <w:r w:rsidR="001B5637">
            <w:rPr>
              <w:u w:val="single"/>
            </w:rPr>
            <w:t>(b) To verify continued eligibility, check employment security payroll records at least once every twelve months on all enrollees; require any enrollee whose family income as indicated by payroll records exceeds that upon which his or her enrollment and subsidy level is based to document his or her current family income as a condition of continued eligibility; and require any enrollee for whom employment security payroll records cannot be obtained to document his or her current family income at least once every six months;</w:t>
          </w:r>
          <w:r w:rsidR="001B5637">
            <w:br/>
          </w:r>
          <w:r w:rsidR="001B5637">
            <w:rPr>
              <w:u w:val="single"/>
            </w:rPr>
            <w:tab/>
            <w:t xml:space="preserve">(c) Provide an enrollee subject to disenrollment with advance written notice.  Upon disenrollment, the administrator shall promptly notify the managed health care system in which the enrollee has been enrolled, and shall not be responsible for payment of health care </w:t>
          </w:r>
          <w:r w:rsidR="001B5637">
            <w:rPr>
              <w:u w:val="single"/>
            </w:rPr>
            <w:lastRenderedPageBreak/>
            <w:t>services provided to the enrollee, including if applicable members of the enrollee's family, after the date of notification."</w:t>
          </w:r>
          <w:r w:rsidR="001B5637">
            <w:rPr>
              <w:u w:val="single"/>
            </w:rPr>
            <w:br/>
          </w:r>
        </w:p>
        <w:p w:rsidR="001B5637" w:rsidRPr="00281964" w:rsidRDefault="0091479B" w:rsidP="00ED6CC2">
          <w:pPr>
            <w:pStyle w:val="RCWSLText"/>
            <w:rPr>
              <w:u w:val="single"/>
            </w:rPr>
          </w:pPr>
          <w:r>
            <w:tab/>
            <w:t>Renumber the sections consecutively and correct any internal references accordingly.</w:t>
          </w:r>
        </w:p>
        <w:permEnd w:id="0"/>
        <w:p w:rsidR="0091479B" w:rsidRDefault="0091479B" w:rsidP="00ED6CC2">
          <w:pPr>
            <w:spacing w:line="408" w:lineRule="exact"/>
            <w:rPr>
              <w:b/>
              <w:u w:val="single"/>
            </w:rPr>
          </w:pPr>
        </w:p>
        <w:customXml w:element="Heading">
          <w:p w:rsidR="00ED6CC2" w:rsidRDefault="006C2224" w:rsidP="00ED6CC2">
            <w:pPr>
              <w:spacing w:line="408" w:lineRule="exact"/>
            </w:pPr>
            <w:customXml w:element="ReferenceNumber">
              <w:r w:rsidR="00ED6CC2">
                <w:rPr>
                  <w:b/>
                  <w:u w:val="single"/>
                </w:rPr>
                <w:t>2SSB 6038</w:t>
              </w:r>
              <w:r w:rsidR="00ED6CC2">
                <w:t xml:space="preserve"> - </w:t>
              </w:r>
            </w:customXml>
            <w:customXml w:element="Floor">
              <w:r w:rsidR="00ED6CC2">
                <w:t>S AMD</w:t>
              </w:r>
            </w:customXml>
            <w:customXml w:element="AmendNumber">
              <w:r>
                <w:rPr>
                  <w:b/>
                </w:rPr>
                <w:t xml:space="preserve"> 236</w:t>
              </w:r>
            </w:customXml>
          </w:p>
          <w:p w:rsidR="00ED6CC2" w:rsidRDefault="006C2224" w:rsidP="00ED6CC2">
            <w:pPr>
              <w:spacing w:line="408" w:lineRule="exact"/>
              <w:ind w:firstLine="576"/>
            </w:pPr>
            <w:customXml w:element="Sponsors">
              <w:r>
                <w:t xml:space="preserve">By Senator Zarelli</w:t>
              </w:r>
            </w:customXml>
          </w:p>
          <w:p w:rsidR="00ED6CC2" w:rsidRDefault="006C2224" w:rsidP="00ED6CC2">
            <w:pPr>
              <w:spacing w:line="408" w:lineRule="exact"/>
              <w:jc w:val="right"/>
            </w:pPr>
            <w:customXml w:element="FloorAction"/>
          </w:p>
        </w:customXml>
        <w:p w:rsidR="00DF5D0E" w:rsidRDefault="001B5637" w:rsidP="0091479B">
          <w:pPr>
            <w:pStyle w:val="RCWSLText"/>
          </w:pPr>
          <w:permStart w:id="1" w:edGrp="everyone"/>
          <w:r>
            <w:tab/>
            <w:t>On page 1, line 2 of the title, after "50.20.210;" insert "adding a new section to chapter 70.47 RCW;</w:t>
          </w:r>
          <w:r w:rsidR="00ED6CC2">
            <w:t>"</w:t>
          </w:r>
        </w:p>
      </w:customXml>
      <w:permEnd w:id="1"/>
      <w:p w:rsidR="00DA50C3" w:rsidRDefault="00DA50C3" w:rsidP="00DA50C3">
        <w:pPr>
          <w:pStyle w:val="AmendSectionPostSpace"/>
          <w:ind w:hanging="576"/>
        </w:pPr>
      </w:p>
      <w:p w:rsidR="003550D5" w:rsidRDefault="003550D5">
        <w:pPr>
          <w:pStyle w:val="AmendSectionPostSpace"/>
        </w:pPr>
      </w:p>
      <w:p w:rsidR="00DA50C3" w:rsidRDefault="00DA50C3">
        <w:pPr>
          <w:pStyle w:val="AmendSectionPostSpace"/>
        </w:pPr>
      </w:p>
      <w:p w:rsidR="00DA50C3" w:rsidRDefault="00DA50C3">
        <w:pPr>
          <w:pStyle w:val="AmendSectionPostSpace"/>
        </w:pPr>
      </w:p>
      <w:p w:rsidR="00DA50C3" w:rsidRDefault="00DA50C3" w:rsidP="00DA50C3">
        <w:pPr>
          <w:pStyle w:val="AmendSectionPostSpace"/>
        </w:pPr>
        <w:r w:rsidRPr="00DA50C3">
          <w:tab/>
        </w:r>
        <w:r w:rsidRPr="00DA50C3">
          <w:tab/>
        </w:r>
        <w:r>
          <w:rPr>
            <w:u w:val="single"/>
          </w:rPr>
          <w:t>EFFECT:</w:t>
        </w:r>
        <w:r>
          <w:t xml:space="preserve">  Amends eligibility for the Basic Health Plan. </w:t>
        </w:r>
      </w:p>
      <w:p w:rsidR="00DA50C3" w:rsidRDefault="00DA50C3" w:rsidP="00DA50C3">
        <w:pPr>
          <w:pStyle w:val="Effect"/>
        </w:pPr>
      </w:p>
      <w:p w:rsidR="00DA50C3" w:rsidRDefault="00DA50C3" w:rsidP="00DA50C3">
        <w:pPr>
          <w:pStyle w:val="Effect"/>
          <w:numPr>
            <w:ilvl w:val="0"/>
            <w:numId w:val="7"/>
          </w:numPr>
        </w:pPr>
        <w:r>
          <w:t xml:space="preserve">Requires enrollees to be a citizen or legally admitted to the United States;  </w:t>
        </w:r>
      </w:p>
      <w:p w:rsidR="00DA50C3" w:rsidRDefault="00DA50C3" w:rsidP="00DA50C3">
        <w:pPr>
          <w:pStyle w:val="Effect"/>
          <w:numPr>
            <w:ilvl w:val="0"/>
            <w:numId w:val="7"/>
          </w:numPr>
        </w:pPr>
        <w:r>
          <w:t>Requires an asset test, in addition to income requirements;</w:t>
        </w:r>
      </w:p>
      <w:p w:rsidR="00DA50C3" w:rsidRDefault="00DA50C3" w:rsidP="00DA50C3">
        <w:pPr>
          <w:pStyle w:val="Effect"/>
          <w:numPr>
            <w:ilvl w:val="0"/>
            <w:numId w:val="7"/>
          </w:numPr>
        </w:pPr>
        <w:r>
          <w:t>Requires enrollees be uninsured for at least four months prior to enrolling, unless the enrollee has a serious medical condition or has lost employer sponsored coverage due to loss of employment or the employer discontinued coverage;  </w:t>
        </w:r>
      </w:p>
      <w:p w:rsidR="00DA50C3" w:rsidRDefault="00DA50C3" w:rsidP="00DA50C3">
        <w:pPr>
          <w:pStyle w:val="Effect"/>
          <w:ind w:hanging="576"/>
        </w:pPr>
      </w:p>
      <w:p w:rsidR="00DA50C3" w:rsidRDefault="00DA50C3" w:rsidP="00DA50C3">
        <w:pPr>
          <w:pStyle w:val="Effect"/>
          <w:ind w:hanging="576"/>
        </w:pPr>
        <w:r>
          <w:tab/>
        </w:r>
        <w:proofErr w:type="gramStart"/>
        <w:r>
          <w:t>Requires Health Care Authority to check employment security payroll records at least once every twelve months on every enrollee to verify continued eligibility.</w:t>
        </w:r>
        <w:proofErr w:type="gramEnd"/>
      </w:p>
      <w:p w:rsidR="00DA50C3" w:rsidRDefault="00DA50C3" w:rsidP="00DA50C3">
        <w:pPr>
          <w:pStyle w:val="Effect"/>
          <w:ind w:left="0" w:firstLine="0"/>
        </w:pPr>
      </w:p>
      <w:p w:rsidR="00DA50C3" w:rsidRDefault="00DA50C3" w:rsidP="00DA50C3">
        <w:pPr>
          <w:pStyle w:val="Effect"/>
          <w:ind w:firstLine="0"/>
        </w:pPr>
        <w:proofErr w:type="gramStart"/>
        <w:r>
          <w:t>Authorizes disenrollment of enrollees who do not make premium payments or repeatedly fail to pay copayments on a timely basis.</w:t>
        </w:r>
        <w:proofErr w:type="gramEnd"/>
      </w:p>
      <w:p w:rsidR="00DA50C3" w:rsidRDefault="00DA50C3">
        <w:pPr>
          <w:pStyle w:val="AmendSectionPostSpace"/>
        </w:pPr>
      </w:p>
      <w:p w:rsidR="003550D5" w:rsidRDefault="0091479B" w:rsidP="00DA50C3">
        <w:pPr>
          <w:pStyle w:val="AmendSectionPostSpace"/>
        </w:pPr>
        <w:r>
          <w:tab/>
        </w:r>
      </w:p>
      <w:p w:rsidR="0091479B" w:rsidRDefault="0091479B" w:rsidP="003550D5">
        <w:pPr>
          <w:pStyle w:val="AmendSectionPostSpace"/>
        </w:pPr>
      </w:p>
      <w:p w:rsidR="00DF5D0E" w:rsidRDefault="00DF5D0E">
        <w:pPr>
          <w:pStyle w:val="BillEnd"/>
        </w:pPr>
      </w:p>
      <w:p w:rsidR="00DF5D0E" w:rsidRDefault="00DE256E">
        <w:pPr>
          <w:pStyle w:val="BillEnd"/>
        </w:pPr>
        <w:r>
          <w:rPr>
            <w:b/>
          </w:rPr>
          <w:t>--- END ---</w:t>
        </w:r>
      </w:p>
      <w:p w:rsidR="00DF5D0E" w:rsidRDefault="006C222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E7" w:rsidRDefault="003D54E7" w:rsidP="00DF5D0E">
      <w:r>
        <w:separator/>
      </w:r>
    </w:p>
  </w:endnote>
  <w:endnote w:type="continuationSeparator" w:id="1">
    <w:p w:rsidR="003D54E7" w:rsidRDefault="003D54E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E7" w:rsidRDefault="006C2224">
    <w:pPr>
      <w:pStyle w:val="AmendDraftFooter"/>
    </w:pPr>
    <w:fldSimple w:instr=" TITLE   \* MERGEFORMAT ">
      <w:r w:rsidR="00FC0ACF">
        <w:t>6038-S2 AMS .... MOOR 050</w:t>
      </w:r>
    </w:fldSimple>
    <w:r w:rsidR="003D54E7">
      <w:tab/>
    </w:r>
    <w:fldSimple w:instr=" PAGE  \* Arabic  \* MERGEFORMAT ">
      <w:r w:rsidR="00DA50C3">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E7" w:rsidRDefault="006C2224">
    <w:pPr>
      <w:pStyle w:val="AmendDraftFooter"/>
    </w:pPr>
    <w:fldSimple w:instr=" TITLE   \* MERGEFORMAT ">
      <w:r w:rsidR="00FC0ACF">
        <w:t>6038-S2 AMS .... MOOR 050</w:t>
      </w:r>
    </w:fldSimple>
    <w:r w:rsidR="003D54E7">
      <w:tab/>
    </w:r>
    <w:fldSimple w:instr=" PAGE  \* Arabic  \* MERGEFORMAT ">
      <w:r w:rsidR="00DA50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E7" w:rsidRDefault="003D54E7" w:rsidP="00DF5D0E">
      <w:r>
        <w:separator/>
      </w:r>
    </w:p>
  </w:footnote>
  <w:footnote w:type="continuationSeparator" w:id="1">
    <w:p w:rsidR="003D54E7" w:rsidRDefault="003D54E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E7" w:rsidRDefault="006C222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D54E7" w:rsidRDefault="003D54E7">
                <w:pPr>
                  <w:pStyle w:val="RCWSLText"/>
                  <w:jc w:val="right"/>
                </w:pPr>
                <w:r>
                  <w:t>1</w:t>
                </w:r>
              </w:p>
              <w:p w:rsidR="003D54E7" w:rsidRDefault="003D54E7">
                <w:pPr>
                  <w:pStyle w:val="RCWSLText"/>
                  <w:jc w:val="right"/>
                </w:pPr>
                <w:r>
                  <w:t>2</w:t>
                </w:r>
              </w:p>
              <w:p w:rsidR="003D54E7" w:rsidRDefault="003D54E7">
                <w:pPr>
                  <w:pStyle w:val="RCWSLText"/>
                  <w:jc w:val="right"/>
                </w:pPr>
                <w:r>
                  <w:t>3</w:t>
                </w:r>
              </w:p>
              <w:p w:rsidR="003D54E7" w:rsidRDefault="003D54E7">
                <w:pPr>
                  <w:pStyle w:val="RCWSLText"/>
                  <w:jc w:val="right"/>
                </w:pPr>
                <w:r>
                  <w:t>4</w:t>
                </w:r>
              </w:p>
              <w:p w:rsidR="003D54E7" w:rsidRDefault="003D54E7">
                <w:pPr>
                  <w:pStyle w:val="RCWSLText"/>
                  <w:jc w:val="right"/>
                </w:pPr>
                <w:r>
                  <w:t>5</w:t>
                </w:r>
              </w:p>
              <w:p w:rsidR="003D54E7" w:rsidRDefault="003D54E7">
                <w:pPr>
                  <w:pStyle w:val="RCWSLText"/>
                  <w:jc w:val="right"/>
                </w:pPr>
                <w:r>
                  <w:t>6</w:t>
                </w:r>
              </w:p>
              <w:p w:rsidR="003D54E7" w:rsidRDefault="003D54E7">
                <w:pPr>
                  <w:pStyle w:val="RCWSLText"/>
                  <w:jc w:val="right"/>
                </w:pPr>
                <w:r>
                  <w:t>7</w:t>
                </w:r>
              </w:p>
              <w:p w:rsidR="003D54E7" w:rsidRDefault="003D54E7">
                <w:pPr>
                  <w:pStyle w:val="RCWSLText"/>
                  <w:jc w:val="right"/>
                </w:pPr>
                <w:r>
                  <w:t>8</w:t>
                </w:r>
              </w:p>
              <w:p w:rsidR="003D54E7" w:rsidRDefault="003D54E7">
                <w:pPr>
                  <w:pStyle w:val="RCWSLText"/>
                  <w:jc w:val="right"/>
                </w:pPr>
                <w:r>
                  <w:t>9</w:t>
                </w:r>
              </w:p>
              <w:p w:rsidR="003D54E7" w:rsidRDefault="003D54E7">
                <w:pPr>
                  <w:pStyle w:val="RCWSLText"/>
                  <w:jc w:val="right"/>
                </w:pPr>
                <w:r>
                  <w:t>10</w:t>
                </w:r>
              </w:p>
              <w:p w:rsidR="003D54E7" w:rsidRDefault="003D54E7">
                <w:pPr>
                  <w:pStyle w:val="RCWSLText"/>
                  <w:jc w:val="right"/>
                </w:pPr>
                <w:r>
                  <w:t>11</w:t>
                </w:r>
              </w:p>
              <w:p w:rsidR="003D54E7" w:rsidRDefault="003D54E7">
                <w:pPr>
                  <w:pStyle w:val="RCWSLText"/>
                  <w:jc w:val="right"/>
                </w:pPr>
                <w:r>
                  <w:t>12</w:t>
                </w:r>
              </w:p>
              <w:p w:rsidR="003D54E7" w:rsidRDefault="003D54E7">
                <w:pPr>
                  <w:pStyle w:val="RCWSLText"/>
                  <w:jc w:val="right"/>
                </w:pPr>
                <w:r>
                  <w:t>13</w:t>
                </w:r>
              </w:p>
              <w:p w:rsidR="003D54E7" w:rsidRDefault="003D54E7">
                <w:pPr>
                  <w:pStyle w:val="RCWSLText"/>
                  <w:jc w:val="right"/>
                </w:pPr>
                <w:r>
                  <w:t>14</w:t>
                </w:r>
              </w:p>
              <w:p w:rsidR="003D54E7" w:rsidRDefault="003D54E7">
                <w:pPr>
                  <w:pStyle w:val="RCWSLText"/>
                  <w:jc w:val="right"/>
                </w:pPr>
                <w:r>
                  <w:t>15</w:t>
                </w:r>
              </w:p>
              <w:p w:rsidR="003D54E7" w:rsidRDefault="003D54E7">
                <w:pPr>
                  <w:pStyle w:val="RCWSLText"/>
                  <w:jc w:val="right"/>
                </w:pPr>
                <w:r>
                  <w:t>16</w:t>
                </w:r>
              </w:p>
              <w:p w:rsidR="003D54E7" w:rsidRDefault="003D54E7">
                <w:pPr>
                  <w:pStyle w:val="RCWSLText"/>
                  <w:jc w:val="right"/>
                </w:pPr>
                <w:r>
                  <w:t>17</w:t>
                </w:r>
              </w:p>
              <w:p w:rsidR="003D54E7" w:rsidRDefault="003D54E7">
                <w:pPr>
                  <w:pStyle w:val="RCWSLText"/>
                  <w:jc w:val="right"/>
                </w:pPr>
                <w:r>
                  <w:t>18</w:t>
                </w:r>
              </w:p>
              <w:p w:rsidR="003D54E7" w:rsidRDefault="003D54E7">
                <w:pPr>
                  <w:pStyle w:val="RCWSLText"/>
                  <w:jc w:val="right"/>
                </w:pPr>
                <w:r>
                  <w:t>19</w:t>
                </w:r>
              </w:p>
              <w:p w:rsidR="003D54E7" w:rsidRDefault="003D54E7">
                <w:pPr>
                  <w:pStyle w:val="RCWSLText"/>
                  <w:jc w:val="right"/>
                </w:pPr>
                <w:r>
                  <w:t>20</w:t>
                </w:r>
              </w:p>
              <w:p w:rsidR="003D54E7" w:rsidRDefault="003D54E7">
                <w:pPr>
                  <w:pStyle w:val="RCWSLText"/>
                  <w:jc w:val="right"/>
                </w:pPr>
                <w:r>
                  <w:t>21</w:t>
                </w:r>
              </w:p>
              <w:p w:rsidR="003D54E7" w:rsidRDefault="003D54E7">
                <w:pPr>
                  <w:pStyle w:val="RCWSLText"/>
                  <w:jc w:val="right"/>
                </w:pPr>
                <w:r>
                  <w:t>22</w:t>
                </w:r>
              </w:p>
              <w:p w:rsidR="003D54E7" w:rsidRDefault="003D54E7">
                <w:pPr>
                  <w:pStyle w:val="RCWSLText"/>
                  <w:jc w:val="right"/>
                </w:pPr>
                <w:r>
                  <w:t>23</w:t>
                </w:r>
              </w:p>
              <w:p w:rsidR="003D54E7" w:rsidRDefault="003D54E7">
                <w:pPr>
                  <w:pStyle w:val="RCWSLText"/>
                  <w:jc w:val="right"/>
                </w:pPr>
                <w:r>
                  <w:t>24</w:t>
                </w:r>
              </w:p>
              <w:p w:rsidR="003D54E7" w:rsidRDefault="003D54E7">
                <w:pPr>
                  <w:pStyle w:val="RCWSLText"/>
                  <w:jc w:val="right"/>
                </w:pPr>
                <w:r>
                  <w:t>25</w:t>
                </w:r>
              </w:p>
              <w:p w:rsidR="003D54E7" w:rsidRDefault="003D54E7">
                <w:pPr>
                  <w:pStyle w:val="RCWSLText"/>
                  <w:jc w:val="right"/>
                </w:pPr>
                <w:r>
                  <w:t>26</w:t>
                </w:r>
              </w:p>
              <w:p w:rsidR="003D54E7" w:rsidRDefault="003D54E7">
                <w:pPr>
                  <w:pStyle w:val="RCWSLText"/>
                  <w:jc w:val="right"/>
                </w:pPr>
                <w:r>
                  <w:t>27</w:t>
                </w:r>
              </w:p>
              <w:p w:rsidR="003D54E7" w:rsidRDefault="003D54E7">
                <w:pPr>
                  <w:pStyle w:val="RCWSLText"/>
                  <w:jc w:val="right"/>
                </w:pPr>
                <w:r>
                  <w:t>28</w:t>
                </w:r>
              </w:p>
              <w:p w:rsidR="003D54E7" w:rsidRDefault="003D54E7">
                <w:pPr>
                  <w:pStyle w:val="RCWSLText"/>
                  <w:jc w:val="right"/>
                </w:pPr>
                <w:r>
                  <w:t>29</w:t>
                </w:r>
              </w:p>
              <w:p w:rsidR="003D54E7" w:rsidRDefault="003D54E7">
                <w:pPr>
                  <w:pStyle w:val="RCWSLText"/>
                  <w:jc w:val="right"/>
                </w:pPr>
                <w:r>
                  <w:t>30</w:t>
                </w:r>
              </w:p>
              <w:p w:rsidR="003D54E7" w:rsidRDefault="003D54E7">
                <w:pPr>
                  <w:pStyle w:val="RCWSLText"/>
                  <w:jc w:val="right"/>
                </w:pPr>
                <w:r>
                  <w:t>31</w:t>
                </w:r>
              </w:p>
              <w:p w:rsidR="003D54E7" w:rsidRDefault="003D54E7">
                <w:pPr>
                  <w:pStyle w:val="RCWSLText"/>
                  <w:jc w:val="right"/>
                </w:pPr>
                <w:r>
                  <w:t>32</w:t>
                </w:r>
              </w:p>
              <w:p w:rsidR="003D54E7" w:rsidRDefault="003D54E7">
                <w:pPr>
                  <w:pStyle w:val="RCWSLText"/>
                  <w:jc w:val="right"/>
                </w:pPr>
                <w:r>
                  <w:t>33</w:t>
                </w:r>
              </w:p>
              <w:p w:rsidR="003D54E7" w:rsidRDefault="003D54E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E7" w:rsidRDefault="006C222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D54E7" w:rsidRDefault="003D54E7" w:rsidP="00605C39">
                <w:pPr>
                  <w:pStyle w:val="RCWSLText"/>
                  <w:spacing w:before="2888"/>
                  <w:jc w:val="right"/>
                </w:pPr>
                <w:r>
                  <w:t>1</w:t>
                </w:r>
              </w:p>
              <w:p w:rsidR="003D54E7" w:rsidRDefault="003D54E7">
                <w:pPr>
                  <w:pStyle w:val="RCWSLText"/>
                  <w:jc w:val="right"/>
                </w:pPr>
                <w:r>
                  <w:t>2</w:t>
                </w:r>
              </w:p>
              <w:p w:rsidR="003D54E7" w:rsidRDefault="003D54E7">
                <w:pPr>
                  <w:pStyle w:val="RCWSLText"/>
                  <w:jc w:val="right"/>
                </w:pPr>
                <w:r>
                  <w:t>3</w:t>
                </w:r>
              </w:p>
              <w:p w:rsidR="003D54E7" w:rsidRDefault="003D54E7">
                <w:pPr>
                  <w:pStyle w:val="RCWSLText"/>
                  <w:jc w:val="right"/>
                </w:pPr>
                <w:r>
                  <w:t>4</w:t>
                </w:r>
              </w:p>
              <w:p w:rsidR="003D54E7" w:rsidRDefault="003D54E7">
                <w:pPr>
                  <w:pStyle w:val="RCWSLText"/>
                  <w:jc w:val="right"/>
                </w:pPr>
                <w:r>
                  <w:t>5</w:t>
                </w:r>
              </w:p>
              <w:p w:rsidR="003D54E7" w:rsidRDefault="003D54E7">
                <w:pPr>
                  <w:pStyle w:val="RCWSLText"/>
                  <w:jc w:val="right"/>
                </w:pPr>
                <w:r>
                  <w:t>6</w:t>
                </w:r>
              </w:p>
              <w:p w:rsidR="003D54E7" w:rsidRDefault="003D54E7">
                <w:pPr>
                  <w:pStyle w:val="RCWSLText"/>
                  <w:jc w:val="right"/>
                </w:pPr>
                <w:r>
                  <w:t>7</w:t>
                </w:r>
              </w:p>
              <w:p w:rsidR="003D54E7" w:rsidRDefault="003D54E7">
                <w:pPr>
                  <w:pStyle w:val="RCWSLText"/>
                  <w:jc w:val="right"/>
                </w:pPr>
                <w:r>
                  <w:t>8</w:t>
                </w:r>
              </w:p>
              <w:p w:rsidR="003D54E7" w:rsidRDefault="003D54E7">
                <w:pPr>
                  <w:pStyle w:val="RCWSLText"/>
                  <w:jc w:val="right"/>
                </w:pPr>
                <w:r>
                  <w:t>9</w:t>
                </w:r>
              </w:p>
              <w:p w:rsidR="003D54E7" w:rsidRDefault="003D54E7">
                <w:pPr>
                  <w:pStyle w:val="RCWSLText"/>
                  <w:jc w:val="right"/>
                </w:pPr>
                <w:r>
                  <w:t>10</w:t>
                </w:r>
              </w:p>
              <w:p w:rsidR="003D54E7" w:rsidRDefault="003D54E7">
                <w:pPr>
                  <w:pStyle w:val="RCWSLText"/>
                  <w:jc w:val="right"/>
                </w:pPr>
                <w:r>
                  <w:t>11</w:t>
                </w:r>
              </w:p>
              <w:p w:rsidR="003D54E7" w:rsidRDefault="003D54E7">
                <w:pPr>
                  <w:pStyle w:val="RCWSLText"/>
                  <w:jc w:val="right"/>
                </w:pPr>
                <w:r>
                  <w:t>12</w:t>
                </w:r>
              </w:p>
              <w:p w:rsidR="003D54E7" w:rsidRDefault="003D54E7">
                <w:pPr>
                  <w:pStyle w:val="RCWSLText"/>
                  <w:jc w:val="right"/>
                </w:pPr>
                <w:r>
                  <w:t>13</w:t>
                </w:r>
              </w:p>
              <w:p w:rsidR="003D54E7" w:rsidRDefault="003D54E7">
                <w:pPr>
                  <w:pStyle w:val="RCWSLText"/>
                  <w:jc w:val="right"/>
                </w:pPr>
                <w:r>
                  <w:t>14</w:t>
                </w:r>
              </w:p>
              <w:p w:rsidR="003D54E7" w:rsidRDefault="003D54E7">
                <w:pPr>
                  <w:pStyle w:val="RCWSLText"/>
                  <w:jc w:val="right"/>
                </w:pPr>
                <w:r>
                  <w:t>15</w:t>
                </w:r>
              </w:p>
              <w:p w:rsidR="003D54E7" w:rsidRDefault="003D54E7">
                <w:pPr>
                  <w:pStyle w:val="RCWSLText"/>
                  <w:jc w:val="right"/>
                </w:pPr>
                <w:r>
                  <w:t>16</w:t>
                </w:r>
              </w:p>
              <w:p w:rsidR="003D54E7" w:rsidRDefault="003D54E7">
                <w:pPr>
                  <w:pStyle w:val="RCWSLText"/>
                  <w:jc w:val="right"/>
                </w:pPr>
                <w:r>
                  <w:t>17</w:t>
                </w:r>
              </w:p>
              <w:p w:rsidR="003D54E7" w:rsidRDefault="003D54E7">
                <w:pPr>
                  <w:pStyle w:val="RCWSLText"/>
                  <w:jc w:val="right"/>
                </w:pPr>
                <w:r>
                  <w:t>18</w:t>
                </w:r>
              </w:p>
              <w:p w:rsidR="003D54E7" w:rsidRDefault="003D54E7">
                <w:pPr>
                  <w:pStyle w:val="RCWSLText"/>
                  <w:jc w:val="right"/>
                </w:pPr>
                <w:r>
                  <w:t>19</w:t>
                </w:r>
              </w:p>
              <w:p w:rsidR="003D54E7" w:rsidRDefault="003D54E7">
                <w:pPr>
                  <w:pStyle w:val="RCWSLText"/>
                  <w:jc w:val="right"/>
                </w:pPr>
                <w:r>
                  <w:t>20</w:t>
                </w:r>
              </w:p>
              <w:p w:rsidR="003D54E7" w:rsidRDefault="003D54E7">
                <w:pPr>
                  <w:pStyle w:val="RCWSLText"/>
                  <w:jc w:val="right"/>
                </w:pPr>
                <w:r>
                  <w:t>21</w:t>
                </w:r>
              </w:p>
              <w:p w:rsidR="003D54E7" w:rsidRDefault="003D54E7">
                <w:pPr>
                  <w:pStyle w:val="RCWSLText"/>
                  <w:jc w:val="right"/>
                </w:pPr>
                <w:r>
                  <w:t>22</w:t>
                </w:r>
              </w:p>
              <w:p w:rsidR="003D54E7" w:rsidRDefault="003D54E7">
                <w:pPr>
                  <w:pStyle w:val="RCWSLText"/>
                  <w:jc w:val="right"/>
                </w:pPr>
                <w:r>
                  <w:t>23</w:t>
                </w:r>
              </w:p>
              <w:p w:rsidR="003D54E7" w:rsidRDefault="003D54E7">
                <w:pPr>
                  <w:pStyle w:val="RCWSLText"/>
                  <w:jc w:val="right"/>
                </w:pPr>
                <w:r>
                  <w:t>24</w:t>
                </w:r>
              </w:p>
              <w:p w:rsidR="003D54E7" w:rsidRDefault="003D54E7" w:rsidP="00060D21">
                <w:pPr>
                  <w:pStyle w:val="RCWSLText"/>
                  <w:jc w:val="right"/>
                </w:pPr>
                <w:r>
                  <w:t>25</w:t>
                </w:r>
              </w:p>
              <w:p w:rsidR="003D54E7" w:rsidRDefault="003D54E7" w:rsidP="00060D21">
                <w:pPr>
                  <w:pStyle w:val="RCWSLText"/>
                  <w:jc w:val="right"/>
                </w:pPr>
                <w:r>
                  <w:t>26</w:t>
                </w:r>
              </w:p>
              <w:p w:rsidR="003D54E7" w:rsidRDefault="003D54E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00C372F0"/>
    <w:multiLevelType w:val="hybridMultilevel"/>
    <w:tmpl w:val="66227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265730"/>
    <w:multiLevelType w:val="hybridMultilevel"/>
    <w:tmpl w:val="13B8B9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326B7"/>
    <w:rsid w:val="001A775A"/>
    <w:rsid w:val="001B5637"/>
    <w:rsid w:val="001E6675"/>
    <w:rsid w:val="00217E8A"/>
    <w:rsid w:val="00281964"/>
    <w:rsid w:val="00281CBD"/>
    <w:rsid w:val="002E6783"/>
    <w:rsid w:val="00303361"/>
    <w:rsid w:val="00316CD9"/>
    <w:rsid w:val="003550D5"/>
    <w:rsid w:val="003D42A3"/>
    <w:rsid w:val="003D54E7"/>
    <w:rsid w:val="003E2FC6"/>
    <w:rsid w:val="00492DDC"/>
    <w:rsid w:val="00523C5A"/>
    <w:rsid w:val="00605C39"/>
    <w:rsid w:val="0062732B"/>
    <w:rsid w:val="006841E6"/>
    <w:rsid w:val="006C2224"/>
    <w:rsid w:val="006F7027"/>
    <w:rsid w:val="0072335D"/>
    <w:rsid w:val="0072541D"/>
    <w:rsid w:val="007D35D4"/>
    <w:rsid w:val="00846034"/>
    <w:rsid w:val="008A3957"/>
    <w:rsid w:val="0091479B"/>
    <w:rsid w:val="00931B84"/>
    <w:rsid w:val="00972869"/>
    <w:rsid w:val="009F23A9"/>
    <w:rsid w:val="00A01F29"/>
    <w:rsid w:val="00A93D4A"/>
    <w:rsid w:val="00A9624D"/>
    <w:rsid w:val="00AC783B"/>
    <w:rsid w:val="00AD2D0A"/>
    <w:rsid w:val="00B31D1C"/>
    <w:rsid w:val="00B518D0"/>
    <w:rsid w:val="00B73E0A"/>
    <w:rsid w:val="00B961E0"/>
    <w:rsid w:val="00C50314"/>
    <w:rsid w:val="00D40447"/>
    <w:rsid w:val="00DA47F3"/>
    <w:rsid w:val="00DA50C3"/>
    <w:rsid w:val="00DE256E"/>
    <w:rsid w:val="00DF5D0E"/>
    <w:rsid w:val="00E1471A"/>
    <w:rsid w:val="00E41CC6"/>
    <w:rsid w:val="00E66F5D"/>
    <w:rsid w:val="00ED2EEB"/>
    <w:rsid w:val="00ED6CC2"/>
    <w:rsid w:val="00F229DE"/>
    <w:rsid w:val="00F4663F"/>
    <w:rsid w:val="00F9306A"/>
    <w:rsid w:val="00FC0AC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515</Words>
  <Characters>3634</Characters>
  <Application>Microsoft Office Word</Application>
  <DocSecurity>0</DocSecurity>
  <Lines>330</Lines>
  <Paragraphs>207</Paragraphs>
  <ScaleCrop>false</ScaleCrop>
  <HeadingPairs>
    <vt:vector size="2" baseType="variant">
      <vt:variant>
        <vt:lpstr>Title</vt:lpstr>
      </vt:variant>
      <vt:variant>
        <vt:i4>1</vt:i4>
      </vt:variant>
    </vt:vector>
  </HeadingPairs>
  <TitlesOfParts>
    <vt:vector size="1" baseType="lpstr">
      <vt:lpstr>6038-S2 AMS .... MOOR 049</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6038-S2 AMS ZARE MOOR 050</dc:title>
  <dc:subject/>
  <dc:creator>Washington State Legislature</dc:creator>
  <cp:keywords/>
  <dc:description/>
  <cp:lastModifiedBy>Washington State Legislature</cp:lastModifiedBy>
  <cp:revision>8</cp:revision>
  <cp:lastPrinted>2009-03-12T17:49:00Z</cp:lastPrinted>
  <dcterms:created xsi:type="dcterms:W3CDTF">2009-03-12T17:58:00Z</dcterms:created>
  <dcterms:modified xsi:type="dcterms:W3CDTF">2009-03-12T18:08:00Z</dcterms:modified>
</cp:coreProperties>
</file>