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B287E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FRAN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111</w:t>
            </w:r>
          </w:customXml>
        </w:p>
      </w:customXml>
      <w:customXml w:element="Heading">
        <w:p w:rsidR="00DF5D0E" w:rsidRDefault="00BB287E">
          <w:customXml w:element="ReferenceNumber">
            <w:r w:rsidR="004704FD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4704FD">
              <w:t>S AMD</w:t>
            </w:r>
          </w:customXml>
          <w:customXml w:element="AmendNumber">
            <w:r>
              <w:rPr>
                <w:b/>
              </w:rPr>
              <w:t xml:space="preserve"> 337</w:t>
            </w:r>
          </w:customXml>
        </w:p>
        <w:p w:rsidR="00DF5D0E" w:rsidRDefault="00BB287E" w:rsidP="00605C39">
          <w:pPr>
            <w:ind w:firstLine="576"/>
          </w:pPr>
          <w:customXml w:element="Sponsors">
            <w:r>
              <w:t xml:space="preserve">By Senators Franklin and Kastama</w:t>
            </w:r>
          </w:customXml>
        </w:p>
        <w:p w:rsidR="00DF5D0E" w:rsidRDefault="00BB28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3/06/2010</w:t>
            </w:r>
          </w:customXml>
        </w:p>
      </w:customXml>
      <w:permStart w:id="0" w:edGrp="everyone" w:displacedByCustomXml="next"/>
      <w:customXml w:element="Page">
        <w:p w:rsidR="007325FC" w:rsidRDefault="00BB287E" w:rsidP="007325F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325FC">
            <w:t>On page 98, beginning on line 29, strike "</w:t>
          </w:r>
          <w:r w:rsidR="007325FC" w:rsidRPr="005E047E">
            <w:rPr>
              <w:u w:val="single"/>
            </w:rPr>
            <w:t>the additional tax rate under section 2001 of this act</w:t>
          </w:r>
          <w:r w:rsidR="007325FC">
            <w:t>" and insert "</w:t>
          </w:r>
          <w:r w:rsidR="007325FC" w:rsidRPr="005E047E">
            <w:rPr>
              <w:u w:val="single"/>
            </w:rPr>
            <w:t xml:space="preserve">tax under </w:t>
          </w:r>
          <w:r w:rsidR="007325FC">
            <w:rPr>
              <w:u w:val="single"/>
            </w:rPr>
            <w:t xml:space="preserve">RCW's </w:t>
          </w:r>
          <w:r w:rsidR="007325FC" w:rsidRPr="005E047E">
            <w:rPr>
              <w:u w:val="single"/>
            </w:rPr>
            <w:t>82.04.290(2)(a)</w:t>
          </w:r>
          <w:r w:rsidR="007325FC">
            <w:rPr>
              <w:u w:val="single"/>
            </w:rPr>
            <w:t>, 82.04.255, and 82.04.285</w:t>
          </w:r>
          <w:r w:rsidR="007325FC">
            <w:t xml:space="preserve">" </w:t>
          </w:r>
        </w:p>
        <w:p w:rsidR="007325FC" w:rsidRDefault="007325FC" w:rsidP="007325FC">
          <w:pPr>
            <w:pStyle w:val="RCWSLText"/>
          </w:pPr>
        </w:p>
        <w:p w:rsidR="007325FC" w:rsidRDefault="007325FC" w:rsidP="007325FC">
          <w:pPr>
            <w:pStyle w:val="RCWSLText"/>
            <w:rPr>
              <w:u w:val="single"/>
            </w:rPr>
          </w:pPr>
          <w:r>
            <w:tab/>
            <w:t>On page 98, beginning on line 32, strike "</w:t>
          </w:r>
          <w:r w:rsidRPr="005E047E">
            <w:rPr>
              <w:u w:val="single"/>
            </w:rPr>
            <w:t>subject to the additional tax rate under section 2001 of this act</w:t>
          </w:r>
          <w:r>
            <w:t>" and insert "</w:t>
          </w:r>
          <w:r w:rsidRPr="005E047E">
            <w:rPr>
              <w:u w:val="single"/>
            </w:rPr>
            <w:t xml:space="preserve">subject to the tax under </w:t>
          </w:r>
          <w:r>
            <w:rPr>
              <w:u w:val="single"/>
            </w:rPr>
            <w:t xml:space="preserve">RCW's </w:t>
          </w:r>
          <w:r w:rsidRPr="005E047E">
            <w:rPr>
              <w:u w:val="single"/>
            </w:rPr>
            <w:t>82.04.290(2)(a)</w:t>
          </w:r>
          <w:r>
            <w:rPr>
              <w:u w:val="single"/>
            </w:rPr>
            <w:t>, 82.04.255, and 82.04.285</w:t>
          </w:r>
          <w:r w:rsidRPr="005E047E">
            <w:t>"</w:t>
          </w:r>
        </w:p>
        <w:p w:rsidR="007325FC" w:rsidRDefault="007325FC" w:rsidP="007325FC">
          <w:pPr>
            <w:pStyle w:val="RCWSLText"/>
            <w:rPr>
              <w:u w:val="single"/>
            </w:rPr>
          </w:pPr>
        </w:p>
        <w:p w:rsidR="004704FD" w:rsidRDefault="007325FC" w:rsidP="007325FC">
          <w:pPr>
            <w:pStyle w:val="Page"/>
          </w:pPr>
          <w:r>
            <w:tab/>
            <w:t>On page 100, beginning on line 4, strike "</w:t>
          </w:r>
          <w:r w:rsidRPr="005E047E">
            <w:rPr>
              <w:u w:val="single"/>
            </w:rPr>
            <w:t>additional rate under section 2001 of this act</w:t>
          </w:r>
          <w:r>
            <w:rPr>
              <w:u w:val="single"/>
            </w:rPr>
            <w:t>,</w:t>
          </w:r>
          <w:r>
            <w:t>" and insert "</w:t>
          </w:r>
          <w:r w:rsidRPr="005E047E">
            <w:rPr>
              <w:u w:val="single"/>
            </w:rPr>
            <w:t>tax under RCW</w:t>
          </w:r>
          <w:r>
            <w:rPr>
              <w:u w:val="single"/>
            </w:rPr>
            <w:t>'s</w:t>
          </w:r>
          <w:r w:rsidRPr="005E047E">
            <w:rPr>
              <w:u w:val="single"/>
            </w:rPr>
            <w:t xml:space="preserve"> 82.04.290(2)(a)</w:t>
          </w:r>
          <w:r>
            <w:rPr>
              <w:u w:val="single"/>
            </w:rPr>
            <w:t>, 82.04.255, and 82.04.285</w:t>
          </w:r>
          <w:r>
            <w:t>"</w:t>
          </w:r>
        </w:p>
        <w:p w:rsidR="004704FD" w:rsidRDefault="004704FD" w:rsidP="004704FD">
          <w:pPr>
            <w:pStyle w:val="RCWSLText"/>
          </w:pPr>
        </w:p>
        <w:p w:rsidR="004704FD" w:rsidRDefault="004704FD" w:rsidP="004704F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BB287E" w:rsidP="004704F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7325FC" w:rsidRDefault="00ED2EEB" w:rsidP="007325FC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7325FC">
            <w:t>Permanently doubles the small business credit for businesses paying under the service rate.   </w:t>
          </w:r>
        </w:p>
        <w:p w:rsidR="00DF5D0E" w:rsidRDefault="00DE256E" w:rsidP="000E603A">
          <w:pPr>
            <w:pStyle w:val="Effect"/>
          </w:pPr>
          <w:r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B287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FD" w:rsidRDefault="004704FD" w:rsidP="00DF5D0E">
      <w:r>
        <w:separator/>
      </w:r>
    </w:p>
  </w:endnote>
  <w:endnote w:type="continuationSeparator" w:id="0">
    <w:p w:rsidR="004704FD" w:rsidRDefault="004704F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76" w:rsidRDefault="00AB2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B287E">
    <w:pPr>
      <w:pStyle w:val="AmendDraftFooter"/>
    </w:pPr>
    <w:fldSimple w:instr=" TITLE   \* MERGEFORMAT ">
      <w:r w:rsidR="0055546A">
        <w:t>6143-S AMS .... CARL 111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704F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B287E">
    <w:pPr>
      <w:pStyle w:val="AmendDraftFooter"/>
    </w:pPr>
    <w:fldSimple w:instr=" TITLE   \* MERGEFORMAT ">
      <w:r w:rsidR="0055546A">
        <w:t>6143-S AMS .... CARL 111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546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FD" w:rsidRDefault="004704FD" w:rsidP="00DF5D0E">
      <w:r>
        <w:separator/>
      </w:r>
    </w:p>
  </w:footnote>
  <w:footnote w:type="continuationSeparator" w:id="0">
    <w:p w:rsidR="004704FD" w:rsidRDefault="004704F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76" w:rsidRDefault="00AB2D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B28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B28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5587"/>
    <w:rsid w:val="00281CBD"/>
    <w:rsid w:val="00316CD9"/>
    <w:rsid w:val="003E2FC6"/>
    <w:rsid w:val="004704FD"/>
    <w:rsid w:val="00492DDC"/>
    <w:rsid w:val="00523C5A"/>
    <w:rsid w:val="0055546A"/>
    <w:rsid w:val="00605C39"/>
    <w:rsid w:val="006841E6"/>
    <w:rsid w:val="006F7027"/>
    <w:rsid w:val="00720816"/>
    <w:rsid w:val="0072335D"/>
    <w:rsid w:val="0072541D"/>
    <w:rsid w:val="007325FC"/>
    <w:rsid w:val="007D35D4"/>
    <w:rsid w:val="00846034"/>
    <w:rsid w:val="00931B84"/>
    <w:rsid w:val="00972869"/>
    <w:rsid w:val="009F23A9"/>
    <w:rsid w:val="00A01F29"/>
    <w:rsid w:val="00A93D4A"/>
    <w:rsid w:val="00AB2D76"/>
    <w:rsid w:val="00AD2D0A"/>
    <w:rsid w:val="00B31D1C"/>
    <w:rsid w:val="00B518D0"/>
    <w:rsid w:val="00B73E0A"/>
    <w:rsid w:val="00B961E0"/>
    <w:rsid w:val="00BB287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139</Words>
  <Characters>740</Characters>
  <Application>Microsoft Office Word</Application>
  <DocSecurity>8</DocSecurity>
  <Lines>33</Lines>
  <Paragraphs>11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FRAN CARL 111</dc:title>
  <dc:subject/>
  <dc:creator>Washington State Legislature</dc:creator>
  <cp:keywords/>
  <dc:description/>
  <cp:lastModifiedBy>Washington State Legislature</cp:lastModifiedBy>
  <cp:revision>7</cp:revision>
  <cp:lastPrinted>2010-03-06T19:32:00Z</cp:lastPrinted>
  <dcterms:created xsi:type="dcterms:W3CDTF">2010-03-06T19:28:00Z</dcterms:created>
  <dcterms:modified xsi:type="dcterms:W3CDTF">2010-03-06T19:32:00Z</dcterms:modified>
</cp:coreProperties>
</file>