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73A7E" w:rsidP="0072541D">
          <w:pPr>
            <w:pStyle w:val="AmendDocName"/>
          </w:pPr>
          <w:customXml w:element="BillDocName">
            <w:r>
              <w:t xml:space="preserve">6381-S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KAUF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040</w:t>
            </w:r>
          </w:customXml>
        </w:p>
      </w:customXml>
      <w:customXml w:element="Heading">
        <w:p w:rsidR="00DF5D0E" w:rsidRDefault="00673A7E">
          <w:customXml w:element="ReferenceNumber">
            <w:r w:rsidR="00BD4B0A">
              <w:rPr>
                <w:b/>
                <w:u w:val="single"/>
              </w:rPr>
              <w:t>SSB 6381</w:t>
            </w:r>
            <w:r w:rsidR="00DE256E">
              <w:t xml:space="preserve"> - </w:t>
            </w:r>
          </w:customXml>
          <w:customXml w:element="Floor">
            <w:r w:rsidR="00BD4B0A">
              <w:t>S AMD</w:t>
            </w:r>
          </w:customXml>
          <w:customXml w:element="AmendNumber">
            <w:r>
              <w:rPr>
                <w:b/>
              </w:rPr>
              <w:t xml:space="preserve"> 196</w:t>
            </w:r>
          </w:customXml>
        </w:p>
        <w:p w:rsidR="00DF5D0E" w:rsidRDefault="00673A7E" w:rsidP="00605C39">
          <w:pPr>
            <w:ind w:firstLine="576"/>
          </w:pPr>
          <w:customXml w:element="Sponsors">
            <w:r>
              <w:t xml:space="preserve">By Senators Haugen, King, Roach and Kauffman</w:t>
            </w:r>
          </w:customXml>
        </w:p>
        <w:p w:rsidR="00DF5D0E" w:rsidRDefault="00673A7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2/27/2010</w:t>
            </w:r>
          </w:customXml>
        </w:p>
      </w:customXml>
      <w:permStart w:id="0" w:edGrp="everyone" w:displacedByCustomXml="next"/>
      <w:customXml w:element="Page">
        <w:p w:rsidR="007F7A0A" w:rsidRPr="007F7A0A" w:rsidRDefault="00673A7E" w:rsidP="008211F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D4B0A">
            <w:t xml:space="preserve">On page </w:t>
          </w:r>
          <w:r w:rsidR="0058366D">
            <w:t>35</w:t>
          </w:r>
          <w:r w:rsidR="00BD4B0A">
            <w:t xml:space="preserve">, line </w:t>
          </w:r>
          <w:r w:rsidR="0058366D">
            <w:t>15</w:t>
          </w:r>
          <w:r w:rsidR="00BD4B0A">
            <w:t>, after</w:t>
          </w:r>
          <w:r w:rsidR="007F7A0A">
            <w:t xml:space="preserve"> "</w:t>
          </w:r>
          <w:r w:rsidR="007F7A0A" w:rsidRPr="00A60AAE">
            <w:t>tracking</w:t>
          </w:r>
          <w:r w:rsidR="0058366D" w:rsidRPr="00A60AAE">
            <w:t>.</w:t>
          </w:r>
          <w:r w:rsidR="007F7A0A">
            <w:t>"</w:t>
          </w:r>
          <w:r w:rsidR="00BD4B0A">
            <w:t xml:space="preserve"> </w:t>
          </w:r>
          <w:r w:rsidR="007F7A0A">
            <w:t>strike "</w:t>
          </w:r>
          <w:r w:rsidR="007F7A0A" w:rsidRPr="007F7A0A">
            <w:rPr>
              <w:u w:val="single"/>
            </w:rPr>
            <w:t>The study must consider the interconnectivity benefits of, and potential for, a future Amtrak Cascades route in the vicinities of south King county and north Pierce county.</w:t>
          </w:r>
          <w:r w:rsidR="008211FF">
            <w:t>" a</w:t>
          </w:r>
          <w:r w:rsidR="007F7A0A">
            <w:t>nd insert</w:t>
          </w:r>
          <w:r w:rsidR="008211FF">
            <w:t xml:space="preserve"> </w:t>
          </w:r>
          <w:r w:rsidR="007F7A0A">
            <w:t>"</w:t>
          </w:r>
          <w:r w:rsidR="007F7A0A" w:rsidRPr="0058366D">
            <w:rPr>
              <w:u w:val="single"/>
            </w:rPr>
            <w:t>The study must also consider th</w:t>
          </w:r>
          <w:r w:rsidR="00A60AAE">
            <w:rPr>
              <w:u w:val="single"/>
            </w:rPr>
            <w:t>e interconnectivity benefits of, and potential for,</w:t>
          </w:r>
          <w:r w:rsidR="007F7A0A" w:rsidRPr="0058366D">
            <w:rPr>
              <w:u w:val="single"/>
            </w:rPr>
            <w:t xml:space="preserve"> future Amtrak Cascades stops in south Kin</w:t>
          </w:r>
          <w:r w:rsidR="0058366D">
            <w:rPr>
              <w:u w:val="single"/>
            </w:rPr>
            <w:t>g county and north Pierce county</w:t>
          </w:r>
          <w:r w:rsidR="007F7A0A" w:rsidRPr="0058366D">
            <w:rPr>
              <w:u w:val="single"/>
            </w:rPr>
            <w:t xml:space="preserve">.  </w:t>
          </w:r>
          <w:r w:rsidR="00723B58">
            <w:rPr>
              <w:u w:val="single"/>
            </w:rPr>
            <w:t>As part of its consideration, t</w:t>
          </w:r>
          <w:r w:rsidR="007F7A0A" w:rsidRPr="0058366D">
            <w:rPr>
              <w:u w:val="single"/>
            </w:rPr>
            <w:t>he department shall conduct a thorough market analy</w:t>
          </w:r>
          <w:r w:rsidR="0058366D" w:rsidRPr="0058366D">
            <w:rPr>
              <w:u w:val="single"/>
            </w:rPr>
            <w:t xml:space="preserve">sis of the potential for adding or </w:t>
          </w:r>
          <w:r w:rsidR="007F7A0A" w:rsidRPr="0058366D">
            <w:rPr>
              <w:u w:val="single"/>
            </w:rPr>
            <w:t>changing stops on the Amtrak Cascades route.</w:t>
          </w:r>
          <w:r w:rsidR="00723B58">
            <w:rPr>
              <w:u w:val="single"/>
            </w:rPr>
            <w:t xml:space="preserve">  </w:t>
          </w:r>
          <w:r w:rsidR="00284A5B">
            <w:rPr>
              <w:u w:val="single"/>
            </w:rPr>
            <w:t>The department shall amend</w:t>
          </w:r>
          <w:r w:rsidR="00284A5B" w:rsidRPr="0058366D">
            <w:rPr>
              <w:u w:val="single"/>
            </w:rPr>
            <w:t xml:space="preserve"> the scope, schedule, and budget of the current study process to</w:t>
          </w:r>
          <w:r w:rsidR="00284A5B">
            <w:rPr>
              <w:u w:val="single"/>
            </w:rPr>
            <w:t xml:space="preserve"> </w:t>
          </w:r>
          <w:r w:rsidR="008211FF">
            <w:rPr>
              <w:u w:val="single"/>
            </w:rPr>
            <w:t>accommodate</w:t>
          </w:r>
          <w:r w:rsidR="00284A5B">
            <w:rPr>
              <w:u w:val="single"/>
            </w:rPr>
            <w:t xml:space="preserve"> the market analysis.</w:t>
          </w:r>
          <w:r w:rsidR="007F7A0A">
            <w:t>"</w:t>
          </w:r>
          <w:r w:rsidR="007F7A0A" w:rsidRPr="007F7A0A">
            <w:t xml:space="preserve"> </w:t>
          </w:r>
        </w:p>
        <w:p w:rsidR="00DF5D0E" w:rsidRPr="00523C5A" w:rsidRDefault="00673A7E" w:rsidP="00BD4B0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284A5B">
            <w:t>The department is directed</w:t>
          </w:r>
          <w:r w:rsidR="0058366D">
            <w:t xml:space="preserve"> to prepare a market analysis of adding additional stops to the Amtrak Cascades route</w:t>
          </w:r>
          <w:r w:rsidR="00284A5B">
            <w:t xml:space="preserve">. To accommodate the market analysis, the department must amend </w:t>
          </w:r>
          <w:r w:rsidR="0058366D">
            <w:t>the scope, schedule, and budget of the diesel multiple unit feasibility and initial planning study that was funded in the 2009 transportation budget.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73A7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58" w:rsidRDefault="00723B58" w:rsidP="00DF5D0E">
      <w:r>
        <w:separator/>
      </w:r>
    </w:p>
  </w:endnote>
  <w:endnote w:type="continuationSeparator" w:id="0">
    <w:p w:rsidR="00723B58" w:rsidRDefault="00723B5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20" w:rsidRDefault="00136F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8" w:rsidRDefault="00673A7E">
    <w:pPr>
      <w:pStyle w:val="AmendDraftFooter"/>
    </w:pPr>
    <w:fldSimple w:instr=" TITLE   \* MERGEFORMAT ">
      <w:r w:rsidR="00DA3ADF">
        <w:t>6381-S AMS KAUF CECI 040</w:t>
      </w:r>
    </w:fldSimple>
    <w:r w:rsidR="00723B58">
      <w:tab/>
    </w:r>
    <w:fldSimple w:instr=" PAGE  \* Arabic  \* MERGEFORMAT ">
      <w:r w:rsidR="00723B5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8" w:rsidRDefault="00673A7E">
    <w:pPr>
      <w:pStyle w:val="AmendDraftFooter"/>
    </w:pPr>
    <w:fldSimple w:instr=" TITLE   \* MERGEFORMAT ">
      <w:r w:rsidR="00DA3ADF">
        <w:t>6381-S AMS KAUF CECI 040</w:t>
      </w:r>
    </w:fldSimple>
    <w:r w:rsidR="00723B58">
      <w:tab/>
    </w:r>
    <w:fldSimple w:instr=" PAGE  \* Arabic  \* MERGEFORMAT ">
      <w:r w:rsidR="00DA3AD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58" w:rsidRDefault="00723B58" w:rsidP="00DF5D0E">
      <w:r>
        <w:separator/>
      </w:r>
    </w:p>
  </w:footnote>
  <w:footnote w:type="continuationSeparator" w:id="0">
    <w:p w:rsidR="00723B58" w:rsidRDefault="00723B5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20" w:rsidRDefault="00136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8" w:rsidRDefault="00673A7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23B58" w:rsidRDefault="00723B58">
                <w:pPr>
                  <w:pStyle w:val="RCWSLText"/>
                  <w:jc w:val="right"/>
                </w:pPr>
                <w:r>
                  <w:t>1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3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4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5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6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7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8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9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10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11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12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13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14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15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16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17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18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19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20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21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22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23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24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25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26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27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28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29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30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31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32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33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8" w:rsidRDefault="00673A7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723B58" w:rsidRDefault="00723B5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3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4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5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6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7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8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9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10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11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12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13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14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15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16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17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18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19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20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21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22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23</w:t>
                </w:r>
              </w:p>
              <w:p w:rsidR="00723B58" w:rsidRDefault="00723B58">
                <w:pPr>
                  <w:pStyle w:val="RCWSLText"/>
                  <w:jc w:val="right"/>
                </w:pPr>
                <w:r>
                  <w:t>24</w:t>
                </w:r>
              </w:p>
              <w:p w:rsidR="00723B58" w:rsidRDefault="00723B5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23B58" w:rsidRDefault="00723B5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23B58" w:rsidRDefault="00723B5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16A2"/>
    <w:rsid w:val="0009550C"/>
    <w:rsid w:val="00096165"/>
    <w:rsid w:val="000C6C82"/>
    <w:rsid w:val="000E603A"/>
    <w:rsid w:val="00106544"/>
    <w:rsid w:val="00136F20"/>
    <w:rsid w:val="001A775A"/>
    <w:rsid w:val="001E6675"/>
    <w:rsid w:val="00217E8A"/>
    <w:rsid w:val="00281CBD"/>
    <w:rsid w:val="00284A5B"/>
    <w:rsid w:val="003140E2"/>
    <w:rsid w:val="00316CD9"/>
    <w:rsid w:val="003E2FC6"/>
    <w:rsid w:val="00492DDC"/>
    <w:rsid w:val="00523C5A"/>
    <w:rsid w:val="0058366D"/>
    <w:rsid w:val="00605C39"/>
    <w:rsid w:val="00673A7E"/>
    <w:rsid w:val="006841E6"/>
    <w:rsid w:val="006F7027"/>
    <w:rsid w:val="00720D49"/>
    <w:rsid w:val="0072335D"/>
    <w:rsid w:val="00723B58"/>
    <w:rsid w:val="0072541D"/>
    <w:rsid w:val="007D35D4"/>
    <w:rsid w:val="007F7A0A"/>
    <w:rsid w:val="008211FF"/>
    <w:rsid w:val="00846034"/>
    <w:rsid w:val="00931B84"/>
    <w:rsid w:val="00972869"/>
    <w:rsid w:val="009B7258"/>
    <w:rsid w:val="009E2F1D"/>
    <w:rsid w:val="009F23A9"/>
    <w:rsid w:val="00A01F29"/>
    <w:rsid w:val="00A60AAE"/>
    <w:rsid w:val="00A93D4A"/>
    <w:rsid w:val="00AD2D0A"/>
    <w:rsid w:val="00B31D1C"/>
    <w:rsid w:val="00B518D0"/>
    <w:rsid w:val="00B73E0A"/>
    <w:rsid w:val="00B961E0"/>
    <w:rsid w:val="00BD4B0A"/>
    <w:rsid w:val="00BF4A0D"/>
    <w:rsid w:val="00D40447"/>
    <w:rsid w:val="00DA3ADF"/>
    <w:rsid w:val="00DA47F3"/>
    <w:rsid w:val="00DE256E"/>
    <w:rsid w:val="00DF5D0E"/>
    <w:rsid w:val="00E1471A"/>
    <w:rsid w:val="00E41CC6"/>
    <w:rsid w:val="00E66F5D"/>
    <w:rsid w:val="00ED2EEB"/>
    <w:rsid w:val="00F01592"/>
    <w:rsid w:val="00F229DE"/>
    <w:rsid w:val="00F4663F"/>
    <w:rsid w:val="00F6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187</Words>
  <Characters>986</Characters>
  <Application>Microsoft Office Word</Application>
  <DocSecurity>8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6381-S AMS KAUF CECI 040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6381-S AMS KAUF CECI 040</dc:title>
  <dc:subject/>
  <dc:creator>Washington State Legislature</dc:creator>
  <cp:keywords/>
  <dc:description/>
  <cp:lastModifiedBy>Washington State Legislature</cp:lastModifiedBy>
  <cp:revision>8</cp:revision>
  <cp:lastPrinted>2010-02-27T01:02:00Z</cp:lastPrinted>
  <dcterms:created xsi:type="dcterms:W3CDTF">2010-02-26T01:33:00Z</dcterms:created>
  <dcterms:modified xsi:type="dcterms:W3CDTF">2010-02-27T01:02:00Z</dcterms:modified>
</cp:coreProperties>
</file>