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851175f8d84ca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5111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CHAS</w:t>
        </w:r>
      </w:r>
      <w:r>
        <w:rPr>
          <w:b/>
        </w:rPr>
        <w:t xml:space="preserve"> </w:t>
        <w:r>
          <w:rPr/>
          <w:t xml:space="preserve">S2292.1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5111</w:t>
      </w:r>
      <w:r>
        <w:t xml:space="preserve"> -</w:t>
      </w:r>
      <w:r>
        <w:t xml:space="preserve"> </w:t>
        <w:t xml:space="preserve">S AMD TO S AMD (S-1758.2/15)</w:t>
      </w:r>
      <w:r>
        <w:t xml:space="preserve"> </w:t>
      </w:r>
      <w:r>
        <w:rPr>
          <w:b/>
        </w:rPr>
        <w:t xml:space="preserve">81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Chase</w:t>
      </w:r>
    </w:p>
    <w:p>
      <w:pPr>
        <w:jc w:val="right"/>
      </w:pPr>
      <w:r>
        <w:rPr>
          <w:b/>
        </w:rPr>
        <w:t xml:space="preserve">NOT ADOPTED 3/3/2015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12 of the amendment, after "</w:t>
      </w:r>
      <w:r>
        <w:rPr>
          <w:u w:val="single"/>
        </w:rPr>
        <w:t xml:space="preserve">project</w:t>
      </w:r>
      <w:r>
        <w:rPr/>
        <w:t xml:space="preserve">" insert "</w:t>
      </w:r>
      <w:r>
        <w:rPr>
          <w:u w:val="single"/>
        </w:rPr>
        <w:t xml:space="preserve">exceeding five hundred million dollars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 transportation project to exceed five hundred million dollars to qualify for designation as a project of statewide significance.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28a61f4dfb4afc" /></Relationships>
</file>