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3f7cc40c544b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5408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S2343.1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30,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Nothing in chapter ..., Laws of 2015 (this act) is to be interpreted as a legislative approval or disapproval of any religion or its practices."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5408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3 of the title, strike "and" and after "26.44.020" insert "; and creating a new 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Nothing in this act is to be considered the Legislature's approval or disapproval of any religion or its practices.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3fa96cf244732" /></Relationships>
</file>