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914fec866472d" /></Relationships>
</file>

<file path=word/document.xml><?xml version="1.0" encoding="utf-8"?>
<w:document xmlns:w="http://schemas.openxmlformats.org/wordprocessingml/2006/main">
  <w:body>
    <w:p>
      <w:r>
        <w:t>S-0233.1</w:t>
      </w:r>
    </w:p>
    <w:p>
      <w:pPr>
        <w:jc w:val="center"/>
      </w:pPr>
      <w:r>
        <w:t>_______________________________________________</w:t>
      </w:r>
    </w:p>
    <w:p/>
    <w:p>
      <w:pPr>
        <w:jc w:val="center"/>
      </w:pPr>
      <w:r>
        <w:rPr>
          <w:b/>
        </w:rPr>
        <w:t>SENATE BILL 5011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Cleveland, Frockt, and Keiser</w:t>
      </w:r>
    </w:p>
    <w:p/>
    <w:p>
      <w:r>
        <w:rPr>
          <w:t xml:space="preserve">Prefiled 12/12/14.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third-party payor release of health care information; amending RCW 70.02.045;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2014 c 223 s 18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and to the extent that health care providers are authorized to do so under </w:t>
      </w:r>
      <w:r>
        <w:t>((</w:t>
      </w:r>
      <w:r>
        <w:rPr>
          <w:strike/>
        </w:rPr>
        <w:t xml:space="preserve">RCW 70.02.050</w:t>
      </w:r>
      <w:r>
        <w:t>))</w:t>
      </w:r>
      <w:r>
        <w:rPr>
          <w:u w:val="single"/>
        </w:rPr>
        <w:t xml:space="preserve">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8ccc6b1e36e4b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d684ab6364161" /><Relationship Type="http://schemas.openxmlformats.org/officeDocument/2006/relationships/footer" Target="/word/footer.xml" Id="R78ccc6b1e36e4b57" /></Relationships>
</file>