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738c491c4463a" /></Relationships>
</file>

<file path=word/document.xml><?xml version="1.0" encoding="utf-8"?>
<w:document xmlns:w="http://schemas.openxmlformats.org/wordprocessingml/2006/main">
  <w:body>
    <w:p>
      <w:r>
        <w:t>S-0139.1</w:t>
      </w:r>
    </w:p>
    <w:p>
      <w:pPr>
        <w:jc w:val="center"/>
      </w:pPr>
      <w:r>
        <w:t>_______________________________________________</w:t>
      </w:r>
    </w:p>
    <w:p/>
    <w:p>
      <w:pPr>
        <w:jc w:val="center"/>
      </w:pPr>
      <w:r>
        <w:rPr>
          <w:b/>
        </w:rPr>
        <w:t>SENATE BILL 5137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Pearson, Hobbs, Chase, Conway, Roach, McAuliffe, O'Ban, and Mullet</w:t>
      </w:r>
    </w:p>
    <w:p/>
    <w:p>
      <w:r>
        <w:rPr>
          <w:t xml:space="preserve">Read first time 01/14/15.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complimentary discover pass to veterans with a one hundred percent service-connected disability; and amending RCW 79A.80.020.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 One complimentary discover pass must be provided to a volunteer who performed twenty-four hours of service on agency-sanctioned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u w:val="single"/>
        </w:rPr>
        <w:t xml:space="preserve">(7) One complimentary discover pass must be given upon request each year to any resident of Washington who is a veteran and has a service-connected disability of one hundred percent.</w:t>
      </w:r>
    </w:p>
    <w:p/>
    <w:p>
      <w:pPr>
        <w:jc w:val="center"/>
      </w:pPr>
      <w:r>
        <w:rPr>
          <w:b/>
        </w:rPr>
        <w:t>--- END ---</w:t>
      </w:r>
    </w:p>
    <w:sectPr>
      <w:pgNumType w:start="1"/>
      <w:footerReference xmlns:r="http://schemas.openxmlformats.org/officeDocument/2006/relationships" r:id="R3e5011e76e0f42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5d22ccfb3b4658" /><Relationship Type="http://schemas.openxmlformats.org/officeDocument/2006/relationships/footer" Target="/word/footer.xml" Id="R3e5011e76e0f4201" /></Relationships>
</file>