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762803c9740a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Hill and Hargrove; by request of Office of Financial Management)</w:t>
      </w:r>
    </w:p>
    <w:p/>
    <w:p>
      <w:r>
        <w:rPr>
          <w:t xml:space="preserve">READ FIRST TIME 02/26/16.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18.20.430, 18.43.150, 18.85.061, 18.85.461, 19.02.210, 28B.115.130, 28B.122.050, 36.17.020, 38.52.105, 41.06.280, 41.16.050, 41.26.802, 41.45.035, 41.80.010, 41.80.140, 43.10.220, 43.43.839, 43.43.944, 43.70.320, 43.79.201, 43.79.445, 43.79.460, 43.83B.430, 43.101.200, 43.110.030, 43.350.070, 43.372.070, 50.16.010, 66.08.190, 66.24.065, 69.50.530, 69.50.540, 70.128.160, 72.09.090, 77.12.201, 82.08.170, 90.03.650, 90.56.335, and 90.76.100; amending 2015 3rd sp.s. c 4 ss 101, 102, 103, 104, 105, 106, 107, 108, 110, 111, 112, 113, 114, 115, 116, 117, 118, 119, 120, 121, 122, 123, 124, 126, 127, 128, 129, 130, 131, 132, 133, 134, 135, 136, 137, 138, 139, 140, 141, 142, 143, 144, 145, 146, 147, 148, 149, 150, 151, 201, 202, 203, 204, 205, 206, 207, 208, 209, 210, 211, 212, 213, 214, 215, 216, 217, 218, 219, 220, 221, 222, 301, 302, 303, 304, 305, 306, 307, 308, 309, 310, 311, 401, 402, 501, 502, 504, 505, 507, 508, 509, 510, 511, 512, 513, 514, 515, 516, 517, 601, 605, 606, 607, 608, 609, 610, 611, 612, 613, 614, 615, 616, 617, 618, 619, 620, 701, 704, 705, 712, 725, 801, 802, 803, 805, 806, 932, 933, and 938 (uncodified); reenacting and amending RCW 70.105D.070; adding a new section to chapter 43.41 RCW; adding new sections to 2015 3rd sp.s. c 4 (uncodified); repealing 2015 c ... (E2SSB 6194) ss 302, 303, and 304; repealing 2015 3rd sp.s. c 4 s 715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$34,969,000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$1,918,000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$70,414,000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$26,646,000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$52,211,000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103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$6,711,000</w:t>
      </w:r>
      <w:r>
        <w:t>))</w:t>
      </w:r>
    </w:p>
    <w:p>
      <w:pPr>
        <w:spacing w:before="0" w:after="0" w:line="408" w:lineRule="exact"/>
        <w:ind w:left="0" w:right="0" w:firstLine="0"/>
        <w:jc w:val="left"/>
        <w:tabs>
          <w:tab w:val="right" w:leader="none" w:pos="9936"/>
        </w:tabs>
      </w:pPr>
      <w:r>
        <w:tab/>
      </w:r>
      <w:r>
        <w:rPr>
          <w:u w:val="single"/>
        </w:rPr>
        <w:t xml:space="preserve">$6,726,000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December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$9,728,000</w:t>
      </w:r>
    </w:p>
    <w:p>
      <w:pPr>
        <w:tabs>
          <w:tab w:val="right" w:leader="dot" w:pos="9936"/>
        </w:tabs>
        <w:ind w:left="0" w:right="0" w:firstLine="1440"/>
      </w:pPr>
      <w:r>
        <w:rPr/>
        <w:t xml:space="preserve">TOTAL APPROPRIATION</w:t>
      </w:r>
      <w:r>
        <w:tab/>
      </w:r>
      <w:r>
        <w:rPr/>
        <w:t xml:space="preserve">$19,006,000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$4,550,000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$4,711,000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$4,050,000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$4,288,000</w:t>
      </w:r>
      <w:r>
        <w:t>))</w:t>
      </w:r>
    </w:p>
    <w:p>
      <w:pPr>
        <w:spacing w:before="0" w:after="0" w:line="408" w:lineRule="exact"/>
        <w:ind w:left="0" w:right="0" w:firstLine="0"/>
        <w:jc w:val="left"/>
        <w:tabs>
          <w:tab w:val="right" w:leader="none" w:pos="9936"/>
        </w:tabs>
      </w:pPr>
      <w:r>
        <w:tab/>
      </w:r>
      <w:r>
        <w:rPr>
          <w:u w:val="single"/>
        </w:rPr>
        <w:t xml:space="preserve">$4,535,000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$8,585,000</w:t>
      </w:r>
    </w:p>
    <w:p>
      <w:pPr>
        <w:spacing w:before="120" w:after="0" w:line="408" w:lineRule="exact"/>
        <w:ind w:left="0" w:right="0" w:firstLine="576"/>
        <w:jc w:val="left"/>
      </w:pPr>
      <w:r>
        <w:rPr>
          <w:u w:val="single"/>
        </w:rPr>
        <w:t xml:space="preserve">The appropriations in this section are subject to the following conditions and limitations: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deposit to the legislative oral history account under RCW 44.04.345.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$7,628,000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$1,590,000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$1,115,000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$16,985,000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$17,299,000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$34,284,000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$56,009,000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tabs>
          <w:tab w:val="right" w:leader="none" w:pos="9936"/>
        </w:tabs>
        <w:ind w:left="0" w:right="0" w:firstLine="1440"/>
      </w:pPr>
      <w:r>
        <w:tab/>
      </w:r>
      <w:r>
        <w:rPr>
          <w:u w:val="single"/>
        </w:rPr>
        <w:t xml:space="preserve">$55,957,000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$56,016,000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$177,494,000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0" w:after="0" w:line="408" w:lineRule="exact"/>
        <w:ind w:left="0" w:right="0" w:firstLine="576"/>
        <w:jc w:val="left"/>
      </w:pPr>
      <w:r>
        <w:rPr>
          <w:u w:val="single"/>
        </w:rPr>
        <w:t xml:space="preserve">(16) $516,000 of the general fund</w:t>
      </w:r>
      <w:r>
        <w:rPr>
          <w:rFonts w:ascii="Times New Roman" w:hAnsi="Times New Roman"/>
          <w:u w:val="single"/>
        </w:rPr>
        <w:t xml:space="preserve">—</w:t>
      </w:r>
      <w:r>
        <w:rPr>
          <w:u w:val="single"/>
        </w:rPr>
        <w:t xml:space="preserve">state appropriation for fiscal year 2017 is provided solely for the creation of the office of superior courts within the administrative office of the courts as provided in Engrossed Substitute Senate Bill No. 6317. If the bill is not enacted by June 30, 2016, the amount provided in this subsection must be expended as directed by an oversight committee composed of members of the association of the superior court judges of the state of Washington for research, studies, policy, and legislative efforts to improve trial court services, family and juvenile justice, and best practices that improve public safety in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$37,809,000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$5,698,000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$15,079,000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0" w:after="0" w:line="408" w:lineRule="exact"/>
        <w:ind w:left="0" w:right="0" w:firstLine="576"/>
        <w:jc w:val="left"/>
      </w:pPr>
      <w:r>
        <w:rPr>
          <w:u w:val="single"/>
        </w:rPr>
        <w:t xml:space="preserve">(3) $250,000 of the general fund</w:t>
      </w:r>
      <w:r>
        <w:rPr>
          <w:rFonts w:ascii="Times New Roman" w:hAnsi="Times New Roman"/>
          <w:u w:val="single"/>
        </w:rPr>
        <w:t xml:space="preserve">—</w:t>
      </w:r>
      <w:r>
        <w:rPr>
          <w:u w:val="single"/>
        </w:rPr>
        <w:t xml:space="preserve">state appropriation for fiscal year 2017 is provided solely for the governor's office to contract with a consultant, in partnership with the department of social and health services, the health care authority, and the centers for medicare and medicaid, to identify potential options for reevaluating the structure of the state psychiatric hospital system. The consultant shall work with local governments, providers, and behavioral health organizations to identify options and present recommendations to the office of financial management, the governor's office, and the relevant policy and fiscal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$2,433,000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$25,925,000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$7,577,000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$8,743,000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$9,120,000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$9,825,000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u w:val="single"/>
        </w:rPr>
        <w:t xml:space="preserve">(7) The appropriations in this section include sufficient funds for state election and voters' pamphlet costs of Senate Joint Resolution No. 8215 (voter approval of tax increases), Senate Joint Resolution No. 8211 (2/3 vote for tax increase), and other ballot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$274,000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$16,779,000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$631,000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$9,717,000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$1,531,000</w:t>
      </w:r>
      <w:r>
        <w:t>))</w:t>
      </w:r>
    </w:p>
    <w:p>
      <w:pPr>
        <w:spacing w:before="0" w:after="0" w:line="408" w:lineRule="exact"/>
        <w:ind w:left="0" w:right="0" w:firstLine="0"/>
        <w:jc w:val="left"/>
        <w:tabs>
          <w:tab w:val="right" w:leader="none" w:pos="9936"/>
        </w:tabs>
      </w:pPr>
      <w:r>
        <w:tab/>
      </w:r>
      <w:r>
        <w:rPr>
          <w:u w:val="single"/>
        </w:rPr>
        <w:t xml:space="preserve">$1,855,000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$12,217,000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0" w:after="0" w:line="408" w:lineRule="exact"/>
        <w:ind w:left="0" w:right="0" w:firstLine="576"/>
        <w:jc w:val="left"/>
      </w:pPr>
      <w:r>
        <w:rPr>
          <w:u w:val="single"/>
        </w:rPr>
        <w:t xml:space="preserve">(5) $324,000 of the performance audit of government account</w:t>
      </w:r>
      <w:r>
        <w:rPr>
          <w:rFonts w:ascii="Times New Roman" w:hAnsi="Times New Roman"/>
          <w:u w:val="single"/>
        </w:rPr>
        <w:t xml:space="preserve">—</w:t>
      </w:r>
      <w:r>
        <w:rPr>
          <w:u w:val="single"/>
        </w:rPr>
        <w:t xml:space="preserve">state appropriation for fiscal year 2017 is provided solely for implementation of Substitute Senate Bill No. 6583 (performance management system). If the bill is not enacted by June 30, 2016, the amount provided in this subsection shall lapse.</w:t>
      </w:r>
    </w:p>
    <w:p>
      <w:pPr>
        <w:spacing w:before="0" w:after="0" w:line="408" w:lineRule="exact"/>
        <w:ind w:left="0" w:right="0" w:firstLine="576"/>
        <w:jc w:val="left"/>
      </w:pPr>
      <w:r>
        <w:rPr>
          <w:u w:val="single"/>
        </w:rPr>
        <w:t xml:space="preserve">(6) $600,000 of the general fund</w:t>
      </w:r>
      <w:r>
        <w:rPr>
          <w:rFonts w:ascii="Times New Roman" w:hAnsi="Times New Roman"/>
          <w:u w:val="single"/>
        </w:rPr>
        <w:t xml:space="preserve">—</w:t>
      </w:r>
      <w:r>
        <w:rPr>
          <w:u w:val="single"/>
        </w:rPr>
        <w:t xml:space="preserve">state appropriation for fiscal year 2017 is provided solely for a study on the Washington, Wyoming, Alaska, Montana, and Idaho medical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$8,288,000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$226,425,000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w:t>
      </w:r>
      <w:r>
        <w:t>((</w:t>
      </w:r>
      <w:r>
        <w:rPr>
          <w:strike/>
        </w:rPr>
        <w:t xml:space="preserve">s</w:t>
      </w:r>
      <w:r>
        <w:t>))</w:t>
      </w:r>
      <w:r>
        <w:rPr/>
        <w:t xml:space="preserv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$2,218,000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$260,147,000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$2,218,000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0" w:after="0" w:line="408" w:lineRule="exact"/>
        <w:ind w:left="0" w:right="0" w:firstLine="576"/>
        <w:jc w:val="left"/>
      </w:pPr>
      <w:r>
        <w:rPr>
          <w:u w:val="single"/>
        </w:rPr>
        <w:t xml:space="preserve">(11) $240,000 of the legal services revolving fund</w:t>
      </w:r>
      <w:r>
        <w:rPr>
          <w:rFonts w:ascii="Times New Roman" w:hAnsi="Times New Roman"/>
          <w:u w:val="single"/>
        </w:rPr>
        <w:t xml:space="preserve">—</w:t>
      </w:r>
      <w:r>
        <w:rPr>
          <w:u w:val="single"/>
        </w:rPr>
        <w:t xml:space="preserve">state appropriation is provided solely for implementation of Senate Bill No. 6396 (rules review).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$1,460,000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$2,857,000</w:t>
      </w:r>
    </w:p>
    <w:p>
      <w:pPr>
        <w:spacing w:before="120" w:after="0" w:line="408" w:lineRule="exact"/>
        <w:ind w:left="0" w:right="0" w:firstLine="576"/>
        <w:jc w:val="left"/>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$58,828,000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$8,150,000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$7,406,000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$487,000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$34,125,000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$13,928,000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$2,149,000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$12,693,000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$791,000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$5,607,000</w:t>
      </w:r>
      <w:r>
        <w:t>))</w:t>
      </w:r>
    </w:p>
    <w:p>
      <w:pPr>
        <w:spacing w:before="0" w:after="0" w:line="408" w:lineRule="exact"/>
        <w:ind w:left="0" w:right="0" w:firstLine="0"/>
        <w:jc w:val="left"/>
        <w:tabs>
          <w:tab w:val="right" w:leader="none" w:pos="9936"/>
        </w:tabs>
      </w:pPr>
      <w:r>
        <w:tab/>
      </w:r>
      <w:r>
        <w:rPr>
          <w:u w:val="single"/>
        </w:rPr>
        <w:t xml:space="preserve">$2,804,000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$486,491,000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$945,000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 $5,607,000</w:t>
      </w:r>
      <w:r>
        <w:t>))</w:t>
      </w:r>
      <w:r>
        <w:rPr/>
        <w:t xml:space="preserve"> </w:t>
      </w:r>
      <w:r>
        <w:rPr>
          <w:u w:val="single"/>
        </w:rPr>
        <w:t xml:space="preserve">$2,804,000</w:t>
      </w:r>
      <w:r>
        <w:rPr/>
        <w:t xml:space="preserve">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$500,000 of the public works assistance account</w:t>
      </w:r>
      <w:r>
        <w:rPr>
          <w:rFonts w:ascii="Times New Roman" w:hAnsi="Times New Roman"/>
        </w:rPr>
        <w:t xml:space="preserve">—</w:t>
      </w:r>
      <w:r>
        <w:rPr/>
        <w:t xml:space="preserve">state appropriation is provided solely for implementation of </w:t>
      </w:r>
      <w:r>
        <w:rPr>
          <w:u w:val="single"/>
        </w:rPr>
        <w:t xml:space="preserve">Second</w:t>
      </w:r>
      <w:r>
        <w:rPr/>
        <w:t xml:space="preserve"> Engrossed Substitute Senate Bill No. 5624 (financing essential public infrastructure). If </w:t>
      </w:r>
      <w:r>
        <w:rPr>
          <w:u w:val="single"/>
        </w:rPr>
        <w:t xml:space="preserve">Second</w:t>
      </w:r>
      <w:r>
        <w:rPr/>
        <w:t xml:space="preserve"> Engrossed Senate Joint Resolution No. 8204 is not ratified at the November </w:t>
      </w:r>
      <w:r>
        <w:t>((</w:t>
      </w:r>
      <w:r>
        <w:rPr>
          <w:strike/>
        </w:rPr>
        <w:t xml:space="preserve">2015</w:t>
      </w:r>
      <w:r>
        <w:t>))</w:t>
      </w:r>
      <w:r>
        <w:rPr/>
        <w:t xml:space="preserve"> </w:t>
      </w:r>
      <w:r>
        <w:rPr>
          <w:u w:val="single"/>
        </w:rPr>
        <w:t xml:space="preserve">2016</w:t>
      </w:r>
      <w:r>
        <w:rPr/>
        <w:t xml:space="preserve"> general election, the amount provided in this subsection shall lapse.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0" w:after="0" w:line="408" w:lineRule="exact"/>
        <w:ind w:left="0" w:right="0" w:firstLine="576"/>
        <w:jc w:val="left"/>
      </w:pPr>
      <w:r>
        <w:rPr>
          <w:u w:val="single"/>
        </w:rPr>
        <w:t xml:space="preserve">(37) $199,000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6210 (achieving a better life experience program). To the greatest extent practicable, the department must conduct its administrative and outreach activities for the achieving a better life program in conjunction with the developmental disabilities endowment trust fund to reduce costs. If the bill is not enacted by June 30, 2016, the amount provided in this subsection shall lapse.</w:t>
      </w:r>
    </w:p>
    <w:p>
      <w:pPr>
        <w:spacing w:before="0" w:after="0" w:line="408" w:lineRule="exact"/>
        <w:ind w:left="0" w:right="0" w:firstLine="576"/>
        <w:jc w:val="left"/>
      </w:pPr>
      <w:r>
        <w:rPr>
          <w:u w:val="single"/>
        </w:rPr>
        <w:t xml:space="preserve">(38) $105,000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6166 (incremental energy). If the bill is not enacted by June 30, 2016, the amount provided in this subsection shall lapse.</w:t>
      </w:r>
    </w:p>
    <w:p>
      <w:pPr>
        <w:spacing w:before="0" w:after="0" w:line="408" w:lineRule="exact"/>
        <w:ind w:left="0" w:right="0" w:firstLine="576"/>
        <w:jc w:val="left"/>
      </w:pPr>
      <w:r>
        <w:rPr>
          <w:u w:val="single"/>
        </w:rPr>
        <w:t xml:space="preserve">(39) $1,506,000 of the home security fund</w:t>
      </w:r>
      <w:r>
        <w:rPr>
          <w:rFonts w:ascii="Times New Roman" w:hAnsi="Times New Roman"/>
          <w:u w:val="single"/>
        </w:rPr>
        <w:t xml:space="preserve">—</w:t>
      </w:r>
      <w:r>
        <w:rPr>
          <w:u w:val="single"/>
        </w:rPr>
        <w:t xml:space="preserve">state appropriation for fiscal year 2017 is provided solely for the implementation of Second Substitute Senate Bill No. 6497 (truancy reform). The funds are provided solely for costs of eighteen new HOPE beds and ten crisis residential centers beds as provided in the bill. If the bill is not enacted by June 30, 2016, the amount provided in this subsection shall lapse.</w:t>
      </w:r>
    </w:p>
    <w:p>
      <w:pPr>
        <w:spacing w:before="0" w:after="0" w:line="408" w:lineRule="exact"/>
        <w:ind w:left="0" w:right="0" w:firstLine="576"/>
        <w:jc w:val="left"/>
      </w:pPr>
      <w:r>
        <w:rPr>
          <w:u w:val="single"/>
        </w:rPr>
        <w:t xml:space="preserve">(40) $5,560,000 of the home security fund</w:t>
      </w:r>
      <w:r>
        <w:rPr>
          <w:rFonts w:ascii="Times New Roman" w:hAnsi="Times New Roman"/>
          <w:u w:val="single"/>
        </w:rPr>
        <w:t xml:space="preserve">—</w:t>
      </w:r>
      <w:r>
        <w:rPr>
          <w:u w:val="single"/>
        </w:rPr>
        <w:t xml:space="preserve">state appropriation and $1,906,000 of the affordable housing for all account</w:t>
      </w:r>
      <w:r>
        <w:rPr>
          <w:rFonts w:ascii="Times New Roman" w:hAnsi="Times New Roman"/>
          <w:u w:val="single"/>
        </w:rPr>
        <w:t xml:space="preserve">—</w:t>
      </w:r>
      <w:r>
        <w:rPr>
          <w:u w:val="single"/>
        </w:rPr>
        <w:t xml:space="preserve">state appropriation are provided solely for the consolidated homeless grant.</w:t>
      </w:r>
    </w:p>
    <w:p>
      <w:pPr>
        <w:spacing w:before="0" w:after="0" w:line="408" w:lineRule="exact"/>
        <w:ind w:left="0" w:right="0" w:firstLine="576"/>
        <w:jc w:val="left"/>
      </w:pPr>
      <w:r>
        <w:rPr>
          <w:u w:val="single"/>
        </w:rPr>
        <w:t xml:space="preserve">(41) $555,000 of the home security fund</w:t>
      </w:r>
      <w:r>
        <w:rPr>
          <w:rFonts w:ascii="Times New Roman" w:hAnsi="Times New Roman"/>
          <w:u w:val="single"/>
        </w:rPr>
        <w:t xml:space="preserve">—</w:t>
      </w:r>
      <w:r>
        <w:rPr>
          <w:u w:val="single"/>
        </w:rPr>
        <w:t xml:space="preserve">state appropriation is provided solely for increasing street youth programs. Of the amount appropriated, $120,000 must be used to increase programs in south King county.</w:t>
      </w:r>
    </w:p>
    <w:p>
      <w:pPr>
        <w:spacing w:before="0" w:after="0" w:line="408" w:lineRule="exact"/>
        <w:ind w:left="0" w:right="0" w:firstLine="576"/>
        <w:jc w:val="left"/>
      </w:pPr>
      <w:r>
        <w:rPr>
          <w:u w:val="single"/>
        </w:rPr>
        <w:t xml:space="preserve">(42) $693,000 of the general fund</w:t>
      </w:r>
      <w:r>
        <w:rPr>
          <w:rFonts w:ascii="Times New Roman" w:hAnsi="Times New Roman"/>
          <w:u w:val="single"/>
        </w:rPr>
        <w:t xml:space="preserve">—</w:t>
      </w:r>
      <w:r>
        <w:rPr>
          <w:u w:val="single"/>
        </w:rPr>
        <w:t xml:space="preserve">state appropriation for fiscal year 2017 is provided solely for implementation of Second Substitute Senate Bill No. 6564 (protections for persons with developmental disabilities).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$19,280,000</w:t>
      </w:r>
      <w:r>
        <w:t>))</w:t>
      </w:r>
    </w:p>
    <w:p>
      <w:pPr>
        <w:spacing w:before="0" w:after="0" w:line="408" w:lineRule="exact"/>
        <w:ind w:left="0" w:right="0" w:firstLine="0"/>
        <w:jc w:val="left"/>
        <w:tabs>
          <w:tab w:val="right" w:leader="none" w:pos="9936"/>
        </w:tabs>
      </w:pPr>
      <w:r>
        <w:tab/>
      </w:r>
      <w:r>
        <w:rPr>
          <w:u w:val="single"/>
        </w:rPr>
        <w:t xml:space="preserve">$11,954,000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$38,321,000</w:t>
      </w:r>
      <w:r>
        <w:t>))</w:t>
      </w:r>
    </w:p>
    <w:p>
      <w:pPr>
        <w:spacing w:before="0" w:after="0" w:line="408" w:lineRule="exact"/>
        <w:ind w:left="0" w:right="0" w:firstLine="0"/>
        <w:jc w:val="left"/>
        <w:tabs>
          <w:tab w:val="right" w:leader="none" w:pos="9936"/>
        </w:tabs>
      </w:pPr>
      <w:r>
        <w:tab/>
      </w:r>
      <w:r>
        <w:rPr>
          <w:u w:val="single"/>
        </w:rPr>
        <w:t xml:space="preserve">$38,821,000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$8,623,000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u w:val="single"/>
        </w:rPr>
        <w:t xml:space="preserve">Office of Financial Management Central</w:t>
      </w:r>
    </w:p>
    <w:p>
      <w:pPr>
        <w:spacing w:before="0" w:after="0" w:line="408" w:lineRule="exact"/>
        <w:ind w:left="0" w:right="0" w:firstLine="0"/>
        <w:jc w:val="left"/>
        <w:tabs>
          <w:tab w:val="right" w:leader="dot" w:pos="9936"/>
        </w:tabs>
      </w:pPr>
      <w:r>
        <w:rPr>
          <w:u w:val="single"/>
        </w:rPr>
        <w:t xml:space="preserve">Service Account</w:t>
      </w:r>
      <w:r>
        <w:rPr>
          <w:rFonts w:ascii="Times New Roman" w:hAnsi="Times New Roman"/>
          <w:u w:val="single"/>
        </w:rPr>
        <w:t xml:space="preserve">—</w:t>
      </w:r>
      <w:r>
        <w:rPr>
          <w:u w:val="single"/>
        </w:rPr>
        <w:t xml:space="preserve">State Appropriation</w:t>
      </w:r>
      <w:r>
        <w:tab/>
      </w:r>
      <w:r>
        <w:rPr>
          <w:u w:val="single"/>
        </w:rPr>
        <w:t xml:space="preserve">$14,695,000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$102,744,000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0" w:after="0" w:line="408" w:lineRule="exact"/>
        <w:ind w:left="0" w:right="0" w:firstLine="576"/>
        <w:jc w:val="left"/>
      </w:pPr>
      <w:r>
        <w:rPr>
          <w:u w:val="single"/>
        </w:rPr>
        <w:t xml:space="preserve">(6) $85,000 of the office of financial management central service account</w:t>
      </w:r>
      <w:r>
        <w:rPr>
          <w:rFonts w:ascii="Times New Roman" w:hAnsi="Times New Roman"/>
          <w:u w:val="single"/>
        </w:rPr>
        <w:t xml:space="preserve">—</w:t>
      </w:r>
      <w:r>
        <w:rPr>
          <w:u w:val="single"/>
        </w:rPr>
        <w:t xml:space="preserve">state appropriation for fiscal year 2017 is provided solely for implementation of section 3 of Second Engrossed Substitute Senate Bill No. 5915 (dynamic fiscal notes). If the bill is not enacted by June 30, 2016, the amount provided in this subsection shall lapse.</w:t>
      </w:r>
    </w:p>
    <w:p>
      <w:pPr>
        <w:spacing w:before="0" w:after="0" w:line="408" w:lineRule="exact"/>
        <w:ind w:left="0" w:right="0" w:firstLine="576"/>
        <w:jc w:val="left"/>
      </w:pPr>
      <w:r>
        <w:rPr>
          <w:u w:val="single"/>
        </w:rPr>
        <w:t xml:space="preserve">(7)(a)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u w:val="single"/>
        </w:rPr>
        <w:t xml:space="preserve">(i) State need grant recipient grade point average and its relationship to positive outcomes, including but not limited to:</w:t>
      </w:r>
    </w:p>
    <w:p>
      <w:pPr>
        <w:spacing w:before="0" w:after="0" w:line="408" w:lineRule="exact"/>
        <w:ind w:left="0" w:right="0" w:firstLine="576"/>
        <w:jc w:val="left"/>
      </w:pPr>
      <w:r>
        <w:rPr>
          <w:u w:val="single"/>
        </w:rPr>
        <w:t xml:space="preserve">(A) Variance between community and technical colleges and the four-year institutions of higher education;</w:t>
      </w:r>
    </w:p>
    <w:p>
      <w:pPr>
        <w:spacing w:before="0" w:after="0" w:line="408" w:lineRule="exact"/>
        <w:ind w:left="0" w:right="0" w:firstLine="576"/>
        <w:jc w:val="left"/>
      </w:pPr>
      <w:r>
        <w:rPr>
          <w:u w:val="single"/>
        </w:rPr>
        <w:t xml:space="preserve">(B) Variance between state need grant recipients and students on the state need grant unserved waiting list; and</w:t>
      </w:r>
    </w:p>
    <w:p>
      <w:pPr>
        <w:spacing w:before="0" w:after="0" w:line="408" w:lineRule="exact"/>
        <w:ind w:left="0" w:right="0" w:firstLine="576"/>
        <w:jc w:val="left"/>
      </w:pPr>
      <w:r>
        <w:rPr>
          <w:u w:val="single"/>
        </w:rPr>
        <w:t xml:space="preserve">(C) Differentials between quarter or semester grade point averages and cumulative grade point averages.</w:t>
      </w:r>
    </w:p>
    <w:p>
      <w:pPr>
        <w:spacing w:before="0" w:after="0" w:line="408" w:lineRule="exact"/>
        <w:ind w:left="0" w:right="0" w:firstLine="576"/>
        <w:jc w:val="left"/>
      </w:pPr>
      <w:r>
        <w:rPr>
          <w:u w:val="single"/>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u w:val="single"/>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u w:val="single"/>
        </w:rPr>
        <w:t xml:space="preserve">(i) The number of state need grant recipients;</w:t>
      </w:r>
    </w:p>
    <w:p>
      <w:pPr>
        <w:spacing w:before="0" w:after="0" w:line="408" w:lineRule="exact"/>
        <w:ind w:left="0" w:right="0" w:firstLine="576"/>
        <w:jc w:val="left"/>
      </w:pPr>
      <w:r>
        <w:rPr>
          <w:u w:val="single"/>
        </w:rPr>
        <w:t xml:space="preserve">(ii) The number of students on the unserved waiting list of the state need grant;</w:t>
      </w:r>
    </w:p>
    <w:p>
      <w:pPr>
        <w:spacing w:before="0" w:after="0" w:line="408" w:lineRule="exact"/>
        <w:ind w:left="0" w:right="0" w:firstLine="576"/>
        <w:jc w:val="left"/>
      </w:pPr>
      <w:r>
        <w:rPr>
          <w:u w:val="single"/>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u w:val="single"/>
        </w:rPr>
        <w:t xml:space="preserve">(iv) State need grant recipients and students on state need grant unserved waiting list grade point averages; and</w:t>
      </w:r>
    </w:p>
    <w:p>
      <w:pPr>
        <w:spacing w:before="0" w:after="0" w:line="408" w:lineRule="exact"/>
        <w:ind w:left="0" w:right="0" w:firstLine="576"/>
        <w:jc w:val="left"/>
      </w:pPr>
      <w:r>
        <w:rPr>
          <w:u w:val="single"/>
        </w:rPr>
        <w:t xml:space="preserve">(v) State need grant program costs.</w:t>
      </w:r>
    </w:p>
    <w:p>
      <w:pPr>
        <w:spacing w:before="0" w:after="0" w:line="408" w:lineRule="exact"/>
        <w:ind w:left="0" w:right="0" w:firstLine="576"/>
        <w:jc w:val="left"/>
      </w:pPr>
      <w:r>
        <w:rPr>
          <w:u w:val="single"/>
        </w:rPr>
        <w:t xml:space="preserve">(c) The student achievement council shall submit student unit record data for the state need grant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$28,386,000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$55,412,000</w:t>
      </w:r>
    </w:p>
    <w:p>
      <w:pPr>
        <w:spacing w:before="120" w:after="0" w:line="408" w:lineRule="exact"/>
        <w:ind w:left="0" w:right="0" w:firstLine="576"/>
        <w:jc w:val="left"/>
      </w:pPr>
      <w:r>
        <w:rPr/>
        <w:t xml:space="preserve">The appropriation in this section is subject to the following conditions and limitations: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$110,203,000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$115,099,000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$6,591,000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$24,567,000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$266,702,000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u w:val="single"/>
        </w:rPr>
        <w:t xml:space="preserve">(3) $60,000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rPr>
          <w:u w:val="single"/>
        </w:rPr>
        <w:t xml:space="preserve">(4) The appropriation in this section provides funding for the implementation of Substitute Senate Bill No. 6438 (tax and licensing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$4,883,000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$4,572,000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$55,068,000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$60,167,000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0" w:after="0" w:line="408" w:lineRule="exact"/>
        <w:ind w:left="0" w:right="0" w:firstLine="576"/>
        <w:jc w:val="left"/>
      </w:pPr>
      <w:r>
        <w:rPr>
          <w:u w:val="single"/>
        </w:rPr>
        <w:t xml:space="preserve">(5) The commissioner shall identify mechanisms through rule-making that will enhance consumer information and protection, with the goal of formalizing policies that will ensure patient stability during the plan year, such as maintaining cost-sharing requirements.</w:t>
      </w:r>
    </w:p>
    <w:p>
      <w:pPr>
        <w:spacing w:before="0" w:after="0" w:line="408" w:lineRule="exact"/>
        <w:ind w:left="0" w:right="0" w:firstLine="576"/>
        <w:jc w:val="left"/>
      </w:pPr>
      <w:r>
        <w:rPr>
          <w:u w:val="single"/>
        </w:rPr>
        <w:t xml:space="preserve">(6) $143,000 of the insurance commissioners regulatory account</w:t>
      </w:r>
      <w:r>
        <w:rPr>
          <w:rFonts w:ascii="Times New Roman" w:hAnsi="Times New Roman"/>
          <w:u w:val="single"/>
        </w:rPr>
        <w:t xml:space="preserve">—</w:t>
      </w:r>
      <w:r>
        <w:rPr>
          <w:u w:val="single"/>
        </w:rPr>
        <w:t xml:space="preserve">state appropriation is provided solely for the implementation of Senate Bill No. 5180 (life insurance reserves). If the bill is not enacted by June 30, 2016, the amount provided in this subsection shall lapse.</w:t>
      </w:r>
    </w:p>
    <w:p>
      <w:pPr>
        <w:spacing w:before="0" w:after="0" w:line="408" w:lineRule="exact"/>
        <w:ind w:left="0" w:right="0" w:firstLine="576"/>
        <w:jc w:val="left"/>
      </w:pPr>
      <w:r>
        <w:rPr>
          <w:u w:val="single"/>
        </w:rPr>
        <w:t xml:space="preserve">(7) $482,000 of the insurance commissioners regulatory account</w:t>
      </w:r>
      <w:r>
        <w:rPr>
          <w:rFonts w:ascii="Times New Roman" w:hAnsi="Times New Roman"/>
          <w:u w:val="single"/>
        </w:rPr>
        <w:t xml:space="preserve">—</w:t>
      </w:r>
      <w:r>
        <w:rPr>
          <w:u w:val="single"/>
        </w:rPr>
        <w:t xml:space="preserve">state appropriation is provided solely for the implementation of Fifth Engrossed Substitute Senate Bill No. 5857 (pharmacy benefit managers).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$42,722,000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$7,431,000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$64,718,000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$83,454,000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$16,323,000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$38,027,000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u w:val="single"/>
        </w:rPr>
        <w:t xml:space="preserve">(4) $280,000 of the public service revolving account</w:t>
      </w:r>
      <w:r>
        <w:rPr>
          <w:rFonts w:ascii="Times New Roman" w:hAnsi="Times New Roman"/>
          <w:u w:val="single"/>
        </w:rPr>
        <w:t xml:space="preserve">—</w:t>
      </w:r>
      <w:r>
        <w:rPr>
          <w:u w:val="single"/>
        </w:rPr>
        <w:t xml:space="preserve">state appropriation is provided solely for the implementation of Engrossed Substitute Senate Bill No. 6248 (transition of coal units).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$136,393,000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$56,578,000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$40,851,000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$107,317,000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$352,443,000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u w:val="single"/>
        </w:rPr>
        <w:t xml:space="preserve">(8) $5,679,000 of the enhanced 911 account</w:t>
      </w:r>
      <w:r>
        <w:rPr>
          <w:rFonts w:ascii="Times New Roman" w:hAnsi="Times New Roman"/>
          <w:u w:val="single"/>
        </w:rPr>
        <w:t xml:space="preserve">—</w:t>
      </w:r>
      <w:r>
        <w:rPr>
          <w:u w:val="single"/>
        </w:rPr>
        <w:t xml:space="preserve">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$3,628,000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$6,113,000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$1,020,000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0" w:after="0" w:line="408" w:lineRule="exact"/>
        <w:ind w:left="0" w:right="0" w:firstLine="576"/>
        <w:jc w:val="left"/>
      </w:pPr>
      <w:r>
        <w:rPr>
          <w:u w:val="single"/>
        </w:rPr>
        <w:t xml:space="preserve">(6) The department shall make its lean transformation services available to the department of corrections to assist its implementation of the performance management system required by Substitute Senate Bill No. 6583 (performance management system). The department must provide its assistance at no charge to the department of corrections and, to the greatest extent practical, structure the joint effort to serve as a demonstration project for other state agencies to implement similar performance-based management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$4,893,000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$7,361,000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t xml:space="preserve"> </w:t>
      </w:r>
      <w:r>
        <w:rPr>
          <w:u w:val="single"/>
        </w:rPr>
        <w:t xml:space="preserve">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$7,362,000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$325,011,000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$339,077,000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$512,965,000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$1,186,844,000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$1,351,000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t xml:space="preserve">(7) $5,865,000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w:t>
      </w:r>
      <w:r>
        <w:rPr>
          <w:u w:val="single"/>
        </w:rPr>
        <w:t xml:space="preserve">From within amounts provided in this section, the department must develop options for extending childcare and other support services to families who have received CPS/FAR or child welfare services and have had their cases closed. The options must consider ways to prioritize funding for the use of these extended support services to reduce the possibility of the family reentering the CPS/FAR or child welfare services system. The options must also consider ways to minimize any possible liability resulting from the provision of these extended support services, and to ensure that families receiving extended services do not remain on the workload of CPS/FAR and child welfare case-carrying staff. The provision of extended services must not require ongoing monitoring of child safety by the department. The options must also consider ways to improve referral to other existing voluntary family support services after case closing, including working connections child care and other social, medical, educational, vocational, and economic services provided by the department, the department of early learning, the health care authority, the employment security department, the state board for community and technical colleges, and other community agencies. Such extended support services must not be a requirement of closing the family's CPS/FAR or child welfare services case. The department must provide a report to the appropriate committees of the legislature on the possible and recommended options by October 1, 2016.</w:t>
      </w:r>
    </w:p>
    <w:p>
      <w:pPr>
        <w:spacing w:before="0" w:after="0" w:line="408" w:lineRule="exact"/>
        <w:ind w:left="0" w:right="0" w:firstLine="576"/>
        <w:jc w:val="left"/>
      </w:pPr>
      <w:r>
        <w:rPr>
          <w:u w:val="single"/>
        </w:rPr>
        <w:t xml:space="preserve">(12)</w:t>
      </w:r>
      <w:r>
        <w:rPr/>
        <w:t xml:space="preserve">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(14)</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the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a contract with a nongovernmental entity or entities for demonstration sites to improve the educational outcomes of students who are dependent pursuant to chapter 13.34 RCW.</w:t>
      </w:r>
    </w:p>
    <w:p>
      <w:pPr>
        <w:spacing w:before="0" w:after="0" w:line="408" w:lineRule="exact"/>
        <w:ind w:left="0" w:right="0" w:firstLine="576"/>
        <w:jc w:val="left"/>
      </w:pPr>
      <w:r>
        <w:rPr/>
        <w:t xml:space="preserve">(a) Of the amounts provided in this subsection,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amounts provided in this subsection, $1,015,000 of the general fund</w:t>
      </w:r>
      <w:r>
        <w:rPr>
          <w:rFonts w:ascii="Times New Roman" w:hAnsi="Times New Roman"/>
        </w:rPr>
        <w:t xml:space="preserve">—</w:t>
      </w:r>
      <w:r>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t xml:space="preserve">(c) The demonstration sites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t xml:space="preserve">(d) The demonstration sites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(g) The children's administration shall proactively refer all eligible students thirteen years or older within the demonstration site areas to the contractor for educational services.</w:t>
      </w:r>
    </w:p>
    <w:p>
      <w:pPr>
        <w:spacing w:before="0" w:after="0" w:line="408" w:lineRule="exact"/>
        <w:ind w:left="0" w:right="0" w:firstLine="576"/>
        <w:jc w:val="left"/>
      </w:pPr>
      <w:r>
        <w:rPr/>
        <w:t xml:space="preserve">(h)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or sites in increasing graduation rates for dependent youth.</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children's administration is encouraged to control exceptional reimbursement decisions so that the child's needs are met without excessive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$90,592,000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$191,280,000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 disposition alternative (CDDA), mental health disposition alternative (MHDA),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$325,240,000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$309,246,000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$992,034,000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$1,650,846,000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$11,631,000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w:t>
      </w:r>
      <w:r>
        <w:t>((</w:t>
      </w:r>
      <w:r>
        <w:rPr>
          <w:strike/>
        </w:rPr>
        <w:t xml:space="preserve">587</w:t>
      </w:r>
      <w:r>
        <w:t>))</w:t>
      </w:r>
      <w:r>
        <w:rPr/>
        <w:t xml:space="preserve"> </w:t>
      </w:r>
      <w:r>
        <w:rPr>
          <w:u w:val="single"/>
        </w:rPr>
        <w:t xml:space="preserve">557</w:t>
      </w:r>
      <w:r>
        <w:rPr/>
        <w:t xml:space="preserve"> per day.</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w:t>
      </w:r>
      <w:r>
        <w:t>((</w:t>
      </w:r>
      <w:r>
        <w:rPr>
          <w:strike/>
        </w:rPr>
        <w:t xml:space="preserve">$1,125,000</w:t>
      </w:r>
      <w:r>
        <w:t>))</w:t>
      </w:r>
      <w:r>
        <w:rPr/>
        <w:t xml:space="preserve"> </w:t>
      </w:r>
      <w:r>
        <w:rPr>
          <w:u w:val="single"/>
        </w:rPr>
        <w:t xml:space="preserve">$1,094,000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$1,125,000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w:t>
      </w:r>
      <w:r>
        <w:rPr>
          <w:u w:val="single"/>
        </w:rPr>
        <w:t xml:space="preserve">$31,000 of the general fund</w:t>
      </w:r>
      <w:r>
        <w:rPr>
          <w:rFonts w:ascii="Times New Roman" w:hAnsi="Times New Roman"/>
          <w:u w:val="single"/>
        </w:rPr>
        <w:t xml:space="preserve">—</w:t>
      </w:r>
      <w:r>
        <w:rPr>
          <w:u w:val="single"/>
        </w:rPr>
        <w:t xml:space="preserve">state appropriation for fiscal year 2016 and $125,000 of the general fund</w:t>
      </w:r>
      <w:r>
        <w:rPr>
          <w:rFonts w:ascii="Times New Roman" w:hAnsi="Times New Roman"/>
          <w:u w:val="single"/>
        </w:rPr>
        <w:t xml:space="preserve">—</w:t>
      </w:r>
      <w:r>
        <w:rPr>
          <w:u w:val="single"/>
        </w:rPr>
        <w:t xml:space="preserve">state appropriation for fiscal year 2017 are provided solely for the Chelan-Douglas behavioral health organization to implement services to reduce utilization and the census at eastern state hospital attributed to Grant county.</w:t>
      </w:r>
    </w:p>
    <w:p>
      <w:pPr>
        <w:spacing w:before="0" w:after="0" w:line="408" w:lineRule="exact"/>
        <w:ind w:left="0" w:right="0" w:firstLine="576"/>
        <w:jc w:val="left"/>
      </w:pPr>
      <w:r>
        <w:rPr>
          <w:u w:val="single"/>
        </w:rPr>
        <w:t xml:space="preserve">(n)</w:t>
      </w:r>
      <w:r>
        <w:rPr/>
        <w:t xml:space="preserve">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t>((</w:t>
      </w:r>
      <w:r>
        <w:rPr>
          <w:strike/>
        </w:rPr>
        <w:t xml:space="preserve">(r) $1,394,000</w:t>
      </w:r>
      <w:r>
        <w:t>))</w:t>
      </w:r>
      <w:r>
        <w:rPr/>
        <w:t xml:space="preserve"> </w:t>
      </w:r>
      <w:r>
        <w:rPr>
          <w:u w:val="single"/>
        </w:rPr>
        <w:t xml:space="preserve">(s) $300,000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u w:val="single"/>
        </w:rPr>
        <w:t xml:space="preserve">(t) $14,085,000 of the general fund</w:t>
      </w:r>
      <w:r>
        <w:rPr>
          <w:rFonts w:ascii="Times New Roman" w:hAnsi="Times New Roman"/>
          <w:u w:val="single"/>
        </w:rPr>
        <w:t xml:space="preserve">—</w:t>
      </w:r>
      <w:r>
        <w:rPr>
          <w:u w:val="single"/>
        </w:rPr>
        <w:t xml:space="preserve">state appropriation for fiscal year 2017, and $14,085,000 of the general fund</w:t>
      </w:r>
      <w:r>
        <w:rPr>
          <w:rFonts w:ascii="Times New Roman" w:hAnsi="Times New Roman"/>
          <w:u w:val="single"/>
        </w:rPr>
        <w:t xml:space="preserve">—</w:t>
      </w:r>
      <w:r>
        <w:rPr>
          <w:u w:val="single"/>
        </w:rPr>
        <w:t xml:space="preserve">federal appropriation are provided solely for regional support networks to apply for through an application process overseen by and determined by the department. The process must fund both rural and urban projects. Regional support networks must apply for this funding for the development of specifically identified intensive community programs that allow individuals to be diverted or transitioned from the state hospitals and include in their applications specific measures for identifying the impact on their region.</w:t>
      </w:r>
    </w:p>
    <w:p>
      <w:pPr>
        <w:spacing w:before="0" w:after="0" w:line="408" w:lineRule="exact"/>
        <w:ind w:left="0" w:right="0" w:firstLine="576"/>
        <w:jc w:val="left"/>
      </w:pPr>
      <w:r>
        <w:rPr>
          <w:u w:val="single"/>
        </w:rPr>
        <w:t xml:space="preserve">(u) $2,000,000 of the general fund</w:t>
      </w:r>
      <w:r>
        <w:rPr>
          <w:rFonts w:ascii="Times New Roman" w:hAnsi="Times New Roman"/>
          <w:u w:val="single"/>
        </w:rPr>
        <w:t xml:space="preserve">—</w:t>
      </w:r>
      <w:r>
        <w:rPr>
          <w:u w:val="single"/>
        </w:rPr>
        <w:t xml:space="preserve">state appropriation for fiscal year 2017 and $762,000 of the general fund</w:t>
      </w:r>
      <w:r>
        <w:rPr>
          <w:rFonts w:ascii="Times New Roman" w:hAnsi="Times New Roman"/>
          <w:u w:val="single"/>
        </w:rPr>
        <w:t xml:space="preserve">—</w:t>
      </w:r>
      <w:r>
        <w:rPr>
          <w:u w:val="single"/>
        </w:rPr>
        <w:t xml:space="preserve">federal appropriation for fiscal year 2017 are provided solely for four housing support and step down services teams.</w:t>
      </w:r>
    </w:p>
    <w:p>
      <w:pPr>
        <w:spacing w:before="0" w:after="0" w:line="408" w:lineRule="exact"/>
        <w:ind w:left="0" w:right="0" w:firstLine="576"/>
        <w:jc w:val="left"/>
      </w:pPr>
      <w:r>
        <w:rPr>
          <w:u w:val="single"/>
        </w:rPr>
        <w:t xml:space="preserve">(v) The department shall reduce funding otherwise payable to regional support networks by $25,587,724 of the general fund</w:t>
      </w:r>
      <w:r>
        <w:rPr>
          <w:rFonts w:ascii="Times New Roman" w:hAnsi="Times New Roman"/>
          <w:u w:val="single"/>
        </w:rPr>
        <w:t xml:space="preserve">—</w:t>
      </w:r>
      <w:r>
        <w:rPr>
          <w:u w:val="single"/>
        </w:rPr>
        <w:t xml:space="preserve">state in fiscal year 2017 from the nonmedicaid contracts and $18,023,697 of the general fund</w:t>
      </w:r>
      <w:r>
        <w:rPr>
          <w:rFonts w:ascii="Times New Roman" w:hAnsi="Times New Roman"/>
          <w:u w:val="single"/>
        </w:rPr>
        <w:t xml:space="preserve">—</w:t>
      </w:r>
      <w:r>
        <w:rPr>
          <w:u w:val="single"/>
        </w:rPr>
        <w:t xml:space="preserve">state in fiscal year 2017 and $32,168,000 of the general fund</w:t>
      </w:r>
      <w:r>
        <w:rPr>
          <w:rFonts w:ascii="Times New Roman" w:hAnsi="Times New Roman"/>
          <w:u w:val="single"/>
        </w:rPr>
        <w:t xml:space="preserve">—</w:t>
      </w:r>
      <w:r>
        <w:rPr>
          <w:u w:val="single"/>
        </w:rPr>
        <w:t xml:space="preserve">federal from the medicaid contracts. Each regional support network's reduction in funding shall be determined based on reserve and fund balances over contractual required amounts to include fifty percent of all funding marked as encumbered. Nothing in this process shall be considered a reduction to the rate structure as set through the actuarial process and approved by the centers on medicare and medicaid services and only serves to recoup funds previously paid and not spent through contract. As used in this subsection, "reserves" does not include capital project reserves established in accordance with state accounting and reporting standards before January 1, 2002. Appropriations in this section reflect these reductions.</w:t>
      </w:r>
    </w:p>
    <w:p>
      <w:pPr>
        <w:spacing w:before="0" w:after="0" w:line="408" w:lineRule="exact"/>
        <w:ind w:left="0" w:right="0" w:firstLine="576"/>
        <w:jc w:val="left"/>
      </w:pPr>
      <w:r>
        <w:rPr>
          <w:u w:val="single"/>
        </w:rPr>
        <w:t xml:space="preserve">(w) $1,700,000 of the general fund</w:t>
      </w:r>
      <w:r>
        <w:rPr>
          <w:rFonts w:ascii="Times New Roman" w:hAnsi="Times New Roman"/>
          <w:u w:val="single"/>
        </w:rPr>
        <w:t xml:space="preserve">—</w:t>
      </w:r>
      <w:r>
        <w:rPr>
          <w:u w:val="single"/>
        </w:rPr>
        <w:t xml:space="preserve">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u w:val="single"/>
        </w:rPr>
        <w:t xml:space="preserve">(x) The department shall require within its contracts with regional support networks that individuals within the state hospitals from their catchment area must be discharged within twenty-one days of being determined ready for discharge by the state hospital staff. On a quarterly basis, the department shall determine whether each regional support network is in compliance with this requirement. If a regional support network is determined to not be in compliance, the department shall require a corrective action plan as described in the contract, and if after the corrective action period the regional support network is still out of compliance, the department shall take remedial actions under the contract. The department shall also establish an exception process for certain individuals that are not discharged within twenty-one days. The department must exclude from the compliance calculations any individual determined to be an exception.</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$175,537,000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$204,020,000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$165,516,000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$49,742,000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$594,815,000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The department shall improve western state hospital patient and employee safety by opening an existing and funded civil ward by July 1, 2016, and another new civil ward by October 1, 2016, in order to implement Senate Bill No. 6656 (state hospital reform) and reduce the patients per ward while not decreasing the overall western state hospital capacity for civilly committed patients.</w:t>
      </w:r>
    </w:p>
    <w:p>
      <w:pPr>
        <w:spacing w:before="0" w:after="0" w:line="408" w:lineRule="exact"/>
        <w:ind w:left="0" w:right="0" w:firstLine="576"/>
        <w:jc w:val="left"/>
      </w:pPr>
      <w:r>
        <w:rPr>
          <w:u w:val="single"/>
        </w:rPr>
        <w:t xml:space="preserve">(h) For fiscal year 2017, the department shall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u w:val="single"/>
        </w:rPr>
        <w:t xml:space="preserve">(i) $791,000 of the general fund</w:t>
      </w:r>
      <w:r>
        <w:rPr>
          <w:rFonts w:ascii="Times New Roman" w:hAnsi="Times New Roman"/>
          <w:u w:val="single"/>
        </w:rPr>
        <w:t xml:space="preserve">—</w:t>
      </w:r>
      <w:r>
        <w:rPr>
          <w:u w:val="single"/>
        </w:rPr>
        <w:t xml:space="preserve">state appropriation for fiscal year 2016, $1,357,000 of the general fund</w:t>
      </w:r>
      <w:r>
        <w:rPr>
          <w:rFonts w:ascii="Times New Roman" w:hAnsi="Times New Roman"/>
          <w:u w:val="single"/>
        </w:rPr>
        <w:t xml:space="preserve">—</w:t>
      </w:r>
      <w:r>
        <w:rPr>
          <w:u w:val="single"/>
        </w:rPr>
        <w:t xml:space="preserve">state appropriation for fiscal year 2017, and $188,000 of the general fund</w:t>
      </w:r>
      <w:r>
        <w:rPr>
          <w:rFonts w:ascii="Times New Roman" w:hAnsi="Times New Roman"/>
          <w:u w:val="single"/>
        </w:rPr>
        <w:t xml:space="preserve">—</w:t>
      </w:r>
      <w:r>
        <w:rPr>
          <w:u w:val="single"/>
        </w:rPr>
        <w:t xml:space="preserve">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u w:val="single"/>
        </w:rPr>
        <w:t xml:space="preserve">(j) </w:t>
      </w:r>
      <w:r>
        <w:rPr>
          <w:u w:val="single"/>
        </w:rPr>
        <w:t xml:space="preserve">$611,000 of the general fund</w:t>
      </w:r>
      <w:r>
        <w:rPr>
          <w:rFonts w:ascii="Times New Roman" w:hAnsi="Times New Roman"/>
          <w:u w:val="single"/>
        </w:rPr>
        <w:t xml:space="preserve">—</w:t>
      </w:r>
      <w:r>
        <w:rPr>
          <w:u w:val="single"/>
        </w:rPr>
        <w:t xml:space="preserve">state appropriation for fiscal year 2016, $2,264,000 of the general fund</w:t>
      </w:r>
      <w:r>
        <w:rPr>
          <w:rFonts w:ascii="Times New Roman" w:hAnsi="Times New Roman"/>
          <w:u w:val="single"/>
        </w:rPr>
        <w:t xml:space="preserve">—</w:t>
      </w:r>
      <w:r>
        <w:rPr>
          <w:u w:val="single"/>
        </w:rPr>
        <w:t xml:space="preserve">state appropriation for fiscal year 2017, and $250,000 of the general fund</w:t>
      </w:r>
      <w:r>
        <w:rPr>
          <w:rFonts w:ascii="Times New Roman" w:hAnsi="Times New Roman"/>
          <w:u w:val="single"/>
        </w:rPr>
        <w:t xml:space="preserve">—</w:t>
      </w:r>
      <w:r>
        <w:rPr>
          <w:u w:val="single"/>
        </w:rPr>
        <w:t xml:space="preserve">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u w:val="single"/>
        </w:rPr>
        <w:t xml:space="preserve">(k)(i) The governor's request to the legislature for funds to implement a memorandum of understanding reached between the governor and the union of physicians of Washington amending the coalition of unions collective bargaining agreement under chapter 41.80 RCW for the 2015-2017 fiscal biennium is rejected as a whole.</w:t>
      </w:r>
    </w:p>
    <w:p>
      <w:pPr>
        <w:spacing w:before="0" w:after="0" w:line="408" w:lineRule="exact"/>
        <w:ind w:left="0" w:right="0" w:firstLine="576"/>
        <w:jc w:val="left"/>
      </w:pPr>
      <w:r>
        <w:rPr>
          <w:u w:val="single"/>
        </w:rPr>
        <w:t xml:space="preserve">(ii) If a memorandum of understanding or agreement between the governor and the union of physicians of Washington can be reached by June 30, 2016, to fill current and future vacancies of psychiatrists with psychiatric nurse practitioners at western state hospital and eastern state hospital to achieve savings of $1,500,000, $964,000 of the general fund</w:t>
      </w:r>
      <w:r>
        <w:rPr>
          <w:rFonts w:ascii="Times New Roman" w:hAnsi="Times New Roman"/>
          <w:u w:val="single"/>
        </w:rPr>
        <w:t xml:space="preserve">—</w:t>
      </w:r>
      <w:r>
        <w:rPr>
          <w:u w:val="single"/>
        </w:rPr>
        <w:t xml:space="preserve">state appropriation for fiscal year 2016, $1,611,000 of the general fund</w:t>
      </w:r>
      <w:r>
        <w:rPr>
          <w:rFonts w:ascii="Times New Roman" w:hAnsi="Times New Roman"/>
          <w:u w:val="single"/>
        </w:rPr>
        <w:t xml:space="preserve">—</w:t>
      </w:r>
      <w:r>
        <w:rPr>
          <w:u w:val="single"/>
        </w:rPr>
        <w:t xml:space="preserve">state appropriation for fiscal year 2017, and $352,000 of the general fund</w:t>
      </w:r>
      <w:r>
        <w:rPr>
          <w:rFonts w:ascii="Times New Roman" w:hAnsi="Times New Roman"/>
          <w:u w:val="single"/>
        </w:rPr>
        <w:t xml:space="preserve">—</w:t>
      </w:r>
      <w:r>
        <w:rPr>
          <w:u w:val="single"/>
        </w:rPr>
        <w:t xml:space="preserve">federal appropriation are provided solely for the implementation of a new memorandum of understanding to be reached between the governor and the union of physicians of Washington subject to the following conditions and limitations:</w:t>
      </w:r>
    </w:p>
    <w:p>
      <w:pPr>
        <w:spacing w:before="0" w:after="0" w:line="408" w:lineRule="exact"/>
        <w:ind w:left="0" w:right="0" w:firstLine="576"/>
        <w:jc w:val="left"/>
      </w:pPr>
      <w:r>
        <w:rPr>
          <w:u w:val="single"/>
        </w:rPr>
        <w:t xml:space="preserve">(A) The new memorandum of understanding is limited to the compensation and fringe benefits of extra duty pay, assignment pay, and continuing medical education.</w:t>
      </w:r>
    </w:p>
    <w:p>
      <w:pPr>
        <w:spacing w:before="0" w:after="0" w:line="408" w:lineRule="exact"/>
        <w:ind w:left="0" w:right="0" w:firstLine="576"/>
        <w:jc w:val="left"/>
      </w:pPr>
      <w:r>
        <w:rPr>
          <w:u w:val="single"/>
        </w:rPr>
        <w:t xml:space="preserve">(B) Extra duty pay for psychiatrists at western state hospital or eastern state hospital does not exceed 1.25 times the rate of pay and expires June 9, 2016.</w:t>
      </w:r>
    </w:p>
    <w:p>
      <w:pPr>
        <w:spacing w:before="0" w:after="0" w:line="408" w:lineRule="exact"/>
        <w:ind w:left="0" w:right="0" w:firstLine="576"/>
        <w:jc w:val="left"/>
      </w:pPr>
      <w:r>
        <w:rPr>
          <w:u w:val="single"/>
        </w:rPr>
        <w:t xml:space="preserve">(C) Assignment pay for psychiatrists and internists does not exceed ten percent and expires on June 30, 2017.</w:t>
      </w:r>
    </w:p>
    <w:p>
      <w:pPr>
        <w:spacing w:before="0" w:after="0" w:line="408" w:lineRule="exact"/>
        <w:ind w:left="0" w:right="0" w:firstLine="576"/>
        <w:jc w:val="left"/>
      </w:pPr>
      <w:r>
        <w:rPr>
          <w:u w:val="single"/>
        </w:rPr>
        <w:t xml:space="preserve">(D) Continuing medical education reimbursement does not exceed up to $5,000 for psychiatrists and does not exceed up to $3,000 for internists and each expires on June 30, 2017.</w:t>
      </w:r>
    </w:p>
    <w:p>
      <w:pPr>
        <w:spacing w:before="0" w:after="0" w:line="408" w:lineRule="exact"/>
        <w:ind w:left="0" w:right="0" w:firstLine="576"/>
        <w:jc w:val="left"/>
      </w:pPr>
      <w:r>
        <w:rPr>
          <w:u w:val="single"/>
        </w:rPr>
        <w:t xml:space="preserve">(iii) If a new memorandum of understanding or agreement that can be implemented within the funds provided in (ii) of this subsection (2)(k) and meets the conditions and limitations in (ii) of this subsection (2)(k) is reached between the governor and the union of physicians of Washington by June 30, 2016, funding for the memorandum of understanding or agreement shall be considered approved pursuant to RCW 41.80.010 and the parties shall execute the memorandum of understanding or agreement retroactive to December 1, 2015. The legislature recognizes that the new memorandum of understanding is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u w:val="single"/>
        </w:rPr>
        <w:t xml:space="preserve">(iv) This section should not be implemented to allow psychiatric nurse practitioners to engage in activities or perform works and tasks that exceed their scope of practice.</w:t>
      </w:r>
    </w:p>
    <w:p>
      <w:pPr>
        <w:spacing w:before="0" w:after="0" w:line="408" w:lineRule="exact"/>
        <w:ind w:left="0" w:right="0" w:firstLine="576"/>
        <w:jc w:val="left"/>
      </w:pPr>
      <w:r>
        <w:rPr>
          <w:u w:val="single"/>
        </w:rPr>
        <w:t xml:space="preserve">(v) If a new memorandum of understanding or agreement that meets the conditions and limitations of this section is not reached by June 30, 2016, the amounts provided in (ii) of this subsection (2)(k) shall lapse.</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$8,865,000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$31,171,000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Within the amounts appropriated in this subsection, funding is provided for the department of social and health services to contract with an academic or independent consultant to conduct a workload study in accordance with the following:</w:t>
      </w:r>
    </w:p>
    <w:p>
      <w:pPr>
        <w:spacing w:before="0" w:after="0" w:line="408" w:lineRule="exact"/>
        <w:ind w:left="0" w:right="0" w:firstLine="576"/>
        <w:jc w:val="left"/>
      </w:pPr>
      <w:r>
        <w:rPr>
          <w:u w:val="single"/>
        </w:rPr>
        <w:t xml:space="preserve">(i) The study must examine the use of psychiatrists at the state psychiatric hospitals, the extent to which psychiatrics are deployed to practice at the top of their licensure, and the extent to which activities currently performed by psychiatrists could be appropriately supplemented or replaced by other professionals, including but not limited to psychiatric advanced registered nurse professionals, while providing quality services and meeting appropriate national and state accreditation standards.</w:t>
      </w:r>
    </w:p>
    <w:p>
      <w:pPr>
        <w:spacing w:before="0" w:after="0" w:line="408" w:lineRule="exact"/>
        <w:ind w:left="0" w:right="0" w:firstLine="576"/>
        <w:jc w:val="left"/>
      </w:pPr>
      <w:r>
        <w:rPr>
          <w:u w:val="single"/>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spacing w:before="0" w:after="0" w:line="408" w:lineRule="exact"/>
        <w:ind w:left="0" w:right="0" w:firstLine="576"/>
        <w:jc w:val="left"/>
      </w:pPr>
      <w:r>
        <w:rPr>
          <w:u w:val="single"/>
        </w:rPr>
        <w:t xml:space="preserve">(iii) The study must collect information from psychiatrists to identify factors other than compensation that are negatively impacting job retention and identify recommendations for addressing these issues.</w:t>
      </w:r>
    </w:p>
    <w:p>
      <w:pPr>
        <w:spacing w:before="0" w:after="0" w:line="408" w:lineRule="exact"/>
        <w:ind w:left="0" w:right="0" w:firstLine="576"/>
        <w:jc w:val="left"/>
      </w:pPr>
      <w:r>
        <w:rPr>
          <w:u w:val="single"/>
        </w:rPr>
        <w:t xml:space="preserve">(iv) The study must examine discharge procedures at western state hospital and eastern state hospital and examine how they are different and how these practices compare with recommended best practices or national standards of practice, especially in relation to the safety of patients and the public, good health and welfare outcomes, and the efficient use of resources. Specific obstacles must be identified and recommendations provided, including the value of standardization and optimal staffing practices.</w:t>
      </w:r>
    </w:p>
    <w:p>
      <w:pPr>
        <w:spacing w:before="0" w:after="0" w:line="408" w:lineRule="exact"/>
        <w:ind w:left="0" w:right="0" w:firstLine="576"/>
        <w:jc w:val="left"/>
      </w:pPr>
      <w:r>
        <w:rPr>
          <w:u w:val="single"/>
        </w:rPr>
        <w:t xml:space="preserve">(v) The consultant shall report to the department, the office of financial management, and the relevant legislative policy and fiscal committees of the legislature on the consultant's findings and recommendations by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12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$515,831,000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$1,097,563,000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$2,188,419,000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u w:val="single"/>
        </w:rPr>
        <w:t xml:space="preserve">(p) $1,303,000 of the general fund</w:t>
      </w:r>
      <w:r>
        <w:rPr>
          <w:rFonts w:ascii="Times New Roman" w:hAnsi="Times New Roman"/>
          <w:u w:val="single"/>
        </w:rPr>
        <w:t xml:space="preserve">—</w:t>
      </w:r>
      <w:r>
        <w:rPr>
          <w:u w:val="single"/>
        </w:rPr>
        <w:t xml:space="preserve">state appropriation for fiscal year 2017 and $869,000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$396,957,000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$824,000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5243 (concerning services provided by residential habilitation centers). If this bill is not enacted by June 30, 2016,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$3,165,000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$8,192,000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$911,216,000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$1,026,811,000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$2,384,002,000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$33,990,000</w:t>
      </w:r>
    </w:p>
    <w:p>
      <w:pPr>
        <w:spacing w:before="0" w:after="0" w:line="408" w:lineRule="exact"/>
        <w:ind w:left="0" w:right="0" w:firstLine="0"/>
        <w:jc w:val="left"/>
        <w:tabs>
          <w:tab w:val="right" w:leader="dot" w:pos="9936"/>
        </w:tabs>
      </w:pPr>
      <w:pPr>
        <w:tabs>
          <w:tab w:val="right" w:leader="dot" w:pos="9360"/>
        </w:tabs>
      </w:pPr>
      <w:r>
        <w:rPr>
          <w:u w:val="single"/>
        </w:rPr>
        <w:t xml:space="preserve">Assisted Living Facility Temporary Management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dot" w:pos="9936"/>
        </w:tabs>
      </w:pPr>
      <w:r>
        <w:rPr>
          <w:u w:val="single"/>
        </w:rPr>
        <w:t xml:space="preserve">Adult Family Home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$4,494,347,000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$197.33</w:t>
      </w:r>
      <w:r>
        <w:rPr/>
        <w:t xml:space="preserve">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u w:val="single"/>
        </w:rPr>
        <w:t xml:space="preserve">(h) Beginning July 1, 2016, a nursing home provider's direct care rate shall be limited so that it does not exceed one hundred and eighteen percent of its base year's direct care allowable cost except if that provider is below the minimum staffing as set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w:t>
      </w:r>
      <w:r>
        <w:rPr>
          <w:u w:val="single"/>
        </w:rPr>
        <w:t xml:space="preserve">$193,000 of the general fund</w:t>
      </w:r>
      <w:r>
        <w:rPr>
          <w:rFonts w:ascii="Times New Roman" w:hAnsi="Times New Roman"/>
          <w:u w:val="single"/>
        </w:rPr>
        <w:t xml:space="preserve">—</w:t>
      </w:r>
      <w:r>
        <w:rPr>
          <w:u w:val="single"/>
        </w:rPr>
        <w:t xml:space="preserve">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u w:val="single"/>
        </w:rPr>
        <w:t xml:space="preserve">(c)</w:t>
      </w:r>
      <w:r>
        <w:rPr/>
        <w:t xml:space="preserve">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July 10, 2015, the amounts in this subsection shall lapse.</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0" w:after="0" w:line="408" w:lineRule="exact"/>
        <w:ind w:left="0" w:right="0" w:firstLine="576"/>
        <w:jc w:val="left"/>
      </w:pPr>
      <w:r>
        <w:rPr>
          <w:u w:val="single"/>
        </w:rPr>
        <w:t xml:space="preserve">(18) $1,586,000 of the general fund</w:t>
      </w:r>
      <w:r>
        <w:rPr>
          <w:rFonts w:ascii="Times New Roman" w:hAnsi="Times New Roman"/>
          <w:u w:val="single"/>
        </w:rPr>
        <w:t xml:space="preserve">—</w:t>
      </w:r>
      <w:r>
        <w:rPr>
          <w:u w:val="single"/>
        </w:rPr>
        <w:t xml:space="preserve">state appropriation for fiscal year 2017 and $1,586,000 of the general fund</w:t>
      </w:r>
      <w:r>
        <w:rPr>
          <w:rFonts w:ascii="Times New Roman" w:hAnsi="Times New Roman"/>
          <w:u w:val="single"/>
        </w:rPr>
        <w:t xml:space="preserve">—</w:t>
      </w:r>
      <w:r>
        <w:rPr>
          <w:u w:val="single"/>
        </w:rPr>
        <w:t xml:space="preserve">federal appropriation are provided solely for implementation of Senate Bill No. 6656 (state hospital reform). The department shall contract with a nursing home facility with an enhanced staffing model able to care for patients discharged from western state hospital. The department must identify and must discharge at least thirty patients from a geriatric ward at western state hospital to alternative settings by January 1, 2017, by utilizing qualified long-term service and support settings. If the bill is not enacted by June 30, 2016, the amounts provided in this subsection shall lapse.</w:t>
      </w:r>
    </w:p>
    <w:p>
      <w:pPr>
        <w:spacing w:before="0" w:after="0" w:line="408" w:lineRule="exact"/>
        <w:ind w:left="0" w:right="0" w:firstLine="576"/>
        <w:jc w:val="left"/>
      </w:pPr>
      <w:r>
        <w:rPr>
          <w:u w:val="single"/>
        </w:rPr>
        <w:t xml:space="preserve">(19) $3,095,000 of the general fund</w:t>
      </w:r>
      <w:r>
        <w:rPr>
          <w:rFonts w:ascii="Times New Roman" w:hAnsi="Times New Roman"/>
          <w:u w:val="single"/>
        </w:rPr>
        <w:t xml:space="preserve">—</w:t>
      </w:r>
      <w:r>
        <w:rPr>
          <w:u w:val="single"/>
        </w:rPr>
        <w:t xml:space="preserve">state appropriation for fiscal year 2017 and $3,095,000 of the general fund</w:t>
      </w:r>
      <w:r>
        <w:rPr>
          <w:rFonts w:ascii="Times New Roman" w:hAnsi="Times New Roman"/>
          <w:u w:val="single"/>
        </w:rPr>
        <w:t xml:space="preserve">—</w:t>
      </w:r>
      <w:r>
        <w:rPr>
          <w:u w:val="single"/>
        </w:rPr>
        <w:t xml:space="preserve">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u w:val="single"/>
        </w:rPr>
        <w:t xml:space="preserve">(20)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$401,046,000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$407,891,000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$1,301,320,000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u w:val="single"/>
        </w:rPr>
        <w:t xml:space="preserve">Administrative Contingency Account</w:t>
      </w:r>
      <w:r>
        <w:rPr>
          <w:rFonts w:ascii="Times New Roman" w:hAnsi="Times New Roman"/>
          <w:u w:val="single"/>
        </w:rPr>
        <w:t xml:space="preserve">—</w:t>
      </w:r>
      <w:r>
        <w:rPr>
          <w:u w:val="single"/>
        </w:rPr>
        <w:t xml:space="preserve">State Appropriation</w:t>
      </w:r>
      <w:r>
        <w:tab/>
      </w:r>
      <w:r>
        <w:rPr>
          <w:u w:val="single"/>
        </w:rPr>
        <w:t xml:space="preserve">$17,000,000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$2,129,207,000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$162,482,000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$163,463,000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$738,086,000</w:t>
      </w:r>
      <w:r>
        <w:t>))</w:t>
      </w:r>
      <w:r>
        <w:rPr/>
        <w:t xml:space="preserve"> </w:t>
      </w:r>
      <w:r>
        <w:rPr>
          <w:u w:val="single"/>
        </w:rPr>
        <w:t xml:space="preserve">$769,626,000</w:t>
      </w:r>
      <w:r>
        <w:rPr/>
        <w:t xml:space="preserve"> of the general fund</w:t>
      </w:r>
      <w:r>
        <w:rPr>
          <w:rFonts w:ascii="Times New Roman" w:hAnsi="Times New Roman"/>
        </w:rPr>
        <w:t xml:space="preserve">—</w:t>
      </w:r>
      <w:r>
        <w:rPr/>
        <w:t xml:space="preserve">federal appropriation</w:t>
      </w:r>
      <w:r>
        <w:rPr>
          <w:u w:val="single"/>
        </w:rPr>
        <w:t xml:space="preserve">, and the administrative contingency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t>
      </w:r>
      <w:r>
        <w:rPr>
          <w:u w:val="single"/>
        </w:rPr>
        <w:t xml:space="preserve">Beginning July 1, 2016, the budget structure must provide separate budget units for cash and noncash assistance, as defined by the social security act, Title IV, for two-parent families eligible for temporary assistance for needy families.</w:t>
      </w:r>
      <w:r>
        <w:rPr/>
        <w:t xml:space="preserve">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$316,460,000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$163,200,000</w:t>
      </w:r>
      <w:r>
        <w:rPr/>
        <w:t xml:space="preserve"> of the amounts in (a) of this subsection </w:t>
      </w:r>
      <w:r>
        <w:rPr>
          <w:u w:val="single"/>
        </w:rPr>
        <w:t xml:space="preserve">including all of the administrative contingency account</w:t>
      </w:r>
      <w:r>
        <w:rPr>
          <w:rFonts w:ascii="Times New Roman" w:hAnsi="Times New Roman"/>
          <w:u w:val="single"/>
        </w:rPr>
        <w:t xml:space="preserve">—</w:t>
      </w:r>
      <w:r>
        <w:rPr>
          <w:u w:val="single"/>
        </w:rPr>
        <w:t xml:space="preserve">state appropriation</w:t>
      </w:r>
      <w:r>
        <w:rPr/>
        <w:t xml:space="preserve">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$468,981,000</w:t>
      </w:r>
      <w:r>
        <w:rPr/>
        <w:t xml:space="preserve"> of the amounts in (a) of this subsection are provided solely for the working connections child care program under RCW 43.215.135. </w:t>
      </w:r>
      <w:r>
        <w:rPr>
          <w:u w:val="single"/>
        </w:rPr>
        <w:t xml:space="preserve">Of the amounts provided in this subsection (1)(d), $22,040,000 of the general fund</w:t>
      </w:r>
      <w:r>
        <w:rPr>
          <w:rFonts w:ascii="Times New Roman" w:hAnsi="Times New Roman"/>
          <w:u w:val="single"/>
        </w:rPr>
        <w:t xml:space="preserve">—</w:t>
      </w:r>
      <w:r>
        <w:rPr>
          <w:u w:val="single"/>
        </w:rPr>
        <w:t xml:space="preserve">state appropriation for fiscal year 2017 is provided solely for implementation of Second Engrossed Second Substitute House Bill No. 1491 (early care and education system).</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$163,558,000</w:t>
      </w:r>
      <w:r>
        <w:t>))</w:t>
      </w:r>
      <w:r>
        <w:rPr/>
        <w:t xml:space="preserve"> </w:t>
      </w:r>
      <w:r>
        <w:rPr>
          <w:u w:val="single"/>
        </w:rPr>
        <w:t xml:space="preserve">$156,428,000</w:t>
      </w:r>
      <w:r>
        <w:rPr/>
        <w:t xml:space="preserve"> of the amounts in (a) of this subsection are provided solely for WorkFirst and working connections child care administration and overhead. </w:t>
      </w:r>
      <w:r>
        <w:rPr>
          <w:u w:val="single"/>
        </w:rPr>
        <w:t xml:space="preserve">Of amounts provided in this subsection (1)(g), $41,000 of the general fund</w:t>
      </w:r>
      <w:r>
        <w:rPr>
          <w:rFonts w:ascii="Times New Roman" w:hAnsi="Times New Roman"/>
          <w:u w:val="single"/>
        </w:rPr>
        <w:t xml:space="preserve">—</w:t>
      </w:r>
      <w:r>
        <w:rPr>
          <w:u w:val="single"/>
        </w:rPr>
        <w:t xml:space="preserve">state appropriation for fiscal year 2016 is provided solely for implementation of Second Engrossed Second Substitute House Bill No. 1491 (early care and education system). </w:t>
      </w:r>
    </w:p>
    <w:p>
      <w:pPr>
        <w:spacing w:before="0" w:after="0" w:line="408" w:lineRule="exact"/>
        <w:ind w:left="0" w:right="0" w:firstLine="576"/>
        <w:jc w:val="left"/>
      </w:pPr>
      <w:r>
        <w:rPr/>
        <w:t xml:space="preserve">(f) </w:t>
      </w:r>
      <w:r>
        <w:t>((</w:t>
      </w:r>
      <w:r>
        <w:rPr>
          <w:strike/>
        </w:rPr>
        <w:t xml:space="preserve">$41,000,000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r>
        <w:t>))</w:t>
      </w:r>
      <w:r>
        <w:rPr/>
        <w:t xml:space="preserve"> </w:t>
      </w:r>
      <w:r>
        <w:rPr>
          <w:u w:val="single"/>
        </w:rPr>
        <w:t xml:space="preserve">$7,500,000 of the amounts in (a) of this subsection are provided solely for WorkFirst and working connections child care administration and overhead, provided the department implements allowable policy and procedure changes designed to achieve the federally required TANF participation rate for two-parent families from within appropriated funds. The department may reallocate appropriations provided solely for purposes in (b) and (c) of this subsection if allowable policy and procedure changes require the reallocation. The department must not implement policy and procedure changes that will exceed current appropriations in this subsection (1). The amount provided in (f) of this subsection is the estimated amount of under-expenditure in (e) of this subsection based on carrying forward actual average FTE expenditures for October through December of 2015 throughout the remaining months of the fiscal biennium and is therefore available for use in achieving the TANF two-parent participation rate</w:t>
      </w:r>
      <w:r>
        <w:rPr/>
        <w:t xml:space="preserve">.</w:t>
      </w:r>
    </w:p>
    <w:p>
      <w:pPr>
        <w:spacing w:before="0" w:after="0" w:line="408" w:lineRule="exact"/>
        <w:ind w:left="0" w:right="0" w:firstLine="576"/>
        <w:jc w:val="left"/>
      </w:pPr>
      <w:r>
        <w:rPr/>
        <w:t xml:space="preserve">(g)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(h) Beginning July 1, 2016, and each calendar quarter thereafter, the department shall provide a maintenance of effort and TANF participation tracking report for temporary assistance for needy families to the office of financial management, the appropriate policy and fiscal committees of the legislature, and the legislative-executive WorkFirst oversight task force. The report must detail the following maintenance of effort information for temporary assistance for needy families:</w:t>
      </w:r>
    </w:p>
    <w:p>
      <w:pPr>
        <w:spacing w:before="0" w:after="0" w:line="408" w:lineRule="exact"/>
        <w:ind w:left="0" w:right="0" w:firstLine="576"/>
        <w:jc w:val="left"/>
      </w:pPr>
      <w:r>
        <w:rPr>
          <w:u w:val="single"/>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(ii)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(v) Potential new sources of maintenance of effort and progress to obtain additional maintenance of effort; and</w:t>
      </w:r>
    </w:p>
    <w:p>
      <w:pPr>
        <w:spacing w:before="0" w:after="0" w:line="408" w:lineRule="exact"/>
        <w:ind w:left="0" w:right="0" w:firstLine="576"/>
        <w:jc w:val="left"/>
      </w:pPr>
      <w:r>
        <w:rPr>
          <w:u w:val="single"/>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The department must develop options for extending the duration of distribution of supplemental nutrition assistance program (SNAP) benefits beyond the current duration of the first 10 days of the month. The department must recommend a preferred option that minimizes the costs to implement the changes and minimizes the disruption for existing families receiving SNAP benefits. The department must submit a report to the appropriate committees of the legislature describing the options and recommendation by October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$65,751,000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$519,763,000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$11,978,000</w:t>
      </w:r>
      <w:r>
        <w:t>))</w:t>
      </w:r>
    </w:p>
    <w:p>
      <w:pPr>
        <w:spacing w:before="0" w:after="0" w:line="408" w:lineRule="exact"/>
        <w:ind w:left="0" w:right="0" w:firstLine="0"/>
        <w:jc w:val="left"/>
        <w:tabs>
          <w:tab w:val="right" w:leader="none" w:pos="9936"/>
        </w:tabs>
      </w:pPr>
      <w:r>
        <w:tab/>
      </w:r>
      <w:r>
        <w:rPr>
          <w:u w:val="single"/>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$719,455,000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fund—federal appropriation are provided for regional support networks to provide outpatient chemical dependency treatment for offenders enrolled in the medicaid program who are supervised by the department of corrections pursuant to a term of community supervision.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t>
      </w:r>
      <w:r>
        <w:rPr>
          <w:u w:val="single"/>
        </w:rPr>
        <w:t xml:space="preserve">$500,000 of the criminal justice training account</w:t>
      </w:r>
      <w:r>
        <w:rPr>
          <w:rFonts w:ascii="Times New Roman" w:hAnsi="Times New Roman"/>
          <w:u w:val="single"/>
        </w:rPr>
        <w:t xml:space="preserve">—</w:t>
      </w:r>
      <w:r>
        <w:rPr>
          <w:u w:val="single"/>
        </w:rPr>
        <w:t xml:space="preserve">state appropriation is provided solely to increase funding to Washington's drug court system through fiscal year 2017.</w:t>
      </w:r>
    </w:p>
    <w:p>
      <w:pPr>
        <w:spacing w:before="0" w:after="0" w:line="408" w:lineRule="exact"/>
        <w:ind w:left="0" w:right="0" w:firstLine="576"/>
        <w:jc w:val="left"/>
      </w:pPr>
      <w:r>
        <w:rPr>
          <w:u w:val="single"/>
        </w:rPr>
        <w:t xml:space="preserve">(19)</w:t>
      </w:r>
      <w:r>
        <w:rPr/>
        <w:t xml:space="preserve"> Within existing appropriations, the department shall prioritize the prevention and treatment of intravenous opiate-based drug use.</w:t>
      </w:r>
    </w:p>
    <w:p>
      <w:pPr>
        <w:spacing w:before="0" w:after="0" w:line="408" w:lineRule="exact"/>
        <w:ind w:left="0" w:right="0" w:firstLine="576"/>
        <w:jc w:val="left"/>
      </w:pPr>
      <w:r>
        <w:t>((</w:t>
      </w:r>
      <w:r>
        <w:rPr>
          <w:strike/>
        </w:rPr>
        <w:t xml:space="preserve">(19) $1,110,000 of the general fund</w:t>
      </w:r>
      <w:r>
        <w:rPr>
          <w:rFonts w:ascii="Times New Roman" w:hAnsi="Times New Roman"/>
          <w:strike/>
        </w:rPr>
        <w:t xml:space="preserve">—</w:t>
      </w:r>
      <w:r>
        <w:rPr>
          <w:strike/>
        </w:rPr>
        <w:t xml:space="preserve">federal appropriation is provided solely for a contract with the University of Washington for research on the short and long-term effects of marijuana use.</w:t>
      </w:r>
    </w:p>
    <w:p>
      <w:pPr>
        <w:spacing w:before="0" w:after="0" w:line="408" w:lineRule="exact"/>
        <w:ind w:left="0" w:right="0" w:firstLine="576"/>
        <w:jc w:val="left"/>
      </w:pPr>
      <w:r>
        <w:rPr>
          <w:strike/>
        </w:rPr>
        <w:t xml:space="preserve">(20) $740,000 of the general fund</w:t>
      </w:r>
      <w:r>
        <w:rPr>
          <w:rFonts w:ascii="Times New Roman" w:hAnsi="Times New Roman"/>
          <w:strike/>
        </w:rPr>
        <w:t xml:space="preserve">—</w:t>
      </w:r>
      <w:r>
        <w:rPr>
          <w:strike/>
        </w:rPr>
        <w:t xml:space="preserve">federal appropriation is provided solely for a contract with the Washington State University for research on the short and long-term effects of marijuana use.</w:t>
      </w:r>
      <w:r>
        <w:t>))</w:t>
      </w:r>
    </w:p>
    <w:p>
      <w:pPr>
        <w:spacing w:before="0" w:after="0" w:line="408" w:lineRule="exact"/>
        <w:ind w:left="0" w:right="0" w:firstLine="576"/>
        <w:jc w:val="left"/>
      </w:pPr>
      <w:r>
        <w:rPr>
          <w:u w:val="single"/>
        </w:rPr>
        <w:t xml:space="preserve">(20)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u w:val="single"/>
        </w:rPr>
        <w:t xml:space="preserve">(21) Within the amounts appropriated in this section, the department of social and health services and the health care authority must provide quarterly reports to the chairs of the house health care and wellness committee, the house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$124,734,000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$40,852,000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w:t>
      </w:r>
      <w:r>
        <w:rPr>
          <w:u w:val="single"/>
        </w:rPr>
        <w:t xml:space="preserve">$15,000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the special commitment center. The legislature recognizes that the memorandum of understanding was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u w:val="single"/>
        </w:rPr>
        <w:t xml:space="preserve">(5)</w:t>
      </w:r>
      <w:r>
        <w:rPr/>
        <w:t xml:space="preserve">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$110,597,000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$70,857,000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$67,894,000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$58,577,000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$197,328,000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$1,952,966,000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$2,041,321,000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$11,066,695,000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$70,787,000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t>((</w:t>
      </w:r>
      <w:r>
        <w:rPr>
          <w:strike/>
        </w:rPr>
        <w:t xml:space="preserve">$5,351,000</w:t>
      </w:r>
      <w:r>
        <w:t>))</w:t>
      </w:r>
    </w:p>
    <w:p>
      <w:pPr>
        <w:spacing w:before="0" w:after="0" w:line="408" w:lineRule="exact"/>
        <w:ind w:left="0" w:right="0" w:firstLine="0"/>
        <w:jc w:val="left"/>
        <w:tabs>
          <w:tab w:val="right" w:leader="none" w:pos="9936"/>
        </w:tabs>
      </w:pPr>
      <w:r>
        <w:tab/>
      </w:r>
      <w:r>
        <w:rPr>
          <w:u w:val="single"/>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$12,520,000</w:t>
      </w:r>
      <w:r>
        <w:t>))</w:t>
      </w:r>
    </w:p>
    <w:p>
      <w:pPr>
        <w:spacing w:before="0" w:after="0" w:line="408" w:lineRule="exact"/>
        <w:ind w:left="0" w:right="0" w:firstLine="0"/>
        <w:jc w:val="left"/>
        <w:tabs>
          <w:tab w:val="right" w:leader="none" w:pos="9936"/>
        </w:tabs>
      </w:pPr>
      <w:r>
        <w:tab/>
      </w:r>
      <w:r>
        <w:rPr>
          <w:u w:val="single"/>
        </w:rPr>
        <w:t xml:space="preserve">$12,979,000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$15,876,586,000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rPr>
          <w:u w:val="single"/>
        </w:rPr>
        <w:t xml:space="preserve">$35,794,000 of the general fund</w:t>
      </w:r>
      <w:r>
        <w:rPr>
          <w:rFonts w:ascii="Times New Roman" w:hAnsi="Times New Roman"/>
          <w:u w:val="single"/>
        </w:rPr>
        <w:t xml:space="preserve">—</w:t>
      </w:r>
      <w:r>
        <w:rPr>
          <w:u w:val="single"/>
        </w:rPr>
        <w:t xml:space="preserve">state appropriation for fiscal year 2016 and $58,799,000 of the general fund</w:t>
      </w:r>
      <w:r>
        <w:rPr>
          <w:rFonts w:ascii="Times New Roman" w:hAnsi="Times New Roman"/>
          <w:u w:val="single"/>
        </w:rPr>
        <w:t xml:space="preserve">—</w:t>
      </w:r>
      <w:r>
        <w:rPr>
          <w:u w:val="single"/>
        </w:rPr>
        <w:t xml:space="preserve">state appropriation for fiscal year 2017 are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u w:val="single"/>
        </w:rPr>
        <w:t xml:space="preserve">(b) $38,633,000 of the general fund</w:t>
      </w:r>
      <w:r>
        <w:rPr>
          <w:rFonts w:ascii="Times New Roman" w:hAnsi="Times New Roman"/>
          <w:u w:val="single"/>
        </w:rPr>
        <w:t xml:space="preserve">—</w:t>
      </w:r>
      <w:r>
        <w:rPr>
          <w:u w:val="single"/>
        </w:rPr>
        <w:t xml:space="preserve">state appropriation for fiscal year 2017 is provided solely for the transfer of the categorically needy blind disabled and community options program entry system (COPES) populations from managed care to fee-for-service care effective July 1, 2016.</w:t>
      </w:r>
    </w:p>
    <w:p>
      <w:pPr>
        <w:spacing w:before="0" w:after="0" w:line="408" w:lineRule="exact"/>
        <w:ind w:left="0" w:right="0" w:firstLine="576"/>
        <w:jc w:val="left"/>
      </w:pPr>
      <w:r>
        <w:rPr>
          <w:u w:val="single"/>
        </w:rPr>
        <w:t xml:space="preserve">(c) $1,896,811,000 of the general fund</w:t>
      </w:r>
      <w:r>
        <w:rPr>
          <w:rFonts w:ascii="Times New Roman" w:hAnsi="Times New Roman"/>
          <w:u w:val="single"/>
        </w:rPr>
        <w:t xml:space="preserve">—</w:t>
      </w:r>
      <w:r>
        <w:rPr>
          <w:u w:val="single"/>
        </w:rPr>
        <w:t xml:space="preserve">state appropriation for fiscal year 2016 and $1,927,521,000 of the general fund</w:t>
      </w:r>
      <w:r>
        <w:rPr>
          <w:rFonts w:ascii="Times New Roman" w:hAnsi="Times New Roman"/>
          <w:u w:val="single"/>
        </w:rPr>
        <w:t xml:space="preserve">—</w:t>
      </w:r>
      <w:r>
        <w:rPr>
          <w:u w:val="single"/>
        </w:rPr>
        <w:t xml:space="preserve">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until specifically approved and appropriated by the legislature.</w:t>
      </w:r>
    </w:p>
    <w:p>
      <w:pPr>
        <w:spacing w:before="0" w:after="0" w:line="408" w:lineRule="exact"/>
        <w:ind w:left="0" w:right="0" w:firstLine="576"/>
        <w:jc w:val="left"/>
      </w:pPr>
      <w:r>
        <w:rPr>
          <w:u w:val="single"/>
        </w:rPr>
        <w:t xml:space="preserve">(d)</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$16,664,000</w:t>
      </w:r>
      <w:r>
        <w:t>))</w:t>
      </w:r>
      <w:r>
        <w:rPr/>
        <w:t xml:space="preserve"> </w:t>
      </w:r>
      <w:r>
        <w:rPr>
          <w:u w:val="single"/>
        </w:rPr>
        <w:t xml:space="preserve">$14,014,000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$8,170,000</w:t>
      </w:r>
      <w:r>
        <w:t>))</w:t>
      </w:r>
      <w:r>
        <w:rPr/>
        <w:t xml:space="preserve"> </w:t>
      </w:r>
      <w:r>
        <w:rPr>
          <w:u w:val="single"/>
        </w:rPr>
        <w:t xml:space="preserve">$9,700,000</w:t>
      </w:r>
      <w:r>
        <w:rPr/>
        <w:t xml:space="preserve">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(n)</w:t>
      </w:r>
      <w:r>
        <w:t>))</w:t>
      </w:r>
      <w:r>
        <w:rPr/>
        <w:t xml:space="preserve"> </w:t>
      </w:r>
      <w:r>
        <w:rPr>
          <w:u w:val="single"/>
        </w:rPr>
        <w:t xml:space="preserve">(q)</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(o)</w:t>
      </w:r>
      <w:r>
        <w:t>))</w:t>
      </w:r>
      <w:r>
        <w:rPr/>
        <w:t xml:space="preserve"> </w:t>
      </w:r>
      <w:r>
        <w:rPr>
          <w:u w:val="single"/>
        </w:rPr>
        <w:t xml:space="preserve">(r)</w:t>
      </w:r>
      <w:r>
        <w:rPr/>
        <w:t xml:space="preserve">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(p)</w:t>
      </w:r>
      <w:r>
        <w:t>))</w:t>
      </w:r>
      <w:r>
        <w:rPr/>
        <w:t xml:space="preserve"> </w:t>
      </w:r>
      <w:r>
        <w:rPr>
          <w:u w:val="single"/>
        </w:rPr>
        <w:t xml:space="preserve">(s)</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(q)</w:t>
      </w:r>
      <w:r>
        <w:t>))</w:t>
      </w:r>
      <w:r>
        <w:rPr/>
        <w:t xml:space="preserve"> </w:t>
      </w:r>
      <w:r>
        <w:rPr>
          <w:u w:val="single"/>
        </w:rPr>
        <w:t xml:space="preserve">(t)</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(r)</w:t>
      </w:r>
      <w:r>
        <w:t>))</w:t>
      </w:r>
      <w:r>
        <w:rPr/>
        <w:t xml:space="preserve"> </w:t>
      </w:r>
      <w:r>
        <w:rPr>
          <w:u w:val="single"/>
        </w:rPr>
        <w:t xml:space="preserve">(u)</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(s)</w:t>
      </w:r>
      <w:r>
        <w:t>))</w:t>
      </w:r>
      <w:r>
        <w:rPr/>
        <w:t xml:space="preserve"> </w:t>
      </w:r>
      <w:r>
        <w:rPr>
          <w:u w:val="single"/>
        </w:rPr>
        <w:t xml:space="preserve">(v)</w:t>
      </w:r>
      <w:r>
        <w:rPr/>
        <w:t xml:space="preserve">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(t)</w:t>
      </w:r>
      <w:r>
        <w:t>))</w:t>
      </w:r>
      <w:r>
        <w:rPr/>
        <w:t xml:space="preserve"> </w:t>
      </w:r>
      <w:r>
        <w:rPr>
          <w:u w:val="single"/>
        </w:rPr>
        <w:t xml:space="preserve">(w)</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(u)</w:t>
      </w:r>
      <w:r>
        <w:t>))</w:t>
      </w:r>
      <w:r>
        <w:rPr/>
        <w:t xml:space="preserve"> </w:t>
      </w:r>
      <w:r>
        <w:rPr>
          <w:u w:val="single"/>
        </w:rPr>
        <w:t xml:space="preserve">(x)</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(v)</w:t>
      </w:r>
      <w:r>
        <w:t>))</w:t>
      </w:r>
      <w:r>
        <w:rPr/>
        <w:t xml:space="preserve"> </w:t>
      </w:r>
      <w:r>
        <w:rPr>
          <w:u w:val="single"/>
        </w:rPr>
        <w:t xml:space="preserve">(y)</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(w)</w:t>
      </w:r>
      <w:r>
        <w:t>))</w:t>
      </w:r>
      <w:r>
        <w:rPr/>
        <w:t xml:space="preserve"> </w:t>
      </w:r>
      <w:r>
        <w:rPr>
          <w:u w:val="single"/>
        </w:rPr>
        <w:t xml:space="preserve">(z)</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(x)</w:t>
      </w:r>
      <w:r>
        <w:t>))</w:t>
      </w:r>
      <w:r>
        <w:rPr/>
        <w:t xml:space="preserve"> </w:t>
      </w:r>
      <w:r>
        <w:rPr>
          <w:u w:val="single"/>
        </w:rPr>
        <w:t xml:space="preserve">(aa)</w:t>
      </w:r>
      <w:r>
        <w:rPr/>
        <w:t xml:space="preserve">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(y)</w:t>
      </w:r>
      <w:r>
        <w:t>))</w:t>
      </w:r>
      <w:r>
        <w:rPr/>
        <w:t xml:space="preserve"> </w:t>
      </w:r>
      <w:r>
        <w:rPr>
          <w:u w:val="single"/>
        </w:rPr>
        <w:t xml:space="preserve">(bb)</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(z)</w:t>
      </w:r>
      <w:r>
        <w:t>))</w:t>
      </w:r>
      <w:r>
        <w:rPr/>
        <w:t xml:space="preserve"> </w:t>
      </w:r>
      <w:r>
        <w:rPr>
          <w:u w:val="single"/>
        </w:rPr>
        <w:t xml:space="preserve">(cc)</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(aa)</w:t>
      </w:r>
      <w:r>
        <w:t>))</w:t>
      </w:r>
      <w:r>
        <w:rPr/>
        <w:t xml:space="preserve"> </w:t>
      </w:r>
      <w:r>
        <w:rPr>
          <w:u w:val="single"/>
        </w:rPr>
        <w:t xml:space="preserve">(dd)</w:t>
      </w:r>
      <w:r>
        <w:rPr/>
        <w:t xml:space="preserve"> No more than </w:t>
      </w:r>
      <w:r>
        <w:t>((</w:t>
      </w:r>
      <w:r>
        <w:rPr>
          <w:strike/>
        </w:rPr>
        <w:t xml:space="preserve">$1,175,000</w:t>
      </w:r>
      <w:r>
        <w:t>))</w:t>
      </w:r>
      <w:r>
        <w:rPr/>
        <w:t xml:space="preserve"> </w:t>
      </w:r>
      <w:r>
        <w:rPr>
          <w:u w:val="single"/>
        </w:rPr>
        <w:t xml:space="preserve">$452,000</w:t>
      </w:r>
      <w:r>
        <w:rPr/>
        <w:t xml:space="preserve"> of the general fund</w:t>
      </w:r>
      <w:r>
        <w:rPr>
          <w:rFonts w:ascii="Times New Roman" w:hAnsi="Times New Roman"/>
        </w:rPr>
        <w:t xml:space="preserve">—</w:t>
      </w:r>
      <w:r>
        <w:rPr/>
        <w:t xml:space="preserve">state appropriation for fiscal year 2016 </w:t>
      </w:r>
      <w:r>
        <w:rPr>
          <w:u w:val="single"/>
        </w:rPr>
        <w:t xml:space="preserve">and no more than $723,000 of the general fund</w:t>
      </w:r>
      <w:r>
        <w:rPr>
          <w:rFonts w:ascii="Times New Roman" w:hAnsi="Times New Roman"/>
          <w:u w:val="single"/>
        </w:rPr>
        <w:t xml:space="preserve">—</w:t>
      </w:r>
      <w:r>
        <w:rPr>
          <w:u w:val="single"/>
        </w:rPr>
        <w:t xml:space="preserve">state appropriation for fiscal year 2017</w:t>
      </w:r>
      <w:r>
        <w:rPr/>
        <w:t xml:space="preserve">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(bb)</w:t>
      </w:r>
      <w:r>
        <w:t>))</w:t>
      </w:r>
      <w:r>
        <w:rPr/>
        <w:t xml:space="preserve"> </w:t>
      </w:r>
      <w:r>
        <w:rPr>
          <w:u w:val="single"/>
        </w:rPr>
        <w:t xml:space="preserve">(ee)</w:t>
      </w:r>
      <w:r>
        <w:rPr/>
        <w:t xml:space="preserve">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(cc)</w:t>
      </w:r>
      <w:r>
        <w:t>))</w:t>
      </w:r>
      <w:r>
        <w:rPr/>
        <w:t xml:space="preserve"> </w:t>
      </w:r>
      <w:r>
        <w:rPr>
          <w:u w:val="single"/>
        </w:rPr>
        <w:t xml:space="preserve">(ff)</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(dd)</w:t>
      </w:r>
      <w:r>
        <w:t>))</w:t>
      </w:r>
      <w:r>
        <w:rPr/>
        <w:t xml:space="preserve"> </w:t>
      </w:r>
      <w:r>
        <w:rPr>
          <w:u w:val="single"/>
        </w:rPr>
        <w:t xml:space="preserve">(gg)</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w:t>
      </w:r>
      <w:r>
        <w:rPr>
          <w:u w:val="single"/>
        </w:rPr>
        <w:t xml:space="preserve">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(ee)</w:t>
      </w:r>
      <w:r>
        <w:t>))</w:t>
      </w:r>
      <w:r>
        <w:rPr/>
        <w:t xml:space="preserve"> </w:t>
      </w:r>
      <w:r>
        <w:rPr>
          <w:u w:val="single"/>
        </w:rPr>
        <w:t xml:space="preserve">(hh)</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(ff)</w:t>
      </w:r>
      <w:r>
        <w:t>))</w:t>
      </w:r>
      <w:r>
        <w:rPr/>
        <w:t xml:space="preserve"> </w:t>
      </w:r>
      <w:r>
        <w:rPr>
          <w:u w:val="single"/>
        </w:rPr>
        <w:t xml:space="preserve">(ii)</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(gg)</w:t>
      </w:r>
      <w:r>
        <w:t>))</w:t>
      </w:r>
      <w:r>
        <w:rPr/>
        <w:t xml:space="preserve"> </w:t>
      </w:r>
      <w:r>
        <w:rPr>
          <w:u w:val="single"/>
        </w:rPr>
        <w:t xml:space="preserve">(jj)</w:t>
      </w:r>
      <w:r>
        <w:rPr/>
        <w:t xml:space="preserve">(i)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(hh)</w:t>
      </w:r>
      <w:r>
        <w:t>))</w:t>
      </w:r>
      <w:r>
        <w:rPr/>
        <w:t xml:space="preserve"> </w:t>
      </w:r>
      <w:r>
        <w:rPr>
          <w:u w:val="single"/>
        </w:rPr>
        <w:t xml:space="preserve">(kk)</w:t>
      </w:r>
      <w:r>
        <w:rPr/>
        <w:t xml:space="preserve">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(ll)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number of potential new psychiatric beds that were previously designated as acute beds;</w:t>
      </w:r>
    </w:p>
    <w:p>
      <w:pPr>
        <w:spacing w:before="0" w:after="0" w:line="408" w:lineRule="exact"/>
        <w:ind w:left="0" w:right="0" w:firstLine="576"/>
        <w:jc w:val="left"/>
      </w:pPr>
      <w:r>
        <w:rPr>
          <w:u w:val="single"/>
        </w:rPr>
        <w:t xml:space="preserve">(iii) The total estimated costs for all new potential psychiatric beds;</w:t>
      </w:r>
    </w:p>
    <w:p>
      <w:pPr>
        <w:spacing w:before="0" w:after="0" w:line="408" w:lineRule="exact"/>
        <w:ind w:left="0" w:right="0" w:firstLine="576"/>
        <w:jc w:val="left"/>
      </w:pPr>
      <w:r>
        <w:rPr>
          <w:u w:val="single"/>
        </w:rPr>
        <w:t xml:space="preserve">(iv) The potential savings derived from change in bed type usage; and</w:t>
      </w:r>
    </w:p>
    <w:p>
      <w:pPr>
        <w:spacing w:before="0" w:after="0" w:line="408" w:lineRule="exact"/>
        <w:ind w:left="0" w:right="0" w:firstLine="576"/>
        <w:jc w:val="left"/>
      </w:pPr>
      <w:r>
        <w:rPr>
          <w:u w:val="single"/>
        </w:rPr>
        <w:t xml:space="preserve">(v) The state fiscal years in which potential costs and savings are likely to incur.</w:t>
      </w:r>
    </w:p>
    <w:p>
      <w:pPr>
        <w:spacing w:before="0" w:after="0" w:line="408" w:lineRule="exact"/>
        <w:ind w:left="0" w:right="0" w:firstLine="576"/>
        <w:jc w:val="left"/>
      </w:pPr>
      <w:r>
        <w:rPr>
          <w:u w:val="single"/>
        </w:rPr>
        <w:t xml:space="preserve">(mm)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rPr>
          <w:u w:val="single"/>
        </w:rPr>
        <w:t xml:space="preserve">(nn) Within amounts appropriated in this section, the authority shall engage the resources necessary to issue a competitive request for proposal for the purpose of contracting out, by July 1, 2017, the administration of the medicaid dental program. The goals are to increase access to care by expanding the medicaid dental network, engage dental expertise in the administration, improve the provider and patient experience, align the benefit package with evidence-based care, and begin to test innovative models of delivery, consistent with the goals of the healthier Washington initiative. The authority shall contract with a third-party administrator with deep dental expertise, knowledge of the state, and one that can leverage a state-wide dental network in order to expedite and increase access to dental care quickly. Medicaid leadership should take steps to appropriately realign staff impacted by this proposal to other existing work in order to maximize productivity within the agency.</w:t>
      </w:r>
    </w:p>
    <w:p>
      <w:pPr>
        <w:spacing w:before="0" w:after="0" w:line="408" w:lineRule="exact"/>
        <w:ind w:left="0" w:right="0" w:firstLine="576"/>
        <w:jc w:val="left"/>
      </w:pPr>
      <w:r>
        <w:rPr>
          <w:u w:val="single"/>
        </w:rPr>
        <w:t xml:space="preserve">(oo)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u w:val="single"/>
        </w:rPr>
        <w:t xml:space="preserve">(pp) Sufficient amounts are appropriated in this section for the authority to provide an adult chiropractic benefit.</w:t>
      </w:r>
    </w:p>
    <w:p>
      <w:pPr>
        <w:spacing w:before="0" w:after="0" w:line="408" w:lineRule="exact"/>
        <w:ind w:left="0" w:right="0" w:firstLine="576"/>
        <w:jc w:val="left"/>
      </w:pPr>
      <w:r>
        <w:rPr>
          <w:u w:val="single"/>
        </w:rPr>
        <w:t xml:space="preserve">(qq)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of this act.</w:t>
      </w:r>
    </w:p>
    <w:p>
      <w:pPr>
        <w:spacing w:before="0" w:after="0" w:line="408" w:lineRule="exact"/>
        <w:ind w:left="0" w:right="0" w:firstLine="576"/>
        <w:jc w:val="left"/>
      </w:pPr>
      <w:r>
        <w:rPr>
          <w:u w:val="single"/>
        </w:rPr>
        <w:t xml:space="preserve">(rr) $150,000 of the general fund</w:t>
      </w:r>
      <w:r>
        <w:rPr>
          <w:rFonts w:ascii="Times New Roman" w:hAnsi="Times New Roman"/>
          <w:u w:val="single"/>
        </w:rPr>
        <w:t xml:space="preserve">—</w:t>
      </w:r>
      <w:r>
        <w:rPr>
          <w:u w:val="single"/>
        </w:rPr>
        <w:t xml:space="preserve">state appropriation for fiscal year 2017 is provided solely to implement Senate Bill No. 6488 (health care authority/federal waivers). If the bill is not enacted by June 30, 2016, the amount provided in this subsection shall lapse.</w:t>
      </w:r>
    </w:p>
    <w:p>
      <w:pPr>
        <w:spacing w:before="0" w:after="0" w:line="408" w:lineRule="exact"/>
        <w:ind w:left="0" w:right="0" w:firstLine="576"/>
        <w:jc w:val="left"/>
      </w:pPr>
      <w:r>
        <w:rPr>
          <w:u w:val="single"/>
        </w:rPr>
        <w:t xml:space="preserve">(ss)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$39,708,000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(a)</w:t>
      </w:r>
      <w:r>
        <w:rPr/>
        <w:t xml:space="preserve">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u w:val="single"/>
        </w:rPr>
        <w:t xml:space="preserve">(b) Appropriations in this section have been reduced to reflect the following changes: Funding has been reduced to reflect completion of </w:t>
      </w:r>
      <w:r>
        <w:rPr>
          <w:i/>
          <w:u w:val="single"/>
        </w:rPr>
        <w:t xml:space="preserve">Moore v. HCA</w:t>
      </w:r>
      <w:r>
        <w:rPr>
          <w:u w:val="single"/>
        </w:rPr>
        <w:t xml:space="preserve"> litigation; the authority shall terminate its contract with its wellness vendor effective July 1, 2016, funding has been reduced accordingly; the authority must continue to operate a wellness program to meet the state's obligations under any collective bargaining agreement.</w:t>
      </w:r>
    </w:p>
    <w:p>
      <w:pPr>
        <w:spacing w:before="0" w:after="0" w:line="408" w:lineRule="exact"/>
        <w:ind w:left="0" w:right="0" w:firstLine="576"/>
        <w:jc w:val="left"/>
      </w:pPr>
      <w:r>
        <w:rPr>
          <w:u w:val="single"/>
        </w:rPr>
        <w:t xml:space="preserve">(c) The authority's current wellness program known as the smart health program has not achieved expected state savings or improvements in state employee health outcomes. The legislature requests that during its upcoming negotiations with the coalition of unions for a 2017-2019 health care agreement that the executive propose eliminating the $125.00 wellness incentive and the smart health program or allowing for the termination of any wellness program that fails to achieve a state employee participation rate of at least sixty percent.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$5,897,000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$5,231,000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$49,510,000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$49,991,000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$110,629,000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w:t>
      </w:r>
      <w:r>
        <w:rPr>
          <w:u w:val="single"/>
        </w:rPr>
        <w:t xml:space="preserve">and outreach</w:t>
      </w:r>
      <w:r>
        <w:rPr/>
        <w:t xml:space="preserve">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u w:val="single"/>
        </w:rPr>
        <w:t xml:space="preserve">(iii)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u w:val="single"/>
        </w:rPr>
        <w:t xml:space="preserve">(h) $61,000 of the general fund</w:t>
      </w:r>
      <w:r>
        <w:rPr>
          <w:rFonts w:ascii="Times New Roman" w:hAnsi="Times New Roman"/>
          <w:u w:val="single"/>
        </w:rPr>
        <w:t xml:space="preserve">—</w:t>
      </w:r>
      <w:r>
        <w:rPr>
          <w:u w:val="single"/>
        </w:rPr>
        <w:t xml:space="preserve">state appropriation for fiscal year 2017, $116,000 of the health benefit exchange account</w:t>
      </w:r>
      <w:r>
        <w:rPr>
          <w:rFonts w:ascii="Times New Roman" w:hAnsi="Times New Roman"/>
          <w:u w:val="single"/>
        </w:rPr>
        <w:t xml:space="preserve">—</w:t>
      </w:r>
      <w:r>
        <w:rPr>
          <w:u w:val="single"/>
        </w:rPr>
        <w:t xml:space="preserve">state appropriation, and $63,000 of the general fund</w:t>
      </w:r>
      <w:r>
        <w:rPr>
          <w:rFonts w:ascii="Times New Roman" w:hAnsi="Times New Roman"/>
          <w:u w:val="single"/>
        </w:rPr>
        <w:t xml:space="preserve">—</w:t>
      </w:r>
      <w:r>
        <w:rPr>
          <w:u w:val="single"/>
        </w:rPr>
        <w:t xml:space="preserve">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$2,308,000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$20,851,000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$20,851,000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$18,517,000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$16,345,000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$4,541,000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$8,168,000</w:t>
      </w:r>
      <w:r>
        <w:t>))</w:t>
      </w:r>
    </w:p>
    <w:p>
      <w:pPr>
        <w:spacing w:before="0" w:after="0" w:line="408" w:lineRule="exact"/>
        <w:ind w:left="0" w:right="0" w:firstLine="0"/>
        <w:jc w:val="left"/>
        <w:tabs>
          <w:tab w:val="right" w:leader="none" w:pos="9936"/>
        </w:tabs>
      </w:pPr>
      <w:r>
        <w:tab/>
      </w:r>
      <w:r>
        <w:rPr>
          <w:u w:val="single"/>
        </w:rPr>
        <w:t xml:space="preserve">$7,168,000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$47,209,000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w:t>
      </w:r>
      <w:r>
        <w:t>((</w:t>
      </w:r>
      <w:r>
        <w:rPr>
          <w:strike/>
        </w:rPr>
        <w:t xml:space="preserve">shall</w:t>
      </w:r>
      <w:r>
        <w:t>))</w:t>
      </w:r>
      <w:r>
        <w:rPr/>
        <w:t xml:space="preserve"> </w:t>
      </w:r>
      <w:r>
        <w:rPr>
          <w:u w:val="single"/>
        </w:rPr>
        <w:t xml:space="preserve">may</w:t>
      </w:r>
      <w:r>
        <w:rPr/>
        <w:t xml:space="preserve"> use no more than $50,000 per fiscal year of the amounts provided on program management activities.</w:t>
      </w:r>
    </w:p>
    <w:p>
      <w:pPr>
        <w:spacing w:before="0" w:after="0" w:line="408" w:lineRule="exact"/>
        <w:ind w:left="0" w:right="0" w:firstLine="576"/>
        <w:jc w:val="left"/>
      </w:pPr>
      <w:r>
        <w:rPr/>
        <w:t xml:space="preserve">(2) $558,720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$48,148,000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$971,000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$6,500,000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$279,480,000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$293,688,000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$698,977,000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$140,000 of the public works administration account</w:t>
      </w:r>
      <w:r>
        <w:rPr>
          <w:rFonts w:ascii="Times New Roman" w:hAnsi="Times New Roman"/>
          <w:u w:val="single"/>
        </w:rPr>
        <w:t xml:space="preserve">—</w:t>
      </w:r>
      <w:r>
        <w:rPr>
          <w:u w:val="single"/>
        </w:rPr>
        <w:t xml:space="preserve">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u w:val="single"/>
        </w:rPr>
        <w:t xml:space="preserve">(8) $640,000 of the medical aid account</w:t>
      </w:r>
      <w:r>
        <w:rPr>
          <w:rFonts w:ascii="Times New Roman" w:hAnsi="Times New Roman"/>
          <w:u w:val="single"/>
        </w:rPr>
        <w:t xml:space="preserve">—</w:t>
      </w:r>
      <w:r>
        <w:rPr>
          <w:u w:val="single"/>
        </w:rPr>
        <w:t xml:space="preserve">state appropriation is provided solely for a pilot program under which the department partners with an experienced firm to manage cases involving catastrophically injured workers.</w:t>
      </w:r>
    </w:p>
    <w:p>
      <w:pPr>
        <w:spacing w:before="0" w:after="0" w:line="408" w:lineRule="exact"/>
        <w:ind w:left="0" w:right="0" w:firstLine="576"/>
        <w:jc w:val="left"/>
      </w:pPr>
      <w:r>
        <w:rPr>
          <w:u w:val="single"/>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u w:val="single"/>
        </w:rPr>
        <w:t xml:space="preserve">(b) If the department agrees to the contract: (i) The firm must assume responsibility at the fixed price for the medical management and payment of all medical costs until the outcome is achieved; (ii) the department retains the authority to approve or deny particular treatments; and (iii) the firm may require treatment providers to submit bills to it and must forward to the department a record of all payments made.</w:t>
      </w:r>
    </w:p>
    <w:p>
      <w:pPr>
        <w:spacing w:before="0" w:after="0" w:line="408" w:lineRule="exact"/>
        <w:ind w:left="0" w:right="0" w:firstLine="576"/>
        <w:jc w:val="left"/>
      </w:pPr>
      <w:r>
        <w:rPr>
          <w:u w:val="single"/>
        </w:rPr>
        <w:t xml:space="preserve">(c) The department must contract with the firm to manage at least twelve catastrophic cases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u w:val="single"/>
        </w:rPr>
        <w:t xml:space="preserve">(d) The department must provide a written report on the pilot program to the appropriate committees of the legislature in December 2016.</w:t>
      </w:r>
    </w:p>
    <w:p>
      <w:pPr>
        <w:spacing w:before="0" w:after="0" w:line="408" w:lineRule="exact"/>
        <w:ind w:left="0" w:right="0" w:firstLine="576"/>
        <w:jc w:val="left"/>
      </w:pPr>
      <w:r>
        <w:rPr>
          <w:u w:val="single"/>
        </w:rPr>
        <w:t xml:space="preserve">(9) $50,000 of the medical aid account</w:t>
      </w:r>
      <w:r>
        <w:rPr>
          <w:rFonts w:ascii="Times New Roman" w:hAnsi="Times New Roman"/>
          <w:u w:val="single"/>
        </w:rPr>
        <w:t xml:space="preserve">—</w:t>
      </w:r>
      <w:r>
        <w:rPr>
          <w:u w:val="single"/>
        </w:rPr>
        <w:t xml:space="preserve">state appropriation is provided solely for a task force on injured workers' independent medical exams.</w:t>
      </w:r>
    </w:p>
    <w:p>
      <w:pPr>
        <w:spacing w:before="0" w:after="0" w:line="408" w:lineRule="exact"/>
        <w:ind w:left="0" w:right="0" w:firstLine="576"/>
        <w:jc w:val="left"/>
      </w:pPr>
      <w:r>
        <w:rPr>
          <w:u w:val="single"/>
        </w:rPr>
        <w:t xml:space="preserve">(a) There shall be ten members of the task force including three from the business community, three from the labor community, two from independent medical examiners, and two industrial insurance health care providers.</w:t>
      </w:r>
    </w:p>
    <w:p>
      <w:pPr>
        <w:spacing w:before="0" w:after="0" w:line="408" w:lineRule="exact"/>
        <w:ind w:left="0" w:right="0" w:firstLine="576"/>
        <w:jc w:val="left"/>
      </w:pPr>
      <w:r>
        <w:rPr>
          <w:u w:val="single"/>
        </w:rPr>
        <w:t xml:space="preserve">(b) The task force shall:</w:t>
      </w:r>
    </w:p>
    <w:p>
      <w:pPr>
        <w:spacing w:before="0" w:after="0" w:line="408" w:lineRule="exact"/>
        <w:ind w:left="0" w:right="0" w:firstLine="576"/>
        <w:jc w:val="left"/>
      </w:pPr>
      <w:r>
        <w:rPr>
          <w:u w:val="single"/>
        </w:rPr>
        <w:t xml:space="preserve">(i) Collect and review specific, reliable data about the frequency and use of independent medical exams for both state fund exams and self-insurer exams;</w:t>
      </w:r>
    </w:p>
    <w:p>
      <w:pPr>
        <w:spacing w:before="0" w:after="0" w:line="408" w:lineRule="exact"/>
        <w:ind w:left="0" w:right="0" w:firstLine="576"/>
        <w:jc w:val="left"/>
      </w:pPr>
      <w:r>
        <w:rPr>
          <w:u w:val="single"/>
        </w:rPr>
        <w:t xml:space="preserve">(ii) Oversee a one-time survey of workers, employers, independent medical examiners, industrial insurance health care providers, and other critical stakeholders to identify areas of needed improvement;</w:t>
      </w:r>
    </w:p>
    <w:p>
      <w:pPr>
        <w:spacing w:before="0" w:after="0" w:line="408" w:lineRule="exact"/>
        <w:ind w:left="0" w:right="0" w:firstLine="576"/>
        <w:jc w:val="left"/>
      </w:pPr>
      <w:r>
        <w:rPr>
          <w:u w:val="single"/>
        </w:rPr>
        <w:t xml:space="preserve">(iii) Examine options for increased communication with injured workers regarding the purpose and need for independent medical exams;</w:t>
      </w:r>
    </w:p>
    <w:p>
      <w:pPr>
        <w:spacing w:before="0" w:after="0" w:line="408" w:lineRule="exact"/>
        <w:ind w:left="0" w:right="0" w:firstLine="576"/>
        <w:jc w:val="left"/>
      </w:pPr>
      <w:r>
        <w:rPr>
          <w:u w:val="single"/>
        </w:rPr>
        <w:t xml:space="preserve">(iv) Examine options for increased communication with claims adjusters and industrial insurance medical providers with the goal of decreasing the need for some independent medical exams;</w:t>
      </w:r>
    </w:p>
    <w:p>
      <w:pPr>
        <w:spacing w:before="0" w:after="0" w:line="408" w:lineRule="exact"/>
        <w:ind w:left="0" w:right="0" w:firstLine="576"/>
        <w:jc w:val="left"/>
      </w:pPr>
      <w:r>
        <w:rPr>
          <w:u w:val="single"/>
        </w:rPr>
        <w:t xml:space="preserve">(v) Review current independent medical exam certification and exam processes with the goal of recommending standard reporting protocols, a quality assurance standard for reports, and required training standards; and</w:t>
      </w:r>
    </w:p>
    <w:p>
      <w:pPr>
        <w:spacing w:before="0" w:after="0" w:line="408" w:lineRule="exact"/>
        <w:ind w:left="0" w:right="0" w:firstLine="576"/>
        <w:jc w:val="left"/>
      </w:pPr>
      <w:r>
        <w:rPr>
          <w:u w:val="single"/>
        </w:rPr>
        <w:t xml:space="preserve">(vi) Examine the statutes and regulations from other jurisdictions as they relate to reducing the frequency of independent medical exams.</w:t>
      </w:r>
    </w:p>
    <w:p>
      <w:pPr>
        <w:spacing w:before="0" w:after="0" w:line="408" w:lineRule="exact"/>
        <w:ind w:left="0" w:right="0" w:firstLine="576"/>
        <w:jc w:val="left"/>
      </w:pPr>
      <w:r>
        <w:rPr>
          <w:u w:val="single"/>
        </w:rPr>
        <w:t xml:space="preserve">(c) Staff support for the task force must be provided by the department. Any expenses of the task force must be paid out the appropriation provided from the medical aid account. The task force shall report its findings and recommendations to the appropriate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$1,852,000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$3,671,000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$4,618,000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$19,846,000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$29,764,000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$59,749,000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$563,916,000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$151,172,000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$120,503,000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$6,930,000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$17,360,000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$1,605,000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$4,036,000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$1,019,061,000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u w:val="single"/>
        </w:rPr>
        <w:t xml:space="preserve">(16) $374,000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6534 (maternal mortality review). If this bill is not enacted by June 30, 2016, the amount provided in this subsection shall lapse.</w:t>
      </w:r>
    </w:p>
    <w:p>
      <w:pPr>
        <w:spacing w:before="0" w:after="0" w:line="408" w:lineRule="exact"/>
        <w:ind w:left="0" w:right="0" w:firstLine="576"/>
        <w:jc w:val="left"/>
      </w:pPr>
      <w:r>
        <w:rPr>
          <w:u w:val="single"/>
        </w:rPr>
        <w:t xml:space="preserve">(17) Within the amounts appropriated from the health professions account</w:t>
      </w:r>
      <w:r>
        <w:rPr>
          <w:rFonts w:ascii="Times New Roman" w:hAnsi="Times New Roman"/>
          <w:u w:val="single"/>
        </w:rPr>
        <w:t xml:space="preserve">—</w:t>
      </w:r>
      <w:r>
        <w:rPr>
          <w:u w:val="single"/>
        </w:rPr>
        <w:t xml:space="preserve">state,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rPr>
          <w:u w:val="single"/>
        </w:rPr>
        <w:t xml:space="preserve">(18) Within the amounts appropriated from the health professions account</w:t>
      </w:r>
      <w:r>
        <w:rPr>
          <w:rFonts w:ascii="Times New Roman" w:hAnsi="Times New Roman"/>
          <w:u w:val="single"/>
        </w:rPr>
        <w:t xml:space="preserve">—</w:t>
      </w:r>
      <w:r>
        <w:rPr>
          <w:u w:val="single"/>
        </w:rPr>
        <w:t xml:space="preserve">state, the department must conduct a sunrise review under chapter 18.120 RCW by May 1, 2016, to evaluate the creation of a chemical dependency peer support specialist credential based on a sunrise proposal developed by the department of social and health services.</w:t>
      </w:r>
    </w:p>
    <w:p>
      <w:pPr>
        <w:spacing w:before="0" w:after="0" w:line="408" w:lineRule="exact"/>
        <w:ind w:left="0" w:right="0" w:firstLine="576"/>
        <w:jc w:val="left"/>
      </w:pPr>
      <w:r>
        <w:rPr>
          <w:u w:val="single"/>
        </w:rPr>
        <w:t xml:space="preserve">(19)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$59,969,000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$119,158,000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u w:val="single"/>
        </w:rPr>
        <w:t xml:space="preserve">(b) Within existing resources, the department shall meet the requirements of Substitute Senate Bill No. 6583 (performance management system). By July 1, 2016, the department shall begin working with the department of enterprise services, lean transformation services to build its performance management system and begin reviewing development needs for a real-time, web-based tracking and reporting system.</w:t>
      </w:r>
    </w:p>
    <w:p>
      <w:pPr>
        <w:spacing w:before="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$629,686,000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$1,245,873,000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w:t>
      </w:r>
      <w:r>
        <w:t>((</w:t>
      </w:r>
      <w:r>
        <w:rPr>
          <w:strike/>
        </w:rPr>
        <w:t xml:space="preserve">$1,379,000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120" w:line="408" w:lineRule="exact"/>
        <w:ind w:left="0" w:right="0" w:firstLine="576"/>
        <w:jc w:val="left"/>
      </w:pPr>
      <w:r>
        <w:rPr>
          <w:u w:val="single"/>
        </w:rPr>
        <w:t xml:space="preserve">(h) $711,000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Senate Bill No. 5105 (felony DUI).</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$157,010,000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$155,571,000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$313,576,000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$6,469,000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$13,069,000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$44,016,000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$39,931,000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$83,947,000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$53,308,000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$107,788,000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$28,213,000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$34,740,000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$290,640,000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$24,394,000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$45,975,000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$750,000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$625,068,000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u w:val="single"/>
        </w:rPr>
        <w:t xml:space="preserve">(8) $750,000 of the economic development strategic reserve account</w:t>
      </w:r>
      <w:r>
        <w:rPr>
          <w:rFonts w:ascii="Times New Roman" w:hAnsi="Times New Roman"/>
          <w:u w:val="single"/>
        </w:rPr>
        <w:t xml:space="preserve">—</w:t>
      </w:r>
      <w:r>
        <w:rPr>
          <w:u w:val="single"/>
        </w:rPr>
        <w:t xml:space="preserve">state appropriation is provided solely for worker training, skills development, and other employment services for employees of trade-impacted industrial facilities pursuant to trade adjustment assistance decision 64764.</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$906,000</w:t>
      </w:r>
    </w:p>
    <w:p>
      <w:pPr>
        <w:tabs>
          <w:tab w:val="right" w:leader="dot" w:pos="9936"/>
        </w:tabs>
        <w:ind w:left="0" w:right="0" w:firstLine="1440"/>
      </w:pPr>
      <w:r>
        <w:rPr/>
        <w:t xml:space="preserve">TOTAL APPROPRIATION</w:t>
      </w:r>
      <w:r>
        <w:tab/>
      </w:r>
      <w:r>
        <w:rPr>
          <w:strike/>
        </w:rPr>
        <w:t xml:space="preserve">$1,856,000</w:t>
      </w:r>
    </w:p>
    <w:p>
      <w:pPr>
        <w:spacing w:before="0" w:after="0" w:line="408" w:lineRule="exact"/>
        <w:ind w:left="0" w:right="0" w:firstLine="0"/>
        <w:jc w:val="left"/>
        <w:tabs>
          <w:tab w:val="right" w:leader="none" w:pos="9936"/>
        </w:tabs>
      </w:pPr>
      <w:r>
        <w:tab/>
      </w:r>
      <w:r>
        <w:rPr>
          <w:u w:val="single"/>
        </w:rPr>
        <w:t xml:space="preserve">$1,878,000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$4,676,000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$2,068,000</w:t>
      </w:r>
      <w:r>
        <w:t>))</w:t>
      </w:r>
    </w:p>
    <w:p>
      <w:pPr>
        <w:spacing w:before="0" w:after="0" w:line="408" w:lineRule="exact"/>
        <w:ind w:left="0" w:right="0" w:firstLine="0"/>
        <w:jc w:val="left"/>
        <w:tabs>
          <w:tab w:val="right" w:leader="none" w:pos="9936"/>
        </w:tabs>
      </w:pPr>
      <w:r>
        <w:tab/>
      </w:r>
      <w:r>
        <w:rPr>
          <w:u w:val="single"/>
        </w:rPr>
        <w:t xml:space="preserve">$2,154,000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$13,224,000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$122,658,000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$4,528,000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$44,436,000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$35,899,000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$6,087,000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$15,850,000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$8,653,000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tabs>
          <w:tab w:val="right" w:leader="dot" w:pos="9936"/>
        </w:tabs>
        <w:ind w:left="0" w:right="0" w:firstLine="1440"/>
      </w:pPr>
      <w:r>
        <w:rPr/>
        <w:t xml:space="preserve">TOTAL APPROPRIATION</w:t>
      </w:r>
      <w:r>
        <w:tab/>
      </w:r>
      <w:r>
        <w:rPr>
          <w:strike/>
        </w:rPr>
        <w:t xml:space="preserve">$476,376,000</w:t>
      </w:r>
    </w:p>
    <w:p>
      <w:pPr>
        <w:spacing w:before="0" w:after="0" w:line="408" w:lineRule="exact"/>
        <w:ind w:left="0" w:right="0" w:firstLine="0"/>
        <w:jc w:val="left"/>
        <w:tabs>
          <w:tab w:val="right" w:leader="none" w:pos="9936"/>
        </w:tabs>
      </w:pPr>
      <w:r>
        <w:tab/>
      </w:r>
      <w:r>
        <w:rPr>
          <w:u w:val="single"/>
        </w:rPr>
        <w:t xml:space="preserve">$463,518,000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$22,000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rPr>
          <w:u w:val="single"/>
        </w:rPr>
        <w:t xml:space="preserve">(12) $4,000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Senate Bill No. 6605 (solid waste/disease &amp; pests). If the bill is not enacted by June 30, 2016, the amount provided in this subsection shall lapse.</w:t>
      </w:r>
    </w:p>
    <w:p>
      <w:pPr>
        <w:spacing w:before="0" w:after="0" w:line="408" w:lineRule="exact"/>
        <w:ind w:left="0" w:right="0" w:firstLine="576"/>
        <w:jc w:val="left"/>
      </w:pPr>
      <w:r>
        <w:rPr>
          <w:u w:val="single"/>
        </w:rPr>
        <w:t xml:space="preserve">(13) Within the amounts appropriated in this section, the director of the department of ecology, working with the commissioner of public lands, must conduct a management review of the joint federal and state dredged material management program and recommend, as appropriate, actions designed to ensure that the program is functioning to facilitate the disposal of dredged material at open water disposal sites using methods that are protective of human health and the environment. The director and commissioner must report findings and proposed actions to the appropriate committees of the legislature no later than November 1, 2016. The director and commissioner must consider input and perspectives from agencies that issue permits for open water disposal of dredged material in Puget Sound, including the department of natural resources, the department of ecology, the United States environmental protection agency, and the United States army corps of engineers. This review must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designed to protect human health and the environment; and (c) an evaluation of the dredged material management program's decision-making process and policies to ensure that regulatory flexibility is appropriately used and management oversight occurs.</w:t>
      </w:r>
    </w:p>
    <w:p>
      <w:pPr>
        <w:spacing w:before="0" w:after="0" w:line="408" w:lineRule="exact"/>
        <w:ind w:left="0" w:right="0" w:firstLine="576"/>
        <w:jc w:val="left"/>
      </w:pPr>
      <w:r>
        <w:rPr>
          <w:u w:val="single"/>
        </w:rPr>
        <w:t xml:space="preserve">(14) $300,000 of the general fund</w:t>
      </w:r>
      <w:r>
        <w:rPr>
          <w:rFonts w:ascii="Times New Roman" w:hAnsi="Times New Roman"/>
          <w:u w:val="single"/>
        </w:rPr>
        <w:t xml:space="preserve">—</w:t>
      </w:r>
      <w:r>
        <w:rPr>
          <w:u w:val="single"/>
        </w:rPr>
        <w:t xml:space="preserve">state appropriation for fiscal year 2017 is provided solely for the Clark county heritage farm for irrigation.</w:t>
      </w:r>
    </w:p>
    <w:p>
      <w:pPr>
        <w:spacing w:before="0" w:after="0" w:line="408" w:lineRule="exact"/>
        <w:ind w:left="0" w:right="0" w:firstLine="576"/>
        <w:jc w:val="left"/>
      </w:pPr>
      <w:r>
        <w:rPr>
          <w:u w:val="single"/>
        </w:rPr>
        <w:t xml:space="preserve">(15)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$6,190,000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$3,305,000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$5,819,000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$120,983,000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$250,000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$154,934,000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0" w:after="0" w:line="408" w:lineRule="exact"/>
        <w:ind w:left="0" w:right="0" w:firstLine="576"/>
        <w:jc w:val="left"/>
      </w:pPr>
      <w:r>
        <w:rPr>
          <w:u w:val="single"/>
        </w:rPr>
        <w:t xml:space="preserve">(3) $100,000 of the parks renewal and stewardship account</w:t>
      </w:r>
      <w:r>
        <w:rPr>
          <w:rFonts w:ascii="Times New Roman" w:hAnsi="Times New Roman"/>
          <w:u w:val="single"/>
        </w:rPr>
        <w:t xml:space="preserve">—</w:t>
      </w:r>
      <w:r>
        <w:rPr>
          <w:u w:val="single"/>
        </w:rPr>
        <w:t xml:space="preserve">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u w:val="single"/>
        </w:rPr>
        <w:t xml:space="preserve">(4) Within the amounts appropriated in this section, the commission shall not accept reservations for the Lake Cascade shelter on Thanksgiving day.</w:t>
      </w:r>
    </w:p>
    <w:p>
      <w:pPr>
        <w:spacing w:before="0" w:after="0" w:line="408" w:lineRule="exact"/>
        <w:ind w:left="0" w:right="0" w:firstLine="576"/>
        <w:jc w:val="left"/>
      </w:pPr>
      <w:r>
        <w:rPr>
          <w:u w:val="single"/>
        </w:rPr>
        <w:t xml:space="preserve">(5) The appropriations in this section include specific funding for the implementation of Senate Bill No. 5205 (complimentary discover pass).</w:t>
      </w:r>
    </w:p>
    <w:p>
      <w:pPr>
        <w:spacing w:before="0" w:after="0" w:line="408" w:lineRule="exact"/>
        <w:ind w:left="0" w:right="0" w:firstLine="576"/>
        <w:jc w:val="left"/>
      </w:pPr>
      <w:r>
        <w:rPr>
          <w:u w:val="single"/>
        </w:rPr>
        <w:t xml:space="preserve">(6) $250,000 of the recreation access pass account</w:t>
      </w:r>
      <w:r>
        <w:rPr>
          <w:rFonts w:ascii="Times New Roman" w:hAnsi="Times New Roman"/>
          <w:u w:val="single"/>
        </w:rPr>
        <w:t xml:space="preserve">—</w:t>
      </w:r>
      <w:r>
        <w:rPr>
          <w:u w:val="single"/>
        </w:rPr>
        <w:t xml:space="preserve">state appropriation is provided solely for the commission, using its authority under RCW 79A.05.055(3) and in partnership with the departments of fish and wildlife and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u w:val="single"/>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u w:val="single"/>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u w:val="single"/>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departments of veterans affairs and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$3,242,000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$9,988,000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$2,175,000</w:t>
      </w:r>
    </w:p>
    <w:p>
      <w:pPr>
        <w:tabs>
          <w:tab w:val="right" w:leader="dot" w:pos="9936"/>
        </w:tabs>
        <w:ind w:left="0" w:right="0" w:firstLine="1440"/>
      </w:pPr>
      <w:r>
        <w:rPr/>
        <w:t xml:space="preserve">TOTAL APPROPRIATION</w:t>
      </w:r>
      <w:r>
        <w:tab/>
      </w:r>
      <w:r>
        <w:rPr>
          <w:strike/>
        </w:rPr>
        <w:t xml:space="preserve">$4,287,000</w:t>
      </w:r>
    </w:p>
    <w:p>
      <w:pPr>
        <w:spacing w:before="0" w:after="0" w:line="408" w:lineRule="exact"/>
        <w:ind w:left="0" w:right="0" w:firstLine="0"/>
        <w:jc w:val="left"/>
        <w:tabs>
          <w:tab w:val="right" w:leader="none" w:pos="9936"/>
        </w:tabs>
      </w:pPr>
      <w:r>
        <w:tab/>
      </w:r>
      <w:r>
        <w:rPr>
          <w:u w:val="single"/>
        </w:rPr>
        <w:t xml:space="preserve">$4,323,000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$8,800,000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$33,275,000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$8,800,000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 $300,000 of this amount shall be provided to the Okanogan county noxious weed control board to control weeds and revegetate lands damaged by wildfires.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$36,661,000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$61,641,000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$11,590,000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$567,000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$116,758,000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$1,069,000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strike/>
        </w:rPr>
        <w:t xml:space="preserve">$394,359,000</w:t>
      </w:r>
    </w:p>
    <w:p>
      <w:pPr>
        <w:spacing w:before="0" w:after="0" w:line="408" w:lineRule="exact"/>
        <w:ind w:left="0" w:right="0" w:firstLine="0"/>
        <w:jc w:val="left"/>
        <w:tabs>
          <w:tab w:val="right" w:leader="none" w:pos="9936"/>
        </w:tabs>
      </w:pPr>
      <w:r>
        <w:tab/>
      </w:r>
      <w:r>
        <w:rPr>
          <w:u w:val="single"/>
        </w:rPr>
        <w:t xml:space="preserve">$401,887,000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w:t>
      </w:r>
      <w:r>
        <w:t>((</w:t>
      </w:r>
      <w:r>
        <w:rPr>
          <w:strike/>
        </w:rPr>
        <w:t xml:space="preserve">and</w:t>
      </w:r>
      <w:r>
        <w:t>))</w:t>
      </w:r>
      <w:r>
        <w:rPr>
          <w:u w:val="single"/>
        </w:rPr>
        <w:t xml:space="preserve">,</w:t>
      </w:r>
      <w:r>
        <w:rPr/>
        <w:t xml:space="preserve"> $344,000 of the general fund</w:t>
      </w:r>
      <w:r>
        <w:rPr>
          <w:rFonts w:ascii="Times New Roman" w:hAnsi="Times New Roman"/>
        </w:rPr>
        <w:t xml:space="preserve">—</w:t>
      </w:r>
      <w:r>
        <w:rPr/>
        <w:t xml:space="preserve">state appropriation for fiscal year 2017</w:t>
      </w:r>
      <w:r>
        <w:rPr>
          <w:u w:val="single"/>
        </w:rPr>
        <w:t xml:space="preserve">, and $129,000 of the disaster response account</w:t>
      </w:r>
      <w:r>
        <w:rPr>
          <w:rFonts w:ascii="Times New Roman" w:hAnsi="Times New Roman"/>
          <w:u w:val="single"/>
        </w:rPr>
        <w:t xml:space="preserve">—</w:t>
      </w:r>
      <w:r>
        <w:rPr>
          <w:u w:val="single"/>
        </w:rPr>
        <w:t xml:space="preserve">state appropriation</w:t>
      </w:r>
      <w:r>
        <w:rPr/>
        <w:t xml:space="preserve">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w:t>
      </w:r>
      <w:r>
        <w:t>((</w:t>
      </w:r>
      <w:r>
        <w:rPr>
          <w:strike/>
        </w:rPr>
        <w:t xml:space="preserve">.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r>
        <w:t>))</w:t>
      </w:r>
      <w:r>
        <w:rPr/>
        <w:t xml:space="preserve"> </w:t>
      </w:r>
      <w:r>
        <w:rPr>
          <w:u w:val="single"/>
        </w:rPr>
        <w:t xml:space="preserve">for activities and projects not within Whatcom county</w:t>
      </w:r>
      <w:r>
        <w:rPr/>
        <w:t xml:space="preserve">.</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0" w:after="0" w:line="408" w:lineRule="exact"/>
        <w:ind w:left="0" w:right="0" w:firstLine="576"/>
        <w:jc w:val="left"/>
      </w:pPr>
      <w:r>
        <w:rPr>
          <w:u w:val="single"/>
        </w:rPr>
        <w:t xml:space="preserve">(12) $546,000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5583 (species status/fish and wildlife commission). If the bill is not enacted by June 30, 2016, the amount provided in this subsection shall lapse.</w:t>
      </w:r>
    </w:p>
    <w:p>
      <w:pPr>
        <w:spacing w:before="0" w:after="0" w:line="408" w:lineRule="exact"/>
        <w:ind w:left="0" w:right="0" w:firstLine="576"/>
        <w:jc w:val="left"/>
      </w:pPr>
      <w:r>
        <w:rPr>
          <w:u w:val="single"/>
        </w:rPr>
        <w:t xml:space="preserve">(13)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u w:val="single"/>
        </w:rPr>
        <w:t xml:space="preserve">(14) $15,000 of the general fund</w:t>
      </w:r>
      <w:r>
        <w:rPr>
          <w:rFonts w:ascii="Times New Roman" w:hAnsi="Times New Roman"/>
          <w:u w:val="single"/>
        </w:rPr>
        <w:t xml:space="preserve">—</w:t>
      </w:r>
      <w:r>
        <w:rPr>
          <w:u w:val="single"/>
        </w:rPr>
        <w:t xml:space="preserve">state appropriation for fiscal year 2016 is provided solely for payment of claims for confirmed cougar depredations on livestock.</w:t>
      </w:r>
    </w:p>
    <w:p>
      <w:pPr>
        <w:spacing w:before="0" w:after="0" w:line="408" w:lineRule="exact"/>
        <w:ind w:left="0" w:right="0" w:firstLine="576"/>
        <w:jc w:val="left"/>
      </w:pPr>
      <w:r>
        <w:rPr>
          <w:u w:val="single"/>
        </w:rPr>
        <w:t xml:space="preserve">(15) $100,000 of the state wildlife account</w:t>
      </w:r>
      <w:r>
        <w:rPr>
          <w:rFonts w:ascii="Times New Roman" w:hAnsi="Times New Roman"/>
          <w:u w:val="single"/>
        </w:rPr>
        <w:t xml:space="preserve">—</w:t>
      </w:r>
      <w:r>
        <w:rPr>
          <w:u w:val="single"/>
        </w:rPr>
        <w:t xml:space="preserve">state appropriation is provided solely for ongoing department efforts to address elk hoof disease including monitoring prevalence in affected areas, evaluating survival of affected elk, and assessing management options in affected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$51,416,000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$48,725,000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$30,079,000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$53,620,000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$6,647,000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$4,499,000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$8,730,000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$118,867,000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$3,950,000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$163,155,000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$10,128,000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$1,967,000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$1,930,000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$2,873,000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$518,297,000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w:t>
      </w:r>
      <w:r>
        <w:t>))</w:t>
      </w:r>
      <w:r>
        <w:rPr/>
        <w:t xml:space="preserve"> </w:t>
      </w:r>
      <w:r>
        <w:rPr>
          <w:u w:val="single"/>
        </w:rPr>
        <w:t xml:space="preserve">$15,530,000</w:t>
      </w:r>
      <w:r>
        <w:rPr/>
        <w:t xml:space="preserve"> of the general fund</w:t>
      </w:r>
      <w:r>
        <w:rPr>
          <w:rFonts w:ascii="Times New Roman" w:hAnsi="Times New Roman"/>
          <w:strike/>
        </w:rPr>
        <w:t xml:space="preserve">—</w:t>
      </w:r>
      <w:r>
        <w:rPr/>
        <w:t xml:space="preserve">state appropriation for fiscal year 2017</w:t>
      </w:r>
      <w:r>
        <w:t>((</w:t>
      </w:r>
      <w:r>
        <w:rPr>
          <w:strike/>
        </w:rPr>
        <w:t xml:space="preserve">,</w:t>
      </w:r>
      <w:r>
        <w:t>))</w:t>
      </w:r>
      <w:r>
        <w:rPr/>
        <w:t xml:space="preserve"> and </w:t>
      </w:r>
      <w:r>
        <w:t>((</w:t>
      </w:r>
      <w:r>
        <w:rPr>
          <w:strike/>
        </w:rPr>
        <w:t xml:space="preserve">$5,000,000</w:t>
      </w:r>
      <w:r>
        <w:t>))</w:t>
      </w:r>
      <w:r>
        <w:rPr/>
        <w:t xml:space="preserve"> </w:t>
      </w:r>
      <w:r>
        <w:rPr>
          <w:u w:val="single"/>
        </w:rPr>
        <w:t xml:space="preserve">$142,250,000</w:t>
      </w:r>
      <w:r>
        <w:rPr/>
        <w:t xml:space="preserve"> of the disaster response account</w:t>
      </w:r>
      <w:r>
        <w:rPr>
          <w:rFonts w:ascii="Times New Roman" w:hAnsi="Times New Roman"/>
        </w:rPr>
        <w:t xml:space="preserve">—</w:t>
      </w:r>
      <w:r>
        <w:rPr/>
        <w:t xml:space="preserve">state appropriation are provided solely for emergency fire suppression. </w:t>
      </w:r>
      <w:r>
        <w:t>((</w:t>
      </w:r>
      <w:r>
        <w:rPr>
          <w:strike/>
        </w:rPr>
        <w:t xml:space="preserve">The general fund</w:t>
      </w:r>
      <w:r>
        <w:rPr>
          <w:rFonts w:ascii="Times New Roman" w:hAnsi="Times New Roman"/>
          <w:strike/>
        </w:rPr>
        <w:t xml:space="preserve">—</w:t>
      </w:r>
      <w:r>
        <w:rPr>
          <w:strike/>
        </w:rPr>
        <w:t xml:space="preserve">state appropriation and disaster response account</w:t>
      </w:r>
      <w:r>
        <w:rPr>
          <w:rFonts w:ascii="Times New Roman" w:hAnsi="Times New Roman"/>
          <w:strike/>
        </w:rPr>
        <w:t xml:space="preserve">—</w:t>
      </w:r>
      <w:r>
        <w:rPr>
          <w:strike/>
        </w:rPr>
        <w:t xml:space="preserve">state appropriation provided in this subsection may not be used to fund agency indirect and administrative expenses. Agency indirect and administrative costs shall be allocated among the agency's remaining accounts and appropriations.</w:t>
      </w:r>
      <w:r>
        <w:t>))</w:t>
      </w:r>
      <w:r>
        <w:rPr/>
        <w:t xml:space="preserve">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$569,000 of the disaster response account appropriation is provided solely for portable and mobile radios.</w:t>
      </w:r>
    </w:p>
    <w:p>
      <w:pPr>
        <w:spacing w:before="0" w:after="0" w:line="408" w:lineRule="exact"/>
        <w:ind w:left="0" w:right="0" w:firstLine="576"/>
        <w:jc w:val="left"/>
      </w:pPr>
      <w:r>
        <w:rPr>
          <w:u w:val="single"/>
        </w:rPr>
        <w:t xml:space="preserve">(11) $9,706,000 of the disaster response account</w:t>
      </w:r>
      <w:r>
        <w:rPr>
          <w:rFonts w:ascii="Times New Roman" w:hAnsi="Times New Roman"/>
          <w:u w:val="single"/>
        </w:rPr>
        <w:t xml:space="preserve">—</w:t>
      </w:r>
      <w:r>
        <w:rPr>
          <w:u w:val="single"/>
        </w:rPr>
        <w:t xml:space="preserve">state appropriation is provided solely for the implementation of Senate Bill No. 6657 (wildfire management). If the bill is not enacted by June 30, 2016, the amount provided in this subsection shall lapse.</w:t>
      </w:r>
    </w:p>
    <w:p>
      <w:pPr>
        <w:spacing w:before="0" w:after="0" w:line="408" w:lineRule="exact"/>
        <w:ind w:left="0" w:right="0" w:firstLine="576"/>
        <w:jc w:val="left"/>
      </w:pPr>
      <w:r>
        <w:rPr>
          <w:u w:val="single"/>
        </w:rPr>
        <w:t xml:space="preserve">(12) $100,000 of the disaster response account</w:t>
      </w:r>
      <w:r>
        <w:rPr>
          <w:rFonts w:ascii="Times New Roman" w:hAnsi="Times New Roman"/>
          <w:u w:val="single"/>
        </w:rPr>
        <w:t xml:space="preserve">—</w:t>
      </w:r>
      <w:r>
        <w:rPr>
          <w:u w:val="single"/>
        </w:rPr>
        <w:t xml:space="preserve">state appropriation is provided solely for fuel reduction and creating firebreaks in and around the city of Walla Walla's mill creek watershed.</w:t>
      </w:r>
    </w:p>
    <w:p>
      <w:pPr>
        <w:spacing w:before="0" w:after="0" w:line="408" w:lineRule="exact"/>
        <w:ind w:left="0" w:right="0" w:firstLine="576"/>
        <w:jc w:val="left"/>
      </w:pPr>
      <w:r>
        <w:rPr>
          <w:u w:val="single"/>
        </w:rPr>
        <w:t xml:space="preserve">(13) $5,057 of the disaster response account</w:t>
      </w:r>
      <w:r>
        <w:rPr>
          <w:rFonts w:ascii="Times New Roman" w:hAnsi="Times New Roman"/>
          <w:u w:val="single"/>
        </w:rPr>
        <w:t xml:space="preserve">—</w:t>
      </w:r>
      <w:r>
        <w:rPr>
          <w:u w:val="single"/>
        </w:rPr>
        <w:t xml:space="preserve">state appropriation is provided solely for the Asotin county sheriff's office for the grizzly bear complex fire.</w:t>
      </w:r>
    </w:p>
    <w:p>
      <w:pPr>
        <w:spacing w:before="0" w:after="0" w:line="408" w:lineRule="exact"/>
        <w:ind w:left="0" w:right="0" w:firstLine="576"/>
        <w:jc w:val="left"/>
      </w:pPr>
      <w:r>
        <w:rPr>
          <w:u w:val="single"/>
        </w:rPr>
        <w:t xml:space="preserve">(14) During the 2015-2017 fiscal biennium, the department must continue to conduct outreach to and consult with relevant agencies, local governments, stakeholders, and interested legislators regarding the proposed aquatic reserve on state owned aquatic lands under Lake Kapowsin and potential alternative management approaches. During this time, the department may not establish the aquatic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$17,139,000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$30,505,000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$2,887,000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$5,915,000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is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2017 is provided solely for: (a) Assisting dairy farmers with deep soil sampling and record keeping; (b) assessing, analyzing, and reporting on lagoon storage on dairy farms in northern Puget Sound and Yakima basin counties; (c) working with Washington State University research and extension and the United States natural resources conservation service on improving effluent analysis and developing storage assessment tools and protocols to identify dairy lagoons and effluent storage systems that are a significant risk to state groundwater resources; and (d) providing engineering technical assistance to dairy farmers for effluent storage lagoon engineering to meet United States natural resources conservation service standards via conservation districts in northern Puget Sound and Yakima basin counties. The department of agriculture in cooperation with the department of ecology shall report to the legislature by July 1, 2017, with recommendations based on dairy lagoon and field assessments, including estimated public and private costs for reducing groundwater risk from lagoons and fields on dairy farms, and the role, scope, and associated costs of a state groundwater permit for dairy farmers.</w:t>
      </w:r>
    </w:p>
    <w:p>
      <w:pPr>
        <w:spacing w:before="0" w:after="0" w:line="408" w:lineRule="exact"/>
        <w:ind w:left="0" w:right="0" w:firstLine="576"/>
        <w:jc w:val="left"/>
      </w:pPr>
      <w:r>
        <w:rPr>
          <w:u w:val="single"/>
        </w:rPr>
        <w:t xml:space="preserve">(6) $145,000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6206 (industrial hemp growing). If the bill is not enacted by June 30, 2016, the amount provided in this subsection shall lapse.</w:t>
      </w:r>
    </w:p>
    <w:p>
      <w:pPr>
        <w:spacing w:before="0" w:after="0" w:line="408" w:lineRule="exact"/>
        <w:ind w:left="0" w:right="0" w:firstLine="576"/>
        <w:jc w:val="left"/>
      </w:pPr>
      <w:r>
        <w:rPr>
          <w:u w:val="single"/>
        </w:rPr>
        <w:t xml:space="preserve">(7) $55,000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6605 (solid waste/disease &amp; pests).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$9,949,000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$2,117,000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$705,000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$17,451,000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$4,158,000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$11,528,000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$1,837,000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$18,375,000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$43,615,000</w:t>
      </w:r>
    </w:p>
    <w:p>
      <w:pPr>
        <w:spacing w:before="120" w:after="0" w:line="408" w:lineRule="exact"/>
        <w:ind w:left="0" w:right="0" w:firstLine="576"/>
        <w:jc w:val="left"/>
      </w:pPr>
      <w:r>
        <w:t>((</w:t>
      </w:r>
      <w:r>
        <w:rPr>
          <w:strike/>
        </w:rPr>
        <w:t xml:space="preserve">The appropriations in this section are subject to the following conditions and limitations: $198,000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$39,107,000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$6,440,000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$36,754,000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$9,997,000</w:t>
      </w:r>
      <w:r>
        <w:t>))</w:t>
      </w:r>
    </w:p>
    <w:p>
      <w:pPr>
        <w:spacing w:before="0" w:after="0" w:line="408" w:lineRule="exact"/>
        <w:ind w:left="0" w:right="0" w:firstLine="0"/>
        <w:jc w:val="left"/>
        <w:tabs>
          <w:tab w:val="right" w:leader="none" w:pos="9936"/>
        </w:tabs>
      </w:pPr>
      <w:r>
        <w:tab/>
      </w:r>
      <w:r>
        <w:rPr>
          <w:u w:val="single"/>
        </w:rPr>
        <w:t xml:space="preserve">$11,608,000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$13,930,000</w:t>
      </w:r>
    </w:p>
    <w:p>
      <w:pPr>
        <w:spacing w:before="0" w:after="0" w:line="408" w:lineRule="exact"/>
        <w:ind w:left="0" w:right="0" w:firstLine="0"/>
        <w:jc w:val="left"/>
        <w:tabs>
          <w:tab w:val="right" w:leader="dot" w:pos="9936"/>
        </w:tabs>
      </w:pPr>
      <w:pPr>
        <w:tabs>
          <w:tab w:val="right" w:leader="dot" w:pos="9360"/>
        </w:tabs>
      </w:pPr>
      <w:r>
        <w:rPr>
          <w:u w:val="single"/>
        </w:rPr>
        <w:t xml:space="preserve">Sexually Oriented Business Fee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$3,782,000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$180,980,000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$41,237,000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$157,139,000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$10,053,000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$10,320,000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w:t>
      </w:r>
      <w:r>
        <w:t>((</w:t>
      </w:r>
      <w:r>
        <w:rPr>
          <w:strike/>
        </w:rPr>
        <w:t xml:space="preserve">$1,017,000</w:t>
      </w:r>
      <w:r>
        <w:t>))</w:t>
      </w:r>
      <w:r>
        <w:rPr/>
        <w:t xml:space="preserve"> </w:t>
      </w:r>
      <w:r>
        <w:rPr>
          <w:u w:val="single"/>
        </w:rPr>
        <w:t xml:space="preserve">$857,000</w:t>
      </w:r>
      <w:r>
        <w:rPr/>
        <w:t xml:space="preserve">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w:t>
      </w:r>
      <w:r>
        <w:t>((</w:t>
      </w:r>
      <w:r>
        <w:rPr>
          <w:strike/>
        </w:rPr>
        <w:t xml:space="preserve">Initiative Measure No. 1240 (charter schools)</w:t>
      </w:r>
      <w:r>
        <w:t>))</w:t>
      </w:r>
      <w:r>
        <w:rPr/>
        <w:t xml:space="preserve"> </w:t>
      </w:r>
      <w:r>
        <w:rPr>
          <w:u w:val="single"/>
        </w:rPr>
        <w:t xml:space="preserve">Engrossed Second Substitute Senate Bill No. 6194 (public non-common schools)</w:t>
      </w:r>
      <w:r>
        <w:rPr/>
        <w:t xml:space="preserve">.</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w:t>
      </w:r>
      <w:r>
        <w:t>((</w:t>
      </w:r>
      <w:r>
        <w:rPr>
          <w:strike/>
        </w:rPr>
        <w:t xml:space="preserve">$3,447,000</w:t>
      </w:r>
      <w:r>
        <w:t>))</w:t>
      </w:r>
      <w:r>
        <w:rPr/>
        <w:t xml:space="preserve"> </w:t>
      </w:r>
      <w:r>
        <w:rPr>
          <w:u w:val="single"/>
        </w:rPr>
        <w:t xml:space="preserve">$4,447,000</w:t>
      </w:r>
      <w:r>
        <w:rPr/>
        <w:t xml:space="preserve">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w:t>
      </w:r>
      <w:r>
        <w:t>((</w:t>
      </w:r>
      <w:r>
        <w:rPr>
          <w:strike/>
        </w:rPr>
        <w:t xml:space="preserve">$2,372,000</w:t>
      </w:r>
      <w:r>
        <w:t>))</w:t>
      </w:r>
      <w:r>
        <w:rPr/>
        <w:t xml:space="preserve"> </w:t>
      </w:r>
      <w:r>
        <w:rPr>
          <w:u w:val="single"/>
        </w:rPr>
        <w:t xml:space="preserve">$3,372,000</w:t>
      </w:r>
      <w:r>
        <w:rPr/>
        <w:t xml:space="preserve">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w:t>
      </w:r>
      <w:r>
        <w:t>((</w:t>
      </w:r>
      <w:r>
        <w:rPr>
          <w:strike/>
        </w:rPr>
        <w:t xml:space="preserve">Initiative Measure No. 1240 (charter schools)</w:t>
      </w:r>
      <w:r>
        <w:t>))</w:t>
      </w:r>
      <w:r>
        <w:rPr/>
        <w:t xml:space="preserve"> </w:t>
      </w:r>
      <w:r>
        <w:rPr>
          <w:u w:val="single"/>
        </w:rPr>
        <w:t xml:space="preserve">Engrossed Second Substitute Senate Bill No. 6194 (public non-common schools)</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$3,360,000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(43) $11,000 of the general fund</w:t>
      </w:r>
      <w:r>
        <w:rPr>
          <w:rFonts w:ascii="Times New Roman" w:hAnsi="Times New Roman"/>
          <w:u w:val="single"/>
        </w:rPr>
        <w:t xml:space="preserve">—</w:t>
      </w:r>
      <w:r>
        <w:rPr>
          <w:u w:val="single"/>
        </w:rPr>
        <w:t xml:space="preserve">state appropriation for fiscal year 2016 and $8,000 of the general fund</w:t>
      </w:r>
      <w:r>
        <w:rPr>
          <w:rFonts w:ascii="Times New Roman" w:hAnsi="Times New Roman"/>
          <w:u w:val="single"/>
        </w:rPr>
        <w:t xml:space="preserve">—</w:t>
      </w:r>
      <w:r>
        <w:rPr>
          <w:u w:val="single"/>
        </w:rPr>
        <w:t xml:space="preserve">state appropriation for fiscal year 2017 are provided solely for implementation of Engrossed Second Substitute Senate Bill No. 6195 (basic education obligations). If the bill is not enacted by June 30, 2016, the amounts provided in this subsection shall lapse.</w:t>
      </w:r>
    </w:p>
    <w:p>
      <w:pPr>
        <w:spacing w:before="0" w:after="0" w:line="408" w:lineRule="exact"/>
        <w:ind w:left="0" w:right="0" w:firstLine="576"/>
        <w:jc w:val="left"/>
      </w:pPr>
      <w:r>
        <w:rPr>
          <w:u w:val="single"/>
        </w:rPr>
        <w:t xml:space="preserve">(44) $134,000 of the general fund</w:t>
      </w:r>
      <w:r>
        <w:rPr>
          <w:rFonts w:ascii="Times New Roman" w:hAnsi="Times New Roman"/>
          <w:u w:val="single"/>
        </w:rPr>
        <w:t xml:space="preserve">—</w:t>
      </w:r>
      <w:r>
        <w:rPr>
          <w:u w:val="single"/>
        </w:rPr>
        <w:t xml:space="preserve">state appropriation for fiscal year 2017 is provided solely for implementation of Second Substitute Senate Bill No. 6243 (student mental health). If the bill is not enacted by June 30, 2016, the amount provided in this subsection shall lapse.</w:t>
      </w:r>
    </w:p>
    <w:p>
      <w:pPr>
        <w:spacing w:before="0" w:after="0" w:line="408" w:lineRule="exact"/>
        <w:ind w:left="0" w:right="0" w:firstLine="576"/>
        <w:jc w:val="left"/>
      </w:pPr>
      <w:r>
        <w:rPr>
          <w:u w:val="single"/>
        </w:rPr>
        <w:t xml:space="preserve">(45) $907,000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Senate Bill No. 6408 (paraeducators). If the bill is not enacted by June 30, 2016, the amount provided in this subsection shall lapse.</w:t>
      </w:r>
    </w:p>
    <w:p>
      <w:pPr>
        <w:spacing w:before="0" w:after="0" w:line="408" w:lineRule="exact"/>
        <w:ind w:left="0" w:right="0" w:firstLine="576"/>
        <w:jc w:val="left"/>
      </w:pPr>
      <w:r>
        <w:rPr>
          <w:u w:val="single"/>
        </w:rPr>
        <w:t xml:space="preserve">(46) $45,000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conduct a pilot program with one or more school districts to implement an emergency threat alert application that operates on desktop computers and mobile devices to notify: (a) The local law enforcement dispatch centers of the threat; (b) the closest geographically proximate state, county, and local patrol officers of the threat; and (c) the persons within the facility from where the alert originates of the threat. The pilot program shall utilize a communications portal connecting the person(s) sending the emergency threat alert; the local law enforcement dispatch centers; and the closest geographically proximate state, county, and local patrol officers via a software-as-a-service application. The office may partner with educational service districts, school districts, the state patrol, and other law enforcement entities for purposes of implementing the application and software-as-a-service in existing computer-aided dispatch systems. The office shall report the results of the pilot program to the education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$6,358,793,000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$6,699,740,000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$125,730,000</w:t>
      </w:r>
      <w:r>
        <w:t>))</w:t>
      </w:r>
    </w:p>
    <w:p>
      <w:pPr>
        <w:spacing w:before="0" w:after="0" w:line="408" w:lineRule="exact"/>
        <w:ind w:left="0" w:right="0" w:firstLine="0"/>
        <w:jc w:val="left"/>
        <w:tabs>
          <w:tab w:val="right" w:leader="none" w:pos="9936"/>
        </w:tabs>
      </w:pPr>
      <w:r>
        <w:tab/>
      </w:r>
      <w:r>
        <w:rPr>
          <w:u w:val="single"/>
        </w:rPr>
        <w:t xml:space="preserve">$105,626,000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$13,164,159,000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w:t>
      </w:r>
      <w:r>
        <w:t>((</w:t>
      </w:r>
      <w:r>
        <w:rPr>
          <w:strike/>
        </w:rPr>
        <w:t xml:space="preserve">1.46</w:t>
      </w:r>
      <w:r>
        <w:t>))</w:t>
      </w:r>
      <w:r>
        <w:rPr/>
        <w:t xml:space="preserve"> </w:t>
      </w:r>
      <w:r>
        <w:rPr>
          <w:u w:val="single"/>
        </w:rPr>
        <w:t xml:space="preserve">1.44</w:t>
      </w:r>
      <w:r>
        <w:rPr/>
        <w:t xml:space="preserve"> percent in the 2016-17 school year for career and technical education students, and 17.33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$129.33</w:t>
            </w:r>
            <w:r>
              <w:t>))</w:t>
            </w:r>
            <w:r>
              <w:rPr>
                <w:rFonts w:ascii="Times New Roman" w:hAnsi="Times New Roman"/>
                <w:sz w:val="20"/>
              </w:rPr>
              <w:t xml:space="preserve"> </w:t>
            </w:r>
            <w:r>
              <w:rPr>
                <w:rFonts w:ascii="Times New Roman" w:hAnsi="Times New Roman"/>
                <w:sz w:val="20"/>
                <w:u w:val="single"/>
              </w:rPr>
              <w:t xml:space="preserve">$128.58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$351.43</w:t>
            </w:r>
            <w:r>
              <w:t>))</w:t>
            </w:r>
            <w:r>
              <w:rPr>
                <w:rFonts w:ascii="Times New Roman" w:hAnsi="Times New Roman"/>
                <w:sz w:val="20"/>
              </w:rPr>
              <w:t xml:space="preserve"> </w:t>
            </w:r>
            <w:r>
              <w:rPr>
                <w:rFonts w:ascii="Times New Roman" w:hAnsi="Times New Roman"/>
                <w:sz w:val="20"/>
                <w:u w:val="single"/>
              </w:rPr>
              <w:t xml:space="preserve">$349.36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$138.86</w:t>
            </w:r>
            <w:r>
              <w:t>))</w:t>
            </w:r>
            <w:r>
              <w:rPr>
                <w:rFonts w:ascii="Times New Roman" w:hAnsi="Times New Roman"/>
                <w:sz w:val="20"/>
              </w:rPr>
              <w:t xml:space="preserve"> </w:t>
            </w:r>
            <w:r>
              <w:rPr>
                <w:rFonts w:ascii="Times New Roman" w:hAnsi="Times New Roman"/>
                <w:sz w:val="20"/>
                <w:u w:val="single"/>
              </w:rPr>
              <w:t xml:space="preserve">$138.04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$294.81</w:t>
            </w:r>
            <w:r>
              <w:t>))</w:t>
            </w:r>
            <w:r>
              <w:rPr>
                <w:rFonts w:ascii="Times New Roman" w:hAnsi="Times New Roman"/>
                <w:sz w:val="20"/>
              </w:rPr>
              <w:t xml:space="preserve"> </w:t>
            </w:r>
            <w:r>
              <w:rPr>
                <w:rFonts w:ascii="Times New Roman" w:hAnsi="Times New Roman"/>
                <w:sz w:val="20"/>
                <w:u w:val="single"/>
              </w:rPr>
              <w:t xml:space="preserve">$293.07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t>((</w:t>
            </w:r>
            <w:r>
              <w:rPr>
                <w:rFonts w:ascii="Times New Roman" w:hAnsi="Times New Roman"/>
                <w:strike/>
                <w:sz w:val="20"/>
              </w:rPr>
              <w:t xml:space="preserve">$21.47</w:t>
            </w:r>
            <w:r>
              <w:t>))</w:t>
            </w:r>
            <w:r>
              <w:rPr>
                <w:rFonts w:ascii="Times New Roman" w:hAnsi="Times New Roman"/>
                <w:sz w:val="20"/>
              </w:rPr>
              <w:t xml:space="preserve"> </w:t>
            </w:r>
            <w:r>
              <w:rPr>
                <w:rFonts w:ascii="Times New Roman" w:hAnsi="Times New Roman"/>
                <w:sz w:val="20"/>
                <w:u w:val="single"/>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$174.10</w:t>
            </w:r>
            <w:r>
              <w:t>))</w:t>
            </w:r>
            <w:r>
              <w:rPr>
                <w:rFonts w:ascii="Times New Roman" w:hAnsi="Times New Roman"/>
                <w:sz w:val="20"/>
              </w:rPr>
              <w:t xml:space="preserve"> </w:t>
            </w:r>
            <w:r>
              <w:rPr>
                <w:rFonts w:ascii="Times New Roman" w:hAnsi="Times New Roman"/>
                <w:sz w:val="20"/>
                <w:u w:val="single"/>
              </w:rPr>
              <w:t xml:space="preserve">$173.06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$120.61</w:t>
            </w:r>
            <w:r>
              <w:t>))</w:t>
            </w:r>
            <w:r>
              <w:rPr>
                <w:rFonts w:ascii="Times New Roman" w:hAnsi="Times New Roman"/>
                <w:sz w:val="20"/>
              </w:rPr>
              <w:t xml:space="preserve"> </w:t>
            </w:r>
            <w:r>
              <w:rPr>
                <w:rFonts w:ascii="Times New Roman" w:hAnsi="Times New Roman"/>
                <w:sz w:val="20"/>
                <w:u w:val="single"/>
              </w:rPr>
              <w:t xml:space="preserve">$119.90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$1,230.62</w:t>
            </w:r>
            <w:r>
              <w:t>))</w:t>
            </w:r>
            <w:r>
              <w:rPr>
                <w:rFonts w:ascii="Times New Roman" w:hAnsi="Times New Roman"/>
                <w:sz w:val="20"/>
              </w:rPr>
              <w:t xml:space="preserve"> </w:t>
            </w:r>
            <w:r>
              <w:rPr>
                <w:rFonts w:ascii="Times New Roman" w:hAnsi="Times New Roman"/>
                <w:sz w:val="20"/>
                <w:u w:val="single"/>
              </w:rPr>
              <w:t xml:space="preserve">$1,223.36</w:t>
            </w:r>
          </w:p>
        </w:tc>
      </w:tr>
    </w:tbl>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$1,286.99</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$1,447.40</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$6.73</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$137,005,000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$264,895,000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$401,900,000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w:t>
      </w:r>
      <w:r>
        <w:t>((</w:t>
      </w:r>
      <w:r>
        <w:rPr>
          <w:strike/>
        </w:rPr>
        <w:t xml:space="preserve">1.2</w:t>
      </w:r>
      <w:r>
        <w:t>))</w:t>
      </w:r>
      <w:r>
        <w:rPr/>
        <w:t xml:space="preserve"> </w:t>
      </w:r>
      <w:r>
        <w:rPr>
          <w:u w:val="single"/>
        </w:rPr>
        <w:t xml:space="preserve">1.5</w:t>
      </w:r>
      <w:r>
        <w:rPr/>
        <w:t xml:space="preserve"> percent effective September 1, 2016, are provided as annual cost-of-living adjustments pursuant to </w:t>
      </w:r>
      <w:r>
        <w:t>((</w:t>
      </w:r>
      <w:r>
        <w:rPr>
          <w:strike/>
        </w:rPr>
        <w:t xml:space="preserve">Initiative Measure No. 732</w:t>
      </w:r>
      <w:r>
        <w:t>))</w:t>
      </w:r>
      <w:r>
        <w:rPr/>
        <w:t xml:space="preserve"> </w:t>
      </w:r>
      <w:r>
        <w:rPr>
          <w:u w:val="single"/>
        </w:rPr>
        <w:t xml:space="preserve">RCW 28A.400.205</w:t>
      </w:r>
      <w:r>
        <w:rPr/>
        <w:t xml:space="preserve">.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$487,606,000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$984,062,000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$801,787,000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$851,007,000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$2,191,027,000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$8,200,000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$390,801,000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$766,423,000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$4,581,000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$8,690,000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w:t>
      </w:r>
      <w:r>
        <w:t>((</w:t>
      </w:r>
      <w:r>
        <w:rPr>
          <w:strike/>
        </w:rPr>
        <w:t xml:space="preserve">general fund</w:t>
      </w:r>
      <w:r>
        <w:rPr>
          <w:rFonts w:ascii="Times New Roman" w:hAnsi="Times New Roman"/>
          <w:strike/>
        </w:rPr>
        <w:t xml:space="preserve">—</w:t>
      </w:r>
      <w:r>
        <w:rPr>
          <w:strike/>
        </w:rPr>
        <w:t xml:space="preserve">state appropriation</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$10,151,000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$131,145,000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$351,652,000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$36,648,000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$56,939,000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w:t>
      </w:r>
      <w:r>
        <w:t>((</w:t>
      </w:r>
      <w:r>
        <w:rPr>
          <w:strike/>
        </w:rPr>
        <w:t xml:space="preserve">$5,239</w:t>
      </w:r>
      <w:r>
        <w:t>))</w:t>
      </w:r>
      <w:r>
        <w:rPr/>
        <w:t xml:space="preserve"> </w:t>
      </w:r>
      <w:r>
        <w:rPr>
          <w:u w:val="single"/>
        </w:rPr>
        <w:t xml:space="preserve">$5,208</w:t>
      </w:r>
      <w:r>
        <w:rPr/>
        <w:t xml:space="preserve">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$5,500,000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w:t>
      </w:r>
      <w:r>
        <w:t>((</w:t>
      </w:r>
      <w:r>
        <w:rPr>
          <w:strike/>
        </w:rPr>
        <w:t xml:space="preserve">$1,061,000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 </w:t>
      </w:r>
      <w:r>
        <w:rPr>
          <w:u w:val="single"/>
        </w:rPr>
        <w:t xml:space="preserve">and other activities proven to increase rigorous course taking in K-12</w:t>
      </w:r>
      <w:r>
        <w:rPr/>
        <w:t xml:space="preserve">.</w:t>
      </w:r>
    </w:p>
    <w:p>
      <w:pPr>
        <w:spacing w:before="0" w:after="0" w:line="408" w:lineRule="exact"/>
        <w:ind w:left="0" w:right="0" w:firstLine="576"/>
        <w:jc w:val="left"/>
      </w:pPr>
      <w:r>
        <w:rPr/>
        <w:t xml:space="preserve">(22) </w:t>
      </w:r>
      <w:r>
        <w:rPr>
          <w:u w:val="single"/>
        </w:rPr>
        <w:t xml:space="preserve">$205,000 of the general fund</w:t>
      </w:r>
      <w:r>
        <w:rPr>
          <w:rFonts w:ascii="Times New Roman" w:hAnsi="Times New Roman"/>
          <w:u w:val="single"/>
        </w:rPr>
        <w:t xml:space="preserve">—</w:t>
      </w:r>
      <w:r>
        <w:rPr>
          <w:u w:val="single"/>
        </w:rPr>
        <w:t xml:space="preserve">state appropriation for fiscal year 2017 is provided solely for grants to high schools with existing international baccalaureate programs and enrollments of seventy percent or more students eligible for free or reduced-price meals in the prior school year to implement and sustain international baccalaureate programs.</w:t>
      </w:r>
    </w:p>
    <w:p>
      <w:pPr>
        <w:spacing w:before="0" w:after="0" w:line="408" w:lineRule="exact"/>
        <w:ind w:left="0" w:right="0" w:firstLine="576"/>
        <w:jc w:val="left"/>
      </w:pPr>
      <w:r>
        <w:rPr>
          <w:u w:val="single"/>
        </w:rPr>
        <w:t xml:space="preserve">(23)</w:t>
      </w:r>
      <w:r>
        <w:rPr/>
        <w:t xml:space="preserve">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$1,392,000 of </w:t>
      </w:r>
      <w:r>
        <w:rPr>
          <w:u w:val="single"/>
        </w:rPr>
        <w:t xml:space="preserve">the</w:t>
      </w:r>
      <w:r>
        <w:rPr/>
        <w:t xml:space="preserve">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u w:val="single"/>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$315,353,000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2.40</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w:t>
      </w:r>
      <w:r>
        <w:rPr>
          <w:u w:val="single"/>
        </w:rPr>
        <w:t xml:space="preserve">and (6)</w:t>
      </w:r>
      <w:r>
        <w:rPr/>
        <w:t xml:space="preserve">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w:t>
      </w:r>
      <w:r>
        <w:rPr>
          <w:u w:val="single"/>
        </w:rPr>
        <w:t xml:space="preserve">and Engrossed Second Senate Bill No. 6194 (public non-common schools)</w:t>
      </w:r>
      <w:r>
        <w:rPr/>
        <w:t xml:space="preserve">,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THE SUPERINTENDENT OF PUBLIC INSTRUCTION</w:t>
      </w:r>
      <w:r>
        <w:rPr>
          <w:rFonts w:ascii="Times New Roman" w:hAnsi="Times New Roman"/>
          <w:b/>
        </w:rPr>
        <w:t xml:space="preserve">—</w:t>
      </w:r>
      <w:r>
        <w:rPr>
          <w:b/>
        </w:rPr>
        <w:t xml:space="preserve">FOR PUBLIC NON-COMMON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$28,515,000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the following:</w:t>
      </w:r>
    </w:p>
    <w:p>
      <w:pPr>
        <w:spacing w:before="0" w:after="0" w:line="408" w:lineRule="exact"/>
        <w:ind w:left="0" w:right="0" w:firstLine="576"/>
        <w:jc w:val="left"/>
      </w:pPr>
      <w:r>
        <w:rPr/>
        <w:t xml:space="preserve">(a) Charter schools under chapter 28A.710 RCW as amended by Engrossed Second Substitute Senate Bill No. 6194 (public non-common schools);</w:t>
      </w:r>
    </w:p>
    <w:p>
      <w:pPr>
        <w:spacing w:before="0" w:after="0" w:line="408" w:lineRule="exact"/>
        <w:ind w:left="0" w:right="0" w:firstLine="576"/>
        <w:jc w:val="left"/>
      </w:pPr>
      <w:r>
        <w:rPr/>
        <w:t xml:space="preserve">(b) State-tribal education compacts under RCW 28A.715.040;</w:t>
      </w:r>
    </w:p>
    <w:p>
      <w:pPr>
        <w:spacing w:before="0" w:after="0" w:line="408" w:lineRule="exact"/>
        <w:ind w:left="0" w:right="0" w:firstLine="576"/>
        <w:jc w:val="left"/>
      </w:pPr>
      <w:r>
        <w:rPr/>
        <w:t xml:space="preserve">(c) The University of Washington under RCW 28A.185.040; and</w:t>
      </w:r>
    </w:p>
    <w:p>
      <w:pPr>
        <w:spacing w:before="0" w:after="0" w:line="408" w:lineRule="exact"/>
        <w:ind w:left="0" w:right="0" w:firstLine="576"/>
        <w:jc w:val="left"/>
      </w:pPr>
      <w:r>
        <w:rPr/>
        <w:t xml:space="preserve">(d) The military department under RCW 28A.150.310.</w:t>
      </w:r>
    </w:p>
    <w:p>
      <w:pPr>
        <w:spacing w:before="0" w:after="0" w:line="408" w:lineRule="exact"/>
        <w:ind w:left="0" w:right="0" w:firstLine="576"/>
        <w:jc w:val="left"/>
      </w:pPr>
      <w:r>
        <w:rPr/>
        <w:t xml:space="preserve">(2) Any enhancements, conditions, and limitations applicable to the funding formulas in chapter 28A.150 RCW and this part V of this act shall apply to the educational programs in this section.</w:t>
      </w:r>
    </w:p>
    <w:p>
      <w:pPr>
        <w:spacing w:before="0" w:after="0" w:line="408" w:lineRule="exact"/>
        <w:ind w:left="0" w:right="0" w:firstLine="576"/>
        <w:jc w:val="left"/>
      </w:pPr>
      <w:r>
        <w:rPr/>
        <w:t xml:space="preserve">(3) Funding is provided to reimburse charter schools for any loss of state revenue during the 2015-16 school year to the extent that: (a) The charter school was initially authorized under chapter 28A.710 RCW; (b) the school was providing public school services after December 1, 2015; and (c) the loss of state revenue was the direct result of the state supreme court decision in </w:t>
      </w:r>
      <w:r>
        <w:rPr>
          <w:i/>
        </w:rPr>
        <w:t xml:space="preserve">League of Women Voters, et al., v. Washington</w:t>
      </w:r>
      <w:r>
        <w:rPr/>
        <w:t xml:space="preserve">, Case No. 89714-0.</w:t>
      </w:r>
    </w:p>
    <w:p>
      <w:pPr>
        <w:spacing w:before="0" w:after="0" w:line="408" w:lineRule="exact"/>
        <w:ind w:left="0" w:right="0" w:firstLine="576"/>
        <w:jc w:val="left"/>
      </w:pPr>
      <w:r>
        <w:rPr/>
        <w:t xml:space="preserve">(4) The appropriations in this section include such funds as are necessary to complete the school year ending in the fiscal year and for prior fiscal year adjustments.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2017)  </w:t>
      </w:r>
      <w:r>
        <w:tab/>
      </w:r>
      <w:r>
        <w:rPr>
          <w:strike/>
        </w:rPr>
        <w:t xml:space="preserve">$336,000</w:t>
      </w:r>
      <w:r>
        <w:t>))</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$546,000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$1,443,000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CHARTER SCHOOLS.</w:t>
      </w:r>
      <w:r>
        <w:t xml:space="preserve">  </w:t>
      </w:r>
      <w:r>
        <w:rPr/>
        <w:t xml:space="preserve">The following acts or parts of acts are each repealed:</w:t>
      </w:r>
    </w:p>
    <w:p>
      <w:pPr>
        <w:spacing w:before="0" w:after="0" w:line="408" w:lineRule="exact"/>
        <w:ind w:left="0" w:right="0" w:firstLine="576"/>
        <w:jc w:val="left"/>
      </w:pPr>
      <w:r>
        <w:rPr/>
        <w:t xml:space="preserve">(1) Section 302, chapter . . . (E2SSB 6194), Laws of 2016;</w:t>
      </w:r>
    </w:p>
    <w:p>
      <w:pPr>
        <w:spacing w:before="0" w:after="0" w:line="408" w:lineRule="exact"/>
        <w:ind w:left="0" w:right="0" w:firstLine="576"/>
        <w:jc w:val="left"/>
      </w:pPr>
      <w:r>
        <w:rPr/>
        <w:t xml:space="preserve">(2) Section 303, chapter . . . (E2SSB 6194), Laws of 2016; and</w:t>
      </w:r>
    </w:p>
    <w:p>
      <w:pPr>
        <w:spacing w:before="0" w:after="0" w:line="408" w:lineRule="exact"/>
        <w:ind w:left="0" w:right="0" w:firstLine="576"/>
        <w:jc w:val="left"/>
      </w:pPr>
      <w:r>
        <w:rPr/>
        <w:t xml:space="preserve">(3) Section 304, chapter . . . (E2SSB 6194), Laws of 2016.</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0" w:after="0" w:line="408" w:lineRule="exact"/>
        <w:ind w:left="0" w:right="0" w:firstLine="576"/>
        <w:jc w:val="left"/>
      </w:pPr>
      <w:r>
        <w:rPr>
          <w:u w:val="single"/>
        </w:rPr>
        <w:t xml:space="preserve">(6) Within funds appropriated to institutions in sections 603 through 608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$627,343,000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$648,871,000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$96,108,000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$1,389,870,000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w:t>
      </w:r>
      <w:r>
        <w:t>((</w:t>
      </w:r>
      <w:r>
        <w:rPr>
          <w:strike/>
        </w:rPr>
        <w:t xml:space="preserve">$16,672,000</w:t>
      </w:r>
      <w:r>
        <w:t>))</w:t>
      </w:r>
      <w:r>
        <w:rPr/>
        <w:t xml:space="preserve"> </w:t>
      </w:r>
      <w:r>
        <w:rPr>
          <w:u w:val="single"/>
        </w:rPr>
        <w:t xml:space="preserve">$17,059,000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$17,027,000</w:t>
      </w:r>
      <w:r>
        <w:t>))</w:t>
      </w:r>
      <w:r>
        <w:rPr/>
        <w:t xml:space="preserve"> </w:t>
      </w:r>
      <w:r>
        <w:rPr>
          <w:u w:val="single"/>
        </w:rPr>
        <w:t xml:space="preserve">$17,506,000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w:t>
      </w:r>
      <w:r>
        <w:t>((</w:t>
      </w:r>
      <w:r>
        <w:rPr>
          <w:strike/>
        </w:rPr>
        <w:t xml:space="preserve">$410,000</w:t>
      </w:r>
      <w:r>
        <w:t>))</w:t>
      </w:r>
      <w:r>
        <w:rPr/>
        <w:t xml:space="preserve"> </w:t>
      </w:r>
      <w:r>
        <w:rPr>
          <w:u w:val="single"/>
        </w:rPr>
        <w:t xml:space="preserve">$860,000</w:t>
      </w:r>
      <w:r>
        <w:rPr/>
        <w:t xml:space="preserve">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u w:val="single"/>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u w:val="single"/>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$278,086,000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$316,832,000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$7,108,000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$6,730,000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$642,260,000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w:t>
      </w:r>
      <w:r>
        <w:t>((</w:t>
      </w:r>
      <w:r>
        <w:rPr>
          <w:strike/>
        </w:rPr>
        <w:t xml:space="preserve">$10,018,000</w:t>
      </w:r>
      <w:r>
        <w:t>))</w:t>
      </w:r>
      <w:r>
        <w:rPr/>
        <w:t xml:space="preserve"> </w:t>
      </w:r>
      <w:r>
        <w:rPr>
          <w:u w:val="single"/>
        </w:rPr>
        <w:t xml:space="preserve">$10,428,000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$34,053,000</w:t>
      </w:r>
      <w:r>
        <w:t>))</w:t>
      </w:r>
      <w:r>
        <w:rPr/>
        <w:t xml:space="preserve"> </w:t>
      </w:r>
      <w:r>
        <w:rPr>
          <w:u w:val="single"/>
        </w:rPr>
        <w:t xml:space="preserve">$37,156,000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w:t>
      </w:r>
      <w:r>
        <w:t>((</w:t>
      </w:r>
      <w:r>
        <w:rPr>
          <w:strike/>
        </w:rPr>
        <w:t xml:space="preserve">$3,600,000</w:t>
      </w:r>
      <w:r>
        <w:t>))</w:t>
      </w:r>
      <w:r>
        <w:rPr/>
        <w:t xml:space="preserve"> </w:t>
      </w:r>
      <w:r>
        <w:rPr>
          <w:u w:val="single"/>
        </w:rPr>
        <w:t xml:space="preserve">$2,399,000</w:t>
      </w:r>
      <w:r>
        <w:rPr/>
        <w:t xml:space="preserve">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u w:val="single"/>
        </w:rPr>
        <w:t xml:space="preserve">(15) Within the funds appropriated in this section, the University of Washington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(16) $18,000 of the general fund</w:t>
      </w:r>
      <w:r>
        <w:rPr>
          <w:rFonts w:ascii="Times New Roman" w:hAnsi="Times New Roman"/>
          <w:u w:val="single"/>
        </w:rPr>
        <w:t xml:space="preserve">—</w:t>
      </w:r>
      <w:r>
        <w:rPr>
          <w:u w:val="single"/>
        </w:rPr>
        <w:t xml:space="preserve">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u w:val="single"/>
        </w:rPr>
        <w:t xml:space="preserve">(17) $36,000 of the general fund</w:t>
      </w:r>
      <w:r>
        <w:rPr>
          <w:rFonts w:ascii="Times New Roman" w:hAnsi="Times New Roman"/>
          <w:u w:val="single"/>
        </w:rPr>
        <w:t xml:space="preserve">—</w:t>
      </w:r>
      <w:r>
        <w:rPr>
          <w:u w:val="single"/>
        </w:rPr>
        <w:t xml:space="preserve">state appropriation for fiscal year 2017 is provided solely to implement Senate Bill No. 6617 (alternative process awarding contracts). If the bill is not enacted by June 30, 2016, the amount provided in this subsection shall lapse.</w:t>
      </w:r>
    </w:p>
    <w:p>
      <w:pPr>
        <w:spacing w:before="0" w:after="0" w:line="408" w:lineRule="exact"/>
        <w:ind w:left="0" w:right="0" w:firstLine="576"/>
        <w:jc w:val="left"/>
      </w:pPr>
      <w:r>
        <w:rPr>
          <w:u w:val="single"/>
        </w:rPr>
        <w:t xml:space="preserve">(18) $97,000 of the general fund</w:t>
      </w:r>
      <w:r>
        <w:rPr>
          <w:rFonts w:ascii="Times New Roman" w:hAnsi="Times New Roman"/>
          <w:u w:val="single"/>
        </w:rPr>
        <w:t xml:space="preserve">—</w:t>
      </w:r>
      <w:r>
        <w:rPr>
          <w:u w:val="single"/>
        </w:rPr>
        <w:t xml:space="preserve">state appropriation for fiscal year 2017 is provided solely to implement Second Substitute Senate Bill No. 6243 (social emotional/youth suicide).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$207,299,000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$422,876,000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w:t>
      </w:r>
      <w:r>
        <w:t>((</w:t>
      </w:r>
      <w:r>
        <w:rPr>
          <w:strike/>
        </w:rPr>
        <w:t xml:space="preserve">$8,714,000</w:t>
      </w:r>
      <w:r>
        <w:t>))</w:t>
      </w:r>
      <w:r>
        <w:rPr/>
        <w:t xml:space="preserve"> </w:t>
      </w:r>
      <w:r>
        <w:rPr>
          <w:u w:val="single"/>
        </w:rPr>
        <w:t xml:space="preserve">$8,980,000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$25,266,000</w:t>
      </w:r>
      <w:r>
        <w:t>))</w:t>
      </w:r>
      <w:r>
        <w:rPr/>
        <w:t xml:space="preserve"> </w:t>
      </w:r>
      <w:r>
        <w:rPr>
          <w:u w:val="single"/>
        </w:rPr>
        <w:t xml:space="preserve">$27,068,000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u w:val="single"/>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u w:val="single"/>
        </w:rPr>
        <w:t xml:space="preserve">(10) $250,000 of the general fund</w:t>
      </w:r>
      <w:r>
        <w:rPr>
          <w:rFonts w:ascii="Times New Roman" w:hAnsi="Times New Roman"/>
          <w:u w:val="single"/>
        </w:rPr>
        <w:t xml:space="preserve">—</w:t>
      </w:r>
      <w:r>
        <w:rPr>
          <w:u w:val="single"/>
        </w:rPr>
        <w:t xml:space="preserve">state appropriation for fiscal year 2017 is provided solely for the research and development of a marijuana breathalyzer.</w:t>
      </w:r>
    </w:p>
    <w:p>
      <w:pPr>
        <w:spacing w:before="0" w:after="0" w:line="408" w:lineRule="exact"/>
        <w:ind w:left="0" w:right="0" w:firstLine="576"/>
        <w:jc w:val="left"/>
      </w:pPr>
      <w:r>
        <w:rPr>
          <w:u w:val="single"/>
        </w:rPr>
        <w:t xml:space="preserve">(11) Within the funds appropriated in this section, Washington State University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(12) $135,000 of the general fund</w:t>
      </w:r>
      <w:r>
        <w:rPr>
          <w:rFonts w:ascii="Times New Roman" w:hAnsi="Times New Roman"/>
          <w:u w:val="single"/>
        </w:rPr>
        <w:t xml:space="preserve">—</w:t>
      </w:r>
      <w:r>
        <w:rPr>
          <w:u w:val="single"/>
        </w:rPr>
        <w:t xml:space="preserve">state appropriation for fiscal year 2017 is provided solely for a honey bee biology research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$48,080,000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$103,324,000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w:t>
      </w:r>
      <w:r>
        <w:t>((</w:t>
      </w:r>
      <w:r>
        <w:rPr>
          <w:strike/>
        </w:rPr>
        <w:t xml:space="preserve">$2,386,000</w:t>
      </w:r>
      <w:r>
        <w:t>))</w:t>
      </w:r>
      <w:r>
        <w:rPr/>
        <w:t xml:space="preserve"> </w:t>
      </w:r>
      <w:r>
        <w:rPr>
          <w:u w:val="single"/>
        </w:rPr>
        <w:t xml:space="preserve">$2,425,000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$9,171,000</w:t>
      </w:r>
      <w:r>
        <w:t>))</w:t>
      </w:r>
      <w:r>
        <w:rPr/>
        <w:t xml:space="preserve"> </w:t>
      </w:r>
      <w:r>
        <w:rPr>
          <w:u w:val="single"/>
        </w:rPr>
        <w:t xml:space="preserve">$9,698,000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$47,575,000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w:t>
      </w:r>
      <w:r>
        <w:t>((</w:t>
      </w:r>
      <w:r>
        <w:rPr>
          <w:strike/>
        </w:rPr>
        <w:t xml:space="preserve">$2,757,000</w:t>
      </w:r>
      <w:r>
        <w:t>))</w:t>
      </w:r>
      <w:r>
        <w:rPr/>
        <w:t xml:space="preserve"> </w:t>
      </w:r>
      <w:r>
        <w:rPr>
          <w:u w:val="single"/>
        </w:rPr>
        <w:t xml:space="preserve">$2,740,000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$10,632,000</w:t>
      </w:r>
      <w:r>
        <w:t>))</w:t>
      </w:r>
      <w:r>
        <w:rPr/>
        <w:t xml:space="preserve"> </w:t>
      </w:r>
      <w:r>
        <w:rPr>
          <w:u w:val="single"/>
        </w:rPr>
        <w:t xml:space="preserve">$10,826,000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$22,068,000</w:t>
      </w:r>
      <w:r>
        <w:t>))</w:t>
      </w:r>
    </w:p>
    <w:p>
      <w:pPr>
        <w:spacing w:before="0" w:after="0" w:line="408" w:lineRule="exact"/>
        <w:ind w:left="0" w:right="0" w:firstLine="0"/>
        <w:jc w:val="left"/>
        <w:tabs>
          <w:tab w:val="right" w:leader="none" w:pos="9936"/>
        </w:tabs>
      </w:pPr>
      <w:r>
        <w:tab/>
      </w:r>
      <w:r>
        <w:rPr>
          <w:u w:val="single"/>
        </w:rPr>
        <w:t xml:space="preserve">$22,019,000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$25,240,000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$52,709,000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w:t>
      </w:r>
      <w:r>
        <w:t>((</w:t>
      </w:r>
      <w:r>
        <w:rPr>
          <w:strike/>
        </w:rPr>
        <w:t xml:space="preserve">$885,000</w:t>
      </w:r>
      <w:r>
        <w:t>))</w:t>
      </w:r>
      <w:r>
        <w:rPr/>
        <w:t xml:space="preserve"> </w:t>
      </w:r>
      <w:r>
        <w:rPr>
          <w:u w:val="single"/>
        </w:rPr>
        <w:t xml:space="preserve">$837,000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$3,411,000</w:t>
      </w:r>
      <w:r>
        <w:t>))</w:t>
      </w:r>
      <w:r>
        <w:rPr/>
        <w:t xml:space="preserve"> </w:t>
      </w:r>
      <w:r>
        <w:rPr>
          <w:u w:val="single"/>
        </w:rPr>
        <w:t xml:space="preserve">$3,328,000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u w:val="single"/>
        </w:rPr>
        <w:t xml:space="preserve">(12) $47,000 of the general fund</w:t>
      </w:r>
      <w:r>
        <w:rPr>
          <w:rFonts w:ascii="Times New Roman" w:hAnsi="Times New Roman"/>
          <w:u w:val="single"/>
        </w:rPr>
        <w:t xml:space="preserve">—</w:t>
      </w:r>
      <w:r>
        <w:rPr>
          <w:u w:val="single"/>
        </w:rPr>
        <w:t xml:space="preserve">state appropriation for fiscal year 2017 is provided solely to implement Second Substitute Senate Bill No. 6408 (paraeducator certification).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$66,818,000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$13,720,000</w:t>
      </w:r>
    </w:p>
    <w:p>
      <w:pPr>
        <w:tabs>
          <w:tab w:val="right" w:leader="dot" w:pos="9936"/>
        </w:tabs>
        <w:ind w:left="0" w:right="0" w:firstLine="1440"/>
      </w:pPr>
      <w:r>
        <w:rPr/>
        <w:t xml:space="preserve">TOTAL APPROPRIATION</w:t>
      </w:r>
      <w:r>
        <w:tab/>
      </w:r>
      <w:r>
        <w:rPr>
          <w:strike/>
        </w:rPr>
        <w:t xml:space="preserve">$133,111,000</w:t>
      </w:r>
    </w:p>
    <w:p>
      <w:pPr>
        <w:tabs>
          <w:tab w:val="right" w:leader="none" w:pos="9936"/>
        </w:tabs>
        <w:ind w:left="0" w:right="0" w:firstLine="1440"/>
      </w:pPr>
      <w:r>
        <w:tab/>
      </w:r>
      <w:r>
        <w:rPr>
          <w:u w:val="single"/>
        </w:rPr>
        <w:t xml:space="preserve">$133,930,000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w:t>
      </w:r>
      <w:r>
        <w:t>((</w:t>
      </w:r>
      <w:r>
        <w:rPr>
          <w:strike/>
        </w:rPr>
        <w:t xml:space="preserve">and $630,000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$3,656,000</w:t>
      </w:r>
      <w:r>
        <w:t>))</w:t>
      </w:r>
      <w:r>
        <w:rPr/>
        <w:t xml:space="preserve"> </w:t>
      </w:r>
      <w:r>
        <w:rPr>
          <w:u w:val="single"/>
        </w:rPr>
        <w:t xml:space="preserve">$3,726,000</w:t>
      </w:r>
      <w:r>
        <w:rPr/>
        <w:t xml:space="preserve"> of the general fund—state appropriation for fiscal year 2016 and </w:t>
      </w:r>
      <w:r>
        <w:t>((</w:t>
      </w:r>
      <w:r>
        <w:rPr>
          <w:strike/>
        </w:rPr>
        <w:t xml:space="preserve">$14,087,000</w:t>
      </w:r>
      <w:r>
        <w:t>))</w:t>
      </w:r>
      <w:r>
        <w:rPr/>
        <w:t xml:space="preserve"> </w:t>
      </w:r>
      <w:r>
        <w:rPr>
          <w:u w:val="single"/>
        </w:rPr>
        <w:t xml:space="preserve">$14,818,000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u w:val="single"/>
        </w:rPr>
        <w:t xml:space="preserve">(5) $630,000 of the general fund</w:t>
      </w:r>
      <w:r>
        <w:rPr>
          <w:rFonts w:ascii="Times New Roman" w:hAnsi="Times New Roman"/>
          <w:u w:val="single"/>
        </w:rPr>
        <w:t xml:space="preserve">—</w:t>
      </w:r>
      <w:r>
        <w:rPr>
          <w:u w:val="single"/>
        </w:rPr>
        <w:t xml:space="preserve">state appropriation for fiscal year 2017 is provided solely for student success and advising programs that lead to increased degree completions.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$5,634,000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$16,000,000</w:t>
      </w:r>
    </w:p>
    <w:p>
      <w:pPr>
        <w:spacing w:before="120" w:after="0" w:line="408" w:lineRule="exact"/>
        <w:ind w:left="0" w:right="0" w:firstLine="576"/>
        <w:jc w:val="left"/>
      </w:pPr>
      <w:r>
        <w:rPr>
          <w:u w:val="single"/>
        </w:rPr>
        <w:t xml:space="preserve">The appropriations in this section are subject to the following conditions and limitations: The appropriations in this section include specific funding for the purposes of implementing Second Engrossed Substitute Senate Bill No. 6601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$260,978,000</w:t>
      </w:r>
      <w:r>
        <w:t>))</w:t>
      </w:r>
    </w:p>
    <w:p>
      <w:pPr>
        <w:spacing w:before="0" w:after="0" w:line="408" w:lineRule="exact"/>
        <w:ind w:left="0" w:right="0" w:firstLine="0"/>
        <w:jc w:val="left"/>
        <w:tabs>
          <w:tab w:val="right" w:leader="none" w:pos="9936"/>
        </w:tabs>
      </w:pPr>
      <w:r>
        <w:tab/>
      </w:r>
      <w:r>
        <w:rPr>
          <w:u w:val="single"/>
        </w:rPr>
        <w:t xml:space="preserve">$255,029,000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$244,061,000</w:t>
      </w:r>
      <w:r>
        <w:t>))</w:t>
      </w:r>
    </w:p>
    <w:p>
      <w:pPr>
        <w:spacing w:before="0" w:after="0" w:line="408" w:lineRule="exact"/>
        <w:ind w:left="0" w:right="0" w:firstLine="0"/>
        <w:jc w:val="left"/>
        <w:tabs>
          <w:tab w:val="right" w:leader="none" w:pos="9936"/>
        </w:tabs>
      </w:pPr>
      <w:r>
        <w:tab/>
      </w:r>
      <w:r>
        <w:rPr>
          <w:u w:val="single"/>
        </w:rPr>
        <w:t xml:space="preserve">$238,213,000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Expansion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$33,670,000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w:t>
      </w:r>
      <w:r>
        <w:rPr>
          <w:u w:val="single"/>
        </w:rPr>
        <w:t xml:space="preserve">(FY 2016)</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$93,010,000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$89,186,000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$729,030,000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$230,217,000</w:t>
      </w:r>
      <w:r>
        <w:t>))</w:t>
      </w:r>
      <w:r>
        <w:rPr/>
        <w:t xml:space="preserve"> </w:t>
      </w:r>
      <w:r>
        <w:rPr>
          <w:u w:val="single"/>
        </w:rPr>
        <w:t xml:space="preserve">$224,268,000</w:t>
      </w:r>
      <w:r>
        <w:rPr/>
        <w:t xml:space="preserve"> of the general fund</w:t>
      </w:r>
      <w:r>
        <w:rPr>
          <w:rFonts w:ascii="Times New Roman" w:hAnsi="Times New Roman"/>
        </w:rPr>
        <w:t xml:space="preserve">—</w:t>
      </w:r>
      <w:r>
        <w:rPr/>
        <w:t xml:space="preserve">state appropriation for fiscal year 2016, </w:t>
      </w:r>
      <w:r>
        <w:t>((</w:t>
      </w:r>
      <w:r>
        <w:rPr>
          <w:strike/>
        </w:rPr>
        <w:t xml:space="preserve">$212,760,000</w:t>
      </w:r>
      <w:r>
        <w:t>))</w:t>
      </w:r>
      <w:r>
        <w:rPr/>
        <w:t xml:space="preserve"> </w:t>
      </w:r>
      <w:r>
        <w:rPr>
          <w:u w:val="single"/>
        </w:rPr>
        <w:t xml:space="preserve">$207,016,000</w:t>
      </w:r>
      <w:r>
        <w:rPr/>
        <w:t xml:space="preserve">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w:t>
      </w:r>
      <w:r>
        <w:t>((</w:t>
      </w:r>
      <w:r>
        <w:rPr>
          <w:strike/>
        </w:rPr>
        <w:t xml:space="preserve">and $135,000,000</w:t>
      </w:r>
      <w:r>
        <w:t>))</w:t>
      </w:r>
      <w:r>
        <w:rPr/>
        <w:t xml:space="preserve"> </w:t>
      </w:r>
      <w:r>
        <w:rPr>
          <w:u w:val="single"/>
        </w:rPr>
        <w:t xml:space="preserve">$82,451,000</w:t>
      </w:r>
      <w:r>
        <w:rPr/>
        <w:t xml:space="preserve"> of the Washington opportunity pathways account</w:t>
      </w:r>
      <w:r>
        <w:rPr>
          <w:rFonts w:ascii="Times New Roman" w:hAnsi="Times New Roman"/>
        </w:rPr>
        <w:t xml:space="preserve">—</w:t>
      </w:r>
      <w:r>
        <w:rPr/>
        <w:t xml:space="preserve">state appropriation </w:t>
      </w:r>
      <w:r>
        <w:rPr>
          <w:u w:val="single"/>
        </w:rPr>
        <w:t xml:space="preserve">for fiscal year 2016, and $78,215,000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$21,670,000 of the education legacy trust account</w:t>
      </w:r>
      <w:r>
        <w:rPr>
          <w:rFonts w:ascii="Times New Roman" w:hAnsi="Times New Roman"/>
        </w:rPr>
        <w:t xml:space="preserve">—</w:t>
      </w:r>
      <w:r>
        <w:rPr/>
        <w:t xml:space="preserve">state appropriation </w:t>
      </w:r>
      <w:r>
        <w:t>((</w:t>
      </w:r>
      <w:r>
        <w:rPr>
          <w:strike/>
        </w:rPr>
        <w:t xml:space="preserve">and $40,000,000</w:t>
      </w:r>
      <w:r>
        <w:t>))</w:t>
      </w:r>
      <w:r>
        <w:rPr>
          <w:u w:val="single"/>
        </w:rPr>
        <w:t xml:space="preserve">, $10,561,000</w:t>
      </w:r>
      <w:r>
        <w:rPr/>
        <w:t xml:space="preserve"> of the </w:t>
      </w:r>
      <w:r>
        <w:rPr>
          <w:u w:val="single"/>
        </w:rPr>
        <w:t xml:space="preserve">Washington</w:t>
      </w:r>
      <w:r>
        <w:rPr/>
        <w:t xml:space="preserve"> opportunity pathways account</w:t>
      </w:r>
      <w:r>
        <w:rPr>
          <w:rFonts w:ascii="Times New Roman" w:hAnsi="Times New Roman"/>
        </w:rPr>
        <w:t xml:space="preserve">—</w:t>
      </w:r>
      <w:r>
        <w:rPr/>
        <w:t xml:space="preserve">state appropriation </w:t>
      </w:r>
      <w:r>
        <w:rPr>
          <w:u w:val="single"/>
        </w:rPr>
        <w:t xml:space="preserve">for fiscal year 2016, and $10,969,000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$6,000,000 of the opportunity expansion account</w:t>
      </w:r>
      <w:r>
        <w:rPr>
          <w:rFonts w:ascii="Times New Roman" w:hAnsi="Times New Roman"/>
          <w:u w:val="single"/>
        </w:rPr>
        <w:t xml:space="preserve">—</w:t>
      </w:r>
      <w:r>
        <w:rPr>
          <w:u w:val="single"/>
        </w:rPr>
        <w:t xml:space="preserve">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t xml:space="preserve">$58,528,000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u w:val="single"/>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$89,572,000</w:t>
      </w:r>
      <w:r>
        <w:t>))</w:t>
      </w:r>
    </w:p>
    <w:p>
      <w:pPr>
        <w:spacing w:before="0" w:after="0" w:line="408" w:lineRule="exact"/>
        <w:ind w:left="0" w:right="0" w:firstLine="0"/>
        <w:jc w:val="left"/>
        <w:tabs>
          <w:tab w:val="right" w:leader="none" w:pos="9936"/>
        </w:tabs>
      </w:pPr>
      <w:r>
        <w:tab/>
      </w:r>
      <w:r>
        <w:rPr>
          <w:u w:val="single"/>
        </w:rPr>
        <w:t xml:space="preserve">$82,532,000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$143,218,000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$299,930,000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t>((</w:t>
      </w:r>
      <w:r>
        <w:rPr>
          <w:strike/>
        </w:rPr>
        <w:t xml:space="preserve">$80,000,000</w:t>
      </w:r>
      <w:r>
        <w:t>))</w:t>
      </w:r>
    </w:p>
    <w:p>
      <w:pPr>
        <w:spacing w:before="0" w:after="0" w:line="408" w:lineRule="exact"/>
        <w:ind w:left="0" w:right="0" w:firstLine="0"/>
        <w:jc w:val="left"/>
        <w:tabs>
          <w:tab w:val="right" w:leader="none" w:pos="9936"/>
        </w:tabs>
      </w:pPr>
      <w:r>
        <w:tab/>
      </w:r>
      <w:r>
        <w:rPr>
          <w:u w:val="single"/>
        </w:rPr>
        <w:t xml:space="preserve">$42,795,000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$25,250,000</w:t>
      </w:r>
      <w:r>
        <w:t>))</w:t>
      </w:r>
    </w:p>
    <w:p>
      <w:pPr>
        <w:spacing w:before="0" w:after="0" w:line="408" w:lineRule="exact"/>
        <w:ind w:left="0" w:right="0" w:firstLine="0"/>
        <w:jc w:val="left"/>
        <w:tabs>
          <w:tab w:val="right" w:leader="none" w:pos="9936"/>
        </w:tabs>
      </w:pPr>
      <w:r>
        <w:tab/>
      </w:r>
      <w:r>
        <w:rPr>
          <w:u w:val="single"/>
        </w:rPr>
        <w:t xml:space="preserve">$25,249,000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$626,842,000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w:t>
      </w:r>
      <w:r>
        <w:t>((</w:t>
      </w:r>
      <w:r>
        <w:rPr>
          <w:strike/>
        </w:rPr>
        <w:t xml:space="preserve">$44,800,000</w:t>
      </w:r>
      <w:r>
        <w:t>))</w:t>
      </w:r>
      <w:r>
        <w:rPr/>
        <w:t xml:space="preserve"> </w:t>
      </w:r>
      <w:r>
        <w:rPr>
          <w:u w:val="single"/>
        </w:rPr>
        <w:t xml:space="preserve">$82,005,000</w:t>
      </w:r>
      <w:r>
        <w:rPr/>
        <w:t xml:space="preserve">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$42,795,000</w:t>
      </w:r>
      <w:r>
        <w:rPr/>
        <w:t xml:space="preserve">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 </w:t>
      </w:r>
      <w:r>
        <w:rPr>
          <w:u w:val="single"/>
        </w:rPr>
        <w:t xml:space="preserve">The department will also give priority access to the working connections child care program to families in which a parent is participating in the family assessment response program or child protective services with the department of social and health services.</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w:t>
      </w:r>
      <w:r>
        <w:t>((</w:t>
      </w:r>
      <w:r>
        <w:rPr>
          <w:strike/>
        </w:rPr>
        <w:t xml:space="preserve">$1,194,000 of the general fund</w:t>
      </w:r>
      <w:r>
        <w:rPr>
          <w:rFonts w:ascii="Times New Roman" w:hAnsi="Times New Roman"/>
          <w:strike/>
        </w:rPr>
        <w:t xml:space="preserve">—</w:t>
      </w:r>
      <w:r>
        <w:rPr>
          <w:strike/>
        </w:rPr>
        <w:t xml:space="preserve">state appropriation for fiscal year 2016, $1,926,000 of the general fund</w:t>
      </w:r>
      <w:r>
        <w:rPr>
          <w:rFonts w:ascii="Times New Roman" w:hAnsi="Times New Roman"/>
          <w:strike/>
        </w:rPr>
        <w:t xml:space="preserve">—</w:t>
      </w:r>
      <w:r>
        <w:rPr>
          <w:strike/>
        </w:rPr>
        <w:t xml:space="preserve">state appropriation for fiscal year 2017, and $13,424,000</w:t>
      </w:r>
      <w:r>
        <w:t>))</w:t>
      </w:r>
      <w:r>
        <w:rPr/>
        <w:t xml:space="preserve"> </w:t>
      </w:r>
      <w:r>
        <w:rPr>
          <w:u w:val="single"/>
        </w:rPr>
        <w:t xml:space="preserve">$16,544,000</w:t>
      </w:r>
      <w:r>
        <w:rPr/>
        <w:t xml:space="preserve"> of the general fund</w:t>
      </w:r>
      <w:r>
        <w:rPr>
          <w:rFonts w:ascii="Times New Roman" w:hAnsi="Times New Roman"/>
        </w:rPr>
        <w:t xml:space="preserve">—</w:t>
      </w:r>
      <w:r>
        <w:rPr/>
        <w:t xml:space="preserve">federal appropriation </w:t>
      </w:r>
      <w:r>
        <w:t>((</w:t>
      </w:r>
      <w:r>
        <w:rPr>
          <w:strike/>
        </w:rPr>
        <w:t xml:space="preserve">are</w:t>
      </w:r>
      <w:r>
        <w:t>))</w:t>
      </w:r>
      <w:r>
        <w:rPr/>
        <w:t xml:space="preserve"> </w:t>
      </w:r>
      <w:r>
        <w:rPr>
          <w:u w:val="single"/>
        </w:rPr>
        <w:t xml:space="preserve">is</w:t>
      </w:r>
      <w:r>
        <w:rPr/>
        <w:t xml:space="preserv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$2,152,000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 </w:t>
      </w:r>
      <w:r>
        <w:rPr>
          <w:u w:val="single"/>
        </w:rPr>
        <w:t xml:space="preserve">The department must amend the state plan for the child care development block grant to allow use of a portion of those federal funds to support the general fund</w:t>
      </w:r>
      <w:r>
        <w:rPr>
          <w:rFonts w:ascii="Times New Roman" w:hAnsi="Times New Roman"/>
          <w:u w:val="single"/>
        </w:rPr>
        <w:t xml:space="preserve">—</w:t>
      </w:r>
      <w:r>
        <w:rPr>
          <w:u w:val="single"/>
        </w:rPr>
        <w:t xml:space="preserve">federal appropriation in this subsection.</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w:t>
      </w:r>
      <w:r>
        <w:t>((</w:t>
      </w:r>
      <w:r>
        <w:rPr>
          <w:strike/>
        </w:rPr>
        <w:t xml:space="preserve">$28,637,000</w:t>
      </w:r>
      <w:r>
        <w:t>))</w:t>
      </w:r>
      <w:r>
        <w:rPr/>
        <w:t xml:space="preserve"> </w:t>
      </w:r>
      <w:r>
        <w:rPr>
          <w:u w:val="single"/>
        </w:rPr>
        <w:t xml:space="preserve">$24,723,000</w:t>
      </w:r>
      <w:r>
        <w:rPr/>
        <w:t xml:space="preserve"> of the general fund</w:t>
      </w:r>
      <w:r>
        <w:rPr>
          <w:rFonts w:ascii="Times New Roman" w:hAnsi="Times New Roman"/>
        </w:rPr>
        <w:t xml:space="preserve">—</w:t>
      </w:r>
      <w:r>
        <w:rPr/>
        <w:t xml:space="preserve">state appropriation for fiscal year 2016, </w:t>
      </w:r>
      <w:r>
        <w:t>((</w:t>
      </w:r>
      <w:r>
        <w:rPr>
          <w:strike/>
        </w:rPr>
        <w:t xml:space="preserve">$47,143,000</w:t>
      </w:r>
      <w:r>
        <w:t>))</w:t>
      </w:r>
      <w:r>
        <w:rPr/>
        <w:t xml:space="preserve"> </w:t>
      </w:r>
      <w:r>
        <w:rPr>
          <w:u w:val="single"/>
        </w:rPr>
        <w:t xml:space="preserve">$52,943,000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$26,206,000</w:t>
      </w:r>
      <w:r>
        <w:t>))</w:t>
      </w:r>
      <w:r>
        <w:rPr/>
        <w:t xml:space="preserve"> </w:t>
      </w:r>
      <w:r>
        <w:rPr>
          <w:u w:val="single"/>
        </w:rPr>
        <w:t xml:space="preserve">$29,799,000</w:t>
      </w:r>
      <w:r>
        <w:rPr/>
        <w:t xml:space="preserve">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$14,192,000</w:t>
      </w:r>
      <w:r>
        <w:t>))</w:t>
      </w:r>
      <w:r>
        <w:rPr/>
        <w:t xml:space="preserve"> </w:t>
      </w:r>
      <w:r>
        <w:rPr>
          <w:u w:val="single"/>
        </w:rPr>
        <w:t xml:space="preserve">$18,841,000</w:t>
      </w:r>
      <w:r>
        <w:rPr/>
        <w:t xml:space="preserve"> is for level 2 payments and </w:t>
      </w:r>
      <w:r>
        <w:t>((</w:t>
      </w:r>
      <w:r>
        <w:rPr>
          <w:strike/>
        </w:rPr>
        <w:t xml:space="preserve">tiered reimbursement</w:t>
      </w:r>
      <w:r>
        <w:t>))</w:t>
      </w:r>
      <w:r>
        <w:rPr/>
        <w:t xml:space="preserve"> </w:t>
      </w:r>
      <w:r>
        <w:rPr>
          <w:u w:val="single"/>
        </w:rPr>
        <w:t xml:space="preserve">tiers 3, 4, and 5 payments</w:t>
      </w:r>
      <w:r>
        <w:rPr/>
        <w:t xml:space="preserve">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Within the appropriations provided in this section, the department may procure information technology solutions that create savings and improve the efficiency of health and safety monitoring of child care providers and allow the department to meet the requirements of the federal child care development block grant (CCDBG) act of 2014 and the early start act. Amounts from appropriations provided solely for the purposes in subsection (10) of this section that can be tied to specific savings and efficiencies from within that subsection may be used for the purpose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$13,001,000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$10,101,000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$20,115,000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$4,425,000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$2,476,000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$4,873,000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$1,833,000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$3,621,000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$1,108,296,000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$2,180,309,000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$12,157,000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$73,857,000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$102,646,000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w:t>
      </w:r>
      <w:r>
        <w:rPr>
          <w:u w:val="single"/>
        </w:rPr>
        <w:t xml:space="preserve">in this section or</w:t>
      </w:r>
      <w:r>
        <w:rPr/>
        <w:t xml:space="preserve"> in LEAP omnibus document IT-2015, dated June 28, 2015, which is hereby incorporated by reference. To facilitate the transfer of moneys from other funds and accounts that are associated with projects contained </w:t>
      </w:r>
      <w:r>
        <w:rPr>
          <w:u w:val="single"/>
        </w:rPr>
        <w:t xml:space="preserve">in this section or</w:t>
      </w:r>
      <w:r>
        <w:rPr/>
        <w:t xml:space="preserve"> in LEAP omnibus document IT-2015, dated June 28, 2015,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IT-2015 dated June 28, 2015:</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Phase II and III</w:t>
      </w:r>
    </w:p>
    <w:p>
      <w:pPr>
        <w:spacing w:before="0" w:after="0" w:line="408" w:lineRule="exact"/>
        <w:ind w:left="0" w:right="0" w:firstLine="576"/>
        <w:jc w:val="left"/>
      </w:pPr>
      <w:r>
        <w:rPr/>
        <w:t xml:space="preserve">(C)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w:t>
      </w:r>
      <w:r>
        <w:rPr>
          <w:u w:val="single"/>
        </w:rPr>
        <w:t xml:space="preserve">Funds must also be reserved to complete the ESAR consultation project at the department of social and health services and the IP overtime system at the health care authority.</w:t>
      </w:r>
    </w:p>
    <w:p>
      <w:pPr>
        <w:spacing w:before="0" w:after="0" w:line="408" w:lineRule="exact"/>
        <w:ind w:left="0" w:right="0" w:firstLine="576"/>
        <w:jc w:val="left"/>
      </w:pPr>
      <w:r>
        <w:rPr>
          <w:u w:val="single"/>
        </w:rPr>
        <w:t xml:space="preserve">(c)</w:t>
      </w:r>
      <w:r>
        <w:rPr/>
        <w:t xml:space="preserve"> For the remaining projects shown in LEAP omnibus document IT-2015,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w:t>
      </w:r>
      <w:r>
        <w:rPr>
          <w:u w:val="single"/>
        </w:rPr>
        <w:t xml:space="preserve">or</w:t>
      </w:r>
      <w:r>
        <w:rPr/>
        <w:t xml:space="preserve"> for projects contained in LEAP omnibus document IT-2015, dated June 28,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$343,000</w:t>
      </w:r>
    </w:p>
    <w:p>
      <w:pPr>
        <w:tabs>
          <w:tab w:val="right" w:leader="dot" w:pos="9936"/>
        </w:tabs>
        <w:ind w:left="0" w:right="0" w:firstLine="1440"/>
      </w:pPr>
      <w:r>
        <w:rPr/>
        <w:t xml:space="preserve">TOTAL APPROPRIATION</w:t>
      </w:r>
      <w:r>
        <w:tab/>
      </w:r>
      <w:r>
        <w:rPr>
          <w:strike/>
        </w:rPr>
        <w:t xml:space="preserve">$982,000</w:t>
      </w:r>
    </w:p>
    <w:p>
      <w:pPr>
        <w:spacing w:before="0" w:after="0" w:line="408" w:lineRule="exact"/>
        <w:ind w:left="0" w:right="0" w:firstLine="0"/>
        <w:jc w:val="left"/>
        <w:tabs>
          <w:tab w:val="right" w:leader="none" w:pos="9936"/>
        </w:tabs>
      </w:pPr>
      <w:r>
        <w:tab/>
      </w:r>
      <w:r>
        <w:rPr>
          <w:u w:val="single"/>
        </w:rPr>
        <w:t xml:space="preserve">$884,000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$1,714</w:t>
            </w:r>
            <w:r>
              <w:t>))</w:t>
            </w:r>
            <w:r>
              <w:rPr>
                <w:rFonts w:ascii="Times New Roman" w:hAnsi="Times New Roman"/>
                <w:sz w:val="20"/>
              </w:rPr>
              <w:t xml:space="preserve"> </w:t>
            </w:r>
            <w:r>
              <w:rPr>
                <w:rFonts w:ascii="Times New Roman" w:hAnsi="Times New Roman"/>
                <w:sz w:val="20"/>
                <w:u w:val="single"/>
              </w:rPr>
              <w:t xml:space="preserve">$1,333</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$2,392</w:t>
            </w:r>
            <w:r>
              <w:t>))</w:t>
            </w:r>
            <w:r>
              <w:rPr>
                <w:rFonts w:ascii="Times New Roman" w:hAnsi="Times New Roman"/>
                <w:sz w:val="20"/>
              </w:rPr>
              <w:t xml:space="preserve"> </w:t>
            </w:r>
            <w:r>
              <w:rPr>
                <w:rFonts w:ascii="Times New Roman" w:hAnsi="Times New Roman"/>
                <w:sz w:val="20"/>
                <w:u w:val="single"/>
              </w:rPr>
              <w:t xml:space="preserve">$1,860</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$14,858</w:t>
            </w:r>
            <w:r>
              <w:t>))</w:t>
            </w:r>
            <w:r>
              <w:rPr>
                <w:rFonts w:ascii="Times New Roman" w:hAnsi="Times New Roman"/>
                <w:sz w:val="20"/>
              </w:rPr>
              <w:t xml:space="preserve"> </w:t>
            </w:r>
            <w:r>
              <w:rPr>
                <w:rFonts w:ascii="Times New Roman" w:hAnsi="Times New Roman"/>
                <w:sz w:val="20"/>
                <w:u w:val="single"/>
              </w:rPr>
              <w:t xml:space="preserve">$11,556</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$6,030</w:t>
            </w:r>
            <w:r>
              <w:t>))</w:t>
            </w:r>
            <w:r>
              <w:rPr>
                <w:rFonts w:ascii="Times New Roman" w:hAnsi="Times New Roman"/>
                <w:sz w:val="20"/>
              </w:rPr>
              <w:t xml:space="preserve"> </w:t>
            </w:r>
            <w:r>
              <w:rPr>
                <w:rFonts w:ascii="Times New Roman" w:hAnsi="Times New Roman"/>
                <w:sz w:val="20"/>
                <w:u w:val="single"/>
              </w:rPr>
              <w:t xml:space="preserve">$4,690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$4,753</w:t>
            </w:r>
            <w:r>
              <w:t>))</w:t>
            </w:r>
            <w:r>
              <w:rPr>
                <w:rFonts w:ascii="Times New Roman" w:hAnsi="Times New Roman"/>
                <w:sz w:val="20"/>
              </w:rPr>
              <w:t xml:space="preserve"> </w:t>
            </w:r>
            <w:r>
              <w:rPr>
                <w:rFonts w:ascii="Times New Roman" w:hAnsi="Times New Roman"/>
                <w:sz w:val="20"/>
                <w:u w:val="single"/>
              </w:rPr>
              <w:t xml:space="preserve">$3,697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$26,597</w:t>
            </w:r>
            <w:r>
              <w:t>))</w:t>
            </w:r>
            <w:r>
              <w:rPr>
                <w:rFonts w:ascii="Times New Roman" w:hAnsi="Times New Roman"/>
                <w:sz w:val="20"/>
              </w:rPr>
              <w:t xml:space="preserve"> </w:t>
            </w:r>
            <w:r>
              <w:rPr>
                <w:rFonts w:ascii="Times New Roman" w:hAnsi="Times New Roman"/>
                <w:sz w:val="20"/>
                <w:u w:val="single"/>
              </w:rPr>
              <w:t xml:space="preserve">$20,687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$313</w:t>
            </w:r>
            <w:r>
              <w:t>))</w:t>
            </w:r>
            <w:r>
              <w:rPr>
                <w:rFonts w:ascii="Times New Roman" w:hAnsi="Times New Roman"/>
                <w:sz w:val="20"/>
              </w:rPr>
              <w:t xml:space="preserve"> </w:t>
            </w:r>
            <w:r>
              <w:rPr>
                <w:rFonts w:ascii="Times New Roman" w:hAnsi="Times New Roman"/>
                <w:sz w:val="20"/>
                <w:u w:val="single"/>
              </w:rPr>
              <w:t xml:space="preserve">$243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$13,792</w:t>
            </w:r>
            <w:r>
              <w:t>))</w:t>
            </w:r>
            <w:r>
              <w:rPr>
                <w:rFonts w:ascii="Times New Roman" w:hAnsi="Times New Roman"/>
                <w:sz w:val="20"/>
              </w:rPr>
              <w:t xml:space="preserve"> </w:t>
            </w:r>
            <w:r>
              <w:rPr>
                <w:rFonts w:ascii="Times New Roman" w:hAnsi="Times New Roman"/>
                <w:sz w:val="20"/>
                <w:u w:val="single"/>
              </w:rPr>
              <w:t xml:space="preserve">$10,727</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$2,471</w:t>
            </w:r>
            <w:r>
              <w:t>))</w:t>
            </w:r>
            <w:r>
              <w:rPr>
                <w:rFonts w:ascii="Times New Roman" w:hAnsi="Times New Roman"/>
                <w:sz w:val="20"/>
              </w:rPr>
              <w:t xml:space="preserve"> </w:t>
            </w:r>
            <w:r>
              <w:rPr>
                <w:rFonts w:ascii="Times New Roman" w:hAnsi="Times New Roman"/>
                <w:sz w:val="20"/>
                <w:u w:val="single"/>
              </w:rPr>
              <w:t xml:space="preserve">$1,922</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$344</w:t>
            </w:r>
            <w:r>
              <w:t>))</w:t>
            </w:r>
            <w:r>
              <w:rPr>
                <w:rFonts w:ascii="Times New Roman" w:hAnsi="Times New Roman"/>
                <w:sz w:val="20"/>
              </w:rPr>
              <w:t xml:space="preserve"> </w:t>
            </w:r>
            <w:r>
              <w:rPr>
                <w:rFonts w:ascii="Times New Roman" w:hAnsi="Times New Roman"/>
                <w:sz w:val="20"/>
                <w:u w:val="single"/>
              </w:rPr>
              <w:t xml:space="preserve">$268</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$4,471</w:t>
            </w:r>
            <w:r>
              <w:t>))</w:t>
            </w:r>
            <w:r>
              <w:rPr>
                <w:rFonts w:ascii="Times New Roman" w:hAnsi="Times New Roman"/>
                <w:sz w:val="20"/>
              </w:rPr>
              <w:t xml:space="preserve"> </w:t>
            </w:r>
            <w:r>
              <w:rPr>
                <w:rFonts w:ascii="Times New Roman" w:hAnsi="Times New Roman"/>
                <w:sz w:val="20"/>
                <w:u w:val="single"/>
              </w:rPr>
              <w:t xml:space="preserve">$3,477</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$198</w:t>
            </w:r>
            <w:r>
              <w:t>))</w:t>
            </w:r>
            <w:r>
              <w:rPr>
                <w:rFonts w:ascii="Times New Roman" w:hAnsi="Times New Roman"/>
                <w:sz w:val="20"/>
              </w:rPr>
              <w:t xml:space="preserve"> </w:t>
            </w:r>
            <w:r>
              <w:rPr>
                <w:rFonts w:ascii="Times New Roman" w:hAnsi="Times New Roman"/>
                <w:sz w:val="20"/>
                <w:u w:val="single"/>
              </w:rPr>
              <w:t xml:space="preserve">$154</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$8,237</w:t>
            </w:r>
            <w:r>
              <w:t>))</w:t>
            </w:r>
            <w:r>
              <w:rPr>
                <w:rFonts w:ascii="Times New Roman" w:hAnsi="Times New Roman"/>
                <w:sz w:val="20"/>
              </w:rPr>
              <w:t xml:space="preserve"> </w:t>
            </w:r>
            <w:r>
              <w:rPr>
                <w:rFonts w:ascii="Times New Roman" w:hAnsi="Times New Roman"/>
                <w:sz w:val="20"/>
                <w:u w:val="single"/>
              </w:rPr>
              <w:t xml:space="preserve">$6,407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$7,057</w:t>
            </w:r>
            <w:r>
              <w:t>))</w:t>
            </w:r>
            <w:r>
              <w:rPr>
                <w:rFonts w:ascii="Times New Roman" w:hAnsi="Times New Roman"/>
                <w:sz w:val="20"/>
              </w:rPr>
              <w:t xml:space="preserve"> </w:t>
            </w:r>
            <w:r>
              <w:rPr>
                <w:rFonts w:ascii="Times New Roman" w:hAnsi="Times New Roman"/>
                <w:sz w:val="20"/>
                <w:u w:val="single"/>
              </w:rPr>
              <w:t xml:space="preserve">$5,489</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$2,493</w:t>
            </w:r>
            <w:r>
              <w:t>))</w:t>
            </w:r>
            <w:r>
              <w:rPr>
                <w:rFonts w:ascii="Times New Roman" w:hAnsi="Times New Roman"/>
                <w:sz w:val="20"/>
              </w:rPr>
              <w:t xml:space="preserve"> </w:t>
            </w:r>
            <w:r>
              <w:rPr>
                <w:rFonts w:ascii="Times New Roman" w:hAnsi="Times New Roman"/>
                <w:sz w:val="20"/>
                <w:u w:val="single"/>
              </w:rPr>
              <w:t xml:space="preserve">$1,939</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$1,515</w:t>
            </w:r>
            <w:r>
              <w:t>))</w:t>
            </w:r>
            <w:r>
              <w:rPr>
                <w:rFonts w:ascii="Times New Roman" w:hAnsi="Times New Roman"/>
                <w:sz w:val="20"/>
              </w:rPr>
              <w:t xml:space="preserve"> </w:t>
            </w:r>
            <w:r>
              <w:rPr>
                <w:rFonts w:ascii="Times New Roman" w:hAnsi="Times New Roman"/>
                <w:sz w:val="20"/>
                <w:u w:val="single"/>
              </w:rPr>
              <w:t xml:space="preserve">$1,178</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$97,266</w:t>
            </w:r>
            <w:r>
              <w:t>))</w:t>
            </w:r>
            <w:r>
              <w:rPr>
                <w:rFonts w:ascii="Times New Roman" w:hAnsi="Times New Roman"/>
                <w:sz w:val="20"/>
              </w:rPr>
              <w:t xml:space="preserve"> </w:t>
            </w:r>
            <w:r>
              <w:rPr>
                <w:rFonts w:ascii="Times New Roman" w:hAnsi="Times New Roman"/>
                <w:sz w:val="20"/>
                <w:u w:val="single"/>
              </w:rPr>
              <w:t xml:space="preserve">$75,651</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$18,127</w:t>
            </w:r>
            <w:r>
              <w:t>))</w:t>
            </w:r>
            <w:r>
              <w:rPr>
                <w:rFonts w:ascii="Times New Roman" w:hAnsi="Times New Roman"/>
                <w:sz w:val="20"/>
              </w:rPr>
              <w:t xml:space="preserve"> </w:t>
            </w:r>
            <w:r>
              <w:rPr>
                <w:rFonts w:ascii="Times New Roman" w:hAnsi="Times New Roman"/>
                <w:sz w:val="20"/>
                <w:u w:val="single"/>
              </w:rPr>
              <w:t xml:space="preserve">$14,099</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$2,894</w:t>
            </w:r>
            <w:r>
              <w:t>))</w:t>
            </w:r>
            <w:r>
              <w:rPr>
                <w:rFonts w:ascii="Times New Roman" w:hAnsi="Times New Roman"/>
                <w:sz w:val="20"/>
              </w:rPr>
              <w:t xml:space="preserve"> </w:t>
            </w:r>
            <w:r>
              <w:rPr>
                <w:rFonts w:ascii="Times New Roman" w:hAnsi="Times New Roman"/>
                <w:sz w:val="20"/>
                <w:u w:val="single"/>
              </w:rPr>
              <w:t xml:space="preserve">$2,251</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$1,753</w:t>
            </w:r>
            <w:r>
              <w:t>))</w:t>
            </w:r>
            <w:r>
              <w:rPr>
                <w:rFonts w:ascii="Times New Roman" w:hAnsi="Times New Roman"/>
                <w:sz w:val="20"/>
              </w:rPr>
              <w:t xml:space="preserve"> </w:t>
            </w:r>
            <w:r>
              <w:rPr>
                <w:rFonts w:ascii="Times New Roman" w:hAnsi="Times New Roman"/>
                <w:sz w:val="20"/>
                <w:u w:val="single"/>
              </w:rPr>
              <w:t xml:space="preserve">$1,363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$8,427</w:t>
            </w:r>
            <w:r>
              <w:t>))</w:t>
            </w:r>
            <w:r>
              <w:rPr>
                <w:rFonts w:ascii="Times New Roman" w:hAnsi="Times New Roman"/>
                <w:sz w:val="20"/>
              </w:rPr>
              <w:t xml:space="preserve"> </w:t>
            </w:r>
            <w:r>
              <w:rPr>
                <w:rFonts w:ascii="Times New Roman" w:hAnsi="Times New Roman"/>
                <w:sz w:val="20"/>
                <w:u w:val="single"/>
              </w:rPr>
              <w:t xml:space="preserve">$6,554</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$459</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$4,194</w:t>
            </w:r>
            <w:r>
              <w:t>))</w:t>
            </w:r>
            <w:r>
              <w:rPr>
                <w:rFonts w:ascii="Times New Roman" w:hAnsi="Times New Roman"/>
                <w:sz w:val="20"/>
              </w:rPr>
              <w:t xml:space="preserve"> </w:t>
            </w:r>
            <w:r>
              <w:rPr>
                <w:rFonts w:ascii="Times New Roman" w:hAnsi="Times New Roman"/>
                <w:sz w:val="20"/>
                <w:u w:val="single"/>
              </w:rPr>
              <w:t xml:space="preserve">$3,262</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$3,242</w:t>
            </w:r>
            <w:r>
              <w:t>))</w:t>
            </w:r>
            <w:r>
              <w:rPr>
                <w:rFonts w:ascii="Times New Roman" w:hAnsi="Times New Roman"/>
                <w:sz w:val="20"/>
              </w:rPr>
              <w:t xml:space="preserve"> </w:t>
            </w:r>
            <w:r>
              <w:rPr>
                <w:rFonts w:ascii="Times New Roman" w:hAnsi="Times New Roman"/>
                <w:sz w:val="20"/>
                <w:u w:val="single"/>
              </w:rPr>
              <w:t xml:space="preserve">$2,522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$1,965</w:t>
            </w:r>
            <w:r>
              <w:t>))</w:t>
            </w:r>
            <w:r>
              <w:rPr>
                <w:rFonts w:ascii="Times New Roman" w:hAnsi="Times New Roman"/>
                <w:sz w:val="20"/>
              </w:rPr>
              <w:t xml:space="preserve"> </w:t>
            </w:r>
            <w:r>
              <w:rPr>
                <w:rFonts w:ascii="Times New Roman" w:hAnsi="Times New Roman"/>
                <w:sz w:val="20"/>
                <w:u w:val="single"/>
              </w:rPr>
              <w:t xml:space="preserve">$1,528</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$498</w:t>
            </w:r>
            <w:r>
              <w:t>))</w:t>
            </w:r>
            <w:r>
              <w:rPr>
                <w:rFonts w:ascii="Times New Roman" w:hAnsi="Times New Roman"/>
                <w:sz w:val="20"/>
              </w:rPr>
              <w:t xml:space="preserve"> </w:t>
            </w:r>
            <w:r>
              <w:rPr>
                <w:rFonts w:ascii="Times New Roman" w:hAnsi="Times New Roman"/>
                <w:sz w:val="20"/>
                <w:u w:val="single"/>
              </w:rPr>
              <w:t xml:space="preserve">$387</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$62,837</w:t>
            </w:r>
            <w:r>
              <w:t>))</w:t>
            </w:r>
            <w:r>
              <w:rPr>
                <w:rFonts w:ascii="Times New Roman" w:hAnsi="Times New Roman"/>
                <w:sz w:val="20"/>
              </w:rPr>
              <w:t xml:space="preserve"> </w:t>
            </w:r>
            <w:r>
              <w:rPr>
                <w:rFonts w:ascii="Times New Roman" w:hAnsi="Times New Roman"/>
                <w:sz w:val="20"/>
                <w:u w:val="single"/>
              </w:rPr>
              <w:t xml:space="preserve">$48,873</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$493</w:t>
            </w:r>
            <w:r>
              <w:t>))</w:t>
            </w:r>
            <w:r>
              <w:rPr>
                <w:rFonts w:ascii="Times New Roman" w:hAnsi="Times New Roman"/>
                <w:sz w:val="20"/>
              </w:rPr>
              <w:t xml:space="preserve"> </w:t>
            </w:r>
            <w:r>
              <w:rPr>
                <w:rFonts w:ascii="Times New Roman" w:hAnsi="Times New Roman"/>
                <w:sz w:val="20"/>
                <w:u w:val="single"/>
              </w:rPr>
              <w:t xml:space="preserve">$383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$9,013</w:t>
            </w:r>
            <w:r>
              <w:t>))</w:t>
            </w:r>
            <w:r>
              <w:rPr>
                <w:rFonts w:ascii="Times New Roman" w:hAnsi="Times New Roman"/>
                <w:sz w:val="20"/>
              </w:rPr>
              <w:t xml:space="preserve"> </w:t>
            </w:r>
            <w:r>
              <w:rPr>
                <w:rFonts w:ascii="Times New Roman" w:hAnsi="Times New Roman"/>
                <w:sz w:val="20"/>
                <w:u w:val="single"/>
              </w:rPr>
              <w:t xml:space="preserve">$7,010</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$938</w:t>
            </w:r>
            <w:r>
              <w:t>))</w:t>
            </w:r>
            <w:r>
              <w:rPr>
                <w:rFonts w:ascii="Times New Roman" w:hAnsi="Times New Roman"/>
                <w:sz w:val="20"/>
              </w:rPr>
              <w:t xml:space="preserve"> </w:t>
            </w:r>
            <w:r>
              <w:rPr>
                <w:rFonts w:ascii="Times New Roman" w:hAnsi="Times New Roman"/>
                <w:sz w:val="20"/>
                <w:u w:val="single"/>
              </w:rPr>
              <w:t xml:space="preserve">$730</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$31,086</w:t>
            </w:r>
            <w:r>
              <w:t>))</w:t>
            </w:r>
            <w:r>
              <w:rPr>
                <w:rFonts w:ascii="Times New Roman" w:hAnsi="Times New Roman"/>
                <w:sz w:val="20"/>
              </w:rPr>
              <w:t xml:space="preserve"> </w:t>
            </w:r>
            <w:r>
              <w:rPr>
                <w:rFonts w:ascii="Times New Roman" w:hAnsi="Times New Roman"/>
                <w:sz w:val="20"/>
                <w:u w:val="single"/>
              </w:rPr>
              <w:t xml:space="preserve">$24,178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$36,578</w:t>
            </w:r>
            <w:r>
              <w:t>))</w:t>
            </w:r>
            <w:r>
              <w:rPr>
                <w:rFonts w:ascii="Times New Roman" w:hAnsi="Times New Roman"/>
                <w:sz w:val="20"/>
              </w:rPr>
              <w:t xml:space="preserve"> </w:t>
            </w:r>
            <w:r>
              <w:rPr>
                <w:rFonts w:ascii="Times New Roman" w:hAnsi="Times New Roman"/>
                <w:sz w:val="20"/>
                <w:u w:val="single"/>
              </w:rPr>
              <w:t xml:space="preserve">$28,450</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$2,432</w:t>
            </w:r>
            <w:r>
              <w:t>))</w:t>
            </w:r>
            <w:r>
              <w:rPr>
                <w:rFonts w:ascii="Times New Roman" w:hAnsi="Times New Roman"/>
                <w:sz w:val="20"/>
              </w:rPr>
              <w:t xml:space="preserve"> </w:t>
            </w:r>
            <w:r>
              <w:rPr>
                <w:rFonts w:ascii="Times New Roman" w:hAnsi="Times New Roman"/>
                <w:sz w:val="20"/>
                <w:u w:val="single"/>
              </w:rPr>
              <w:t xml:space="preserve">$1,892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$18,096</w:t>
            </w:r>
            <w:r>
              <w:t>))</w:t>
            </w:r>
            <w:r>
              <w:rPr>
                <w:rFonts w:ascii="Times New Roman" w:hAnsi="Times New Roman"/>
                <w:sz w:val="20"/>
              </w:rPr>
              <w:t xml:space="preserve"> </w:t>
            </w:r>
            <w:r>
              <w:rPr>
                <w:rFonts w:ascii="Times New Roman" w:hAnsi="Times New Roman"/>
                <w:sz w:val="20"/>
                <w:u w:val="single"/>
              </w:rPr>
              <w:t xml:space="preserve">$14,075</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$326</w:t>
            </w:r>
            <w:r>
              <w:t>))</w:t>
            </w:r>
            <w:r>
              <w:rPr>
                <w:rFonts w:ascii="Times New Roman" w:hAnsi="Times New Roman"/>
                <w:sz w:val="20"/>
              </w:rPr>
              <w:t xml:space="preserve"> </w:t>
            </w:r>
            <w:r>
              <w:rPr>
                <w:rFonts w:ascii="Times New Roman" w:hAnsi="Times New Roman"/>
                <w:sz w:val="20"/>
                <w:u w:val="single"/>
              </w:rPr>
              <w:t xml:space="preserve">$254</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$4,022</w:t>
            </w:r>
            <w:r>
              <w:t>))</w:t>
            </w:r>
            <w:r>
              <w:rPr>
                <w:rFonts w:ascii="Times New Roman" w:hAnsi="Times New Roman"/>
                <w:sz w:val="20"/>
              </w:rPr>
              <w:t xml:space="preserve"> </w:t>
            </w:r>
            <w:r>
              <w:rPr>
                <w:rFonts w:ascii="Times New Roman" w:hAnsi="Times New Roman"/>
                <w:sz w:val="20"/>
                <w:u w:val="single"/>
              </w:rPr>
              <w:t xml:space="preserve">$3,128</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$16,893</w:t>
            </w:r>
            <w:r>
              <w:t>))</w:t>
            </w:r>
            <w:r>
              <w:rPr>
                <w:rFonts w:ascii="Times New Roman" w:hAnsi="Times New Roman"/>
                <w:sz w:val="20"/>
              </w:rPr>
              <w:t xml:space="preserve"> </w:t>
            </w:r>
            <w:r>
              <w:rPr>
                <w:rFonts w:ascii="Times New Roman" w:hAnsi="Times New Roman"/>
                <w:sz w:val="20"/>
                <w:u w:val="single"/>
              </w:rPr>
              <w:t xml:space="preserve">$13,139</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$1,669</w:t>
            </w:r>
            <w:r>
              <w:t>))</w:t>
            </w:r>
            <w:r>
              <w:rPr>
                <w:rFonts w:ascii="Times New Roman" w:hAnsi="Times New Roman"/>
                <w:sz w:val="20"/>
              </w:rPr>
              <w:t xml:space="preserve"> </w:t>
            </w:r>
            <w:r>
              <w:rPr>
                <w:rFonts w:ascii="Times New Roman" w:hAnsi="Times New Roman"/>
                <w:sz w:val="20"/>
                <w:u w:val="single"/>
              </w:rPr>
              <w:t xml:space="preserve">$1,298</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$20,426</w:t>
            </w:r>
            <w:r>
              <w:t>))</w:t>
            </w:r>
            <w:r>
              <w:rPr>
                <w:rFonts w:ascii="Times New Roman" w:hAnsi="Times New Roman"/>
                <w:sz w:val="20"/>
              </w:rPr>
              <w:t xml:space="preserve"> </w:t>
            </w:r>
            <w:r>
              <w:rPr>
                <w:rFonts w:ascii="Times New Roman" w:hAnsi="Times New Roman"/>
                <w:sz w:val="20"/>
                <w:u w:val="single"/>
              </w:rPr>
              <w:t xml:space="preserve">$15,887</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$441,000</w:t>
            </w:r>
            <w:r>
              <w:t>))</w:t>
            </w:r>
            <w:r>
              <w:rPr>
                <w:rFonts w:ascii="Times New Roman" w:hAnsi="Times New Roman"/>
                <w:sz w:val="20"/>
              </w:rPr>
              <w:t xml:space="preserve"> </w:t>
            </w:r>
            <w:r>
              <w:rPr>
                <w:rFonts w:ascii="Times New Roman" w:hAnsi="Times New Roman"/>
                <w:sz w:val="20"/>
                <w:u w:val="single"/>
              </w:rPr>
              <w:t xml:space="preserve">$343,000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$9,500,000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MOORE v. HCA SETTLEMENT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$31,560,000</w:t>
      </w:r>
    </w:p>
    <w:p>
      <w:pPr>
        <w:spacing w:before="0" w:after="0" w:line="408" w:lineRule="exact"/>
        <w:ind w:left="0" w:right="0" w:firstLine="0"/>
        <w:jc w:val="left"/>
        <w:tabs>
          <w:tab w:val="right" w:leader="dot" w:pos="9936"/>
        </w:tabs>
      </w:pPr>
      <w:r>
        <w:rPr/>
        <w:t xml:space="preserve">Other Appropriated Funds</w:t>
      </w:r>
      <w:r>
        <w:tab/>
      </w:r>
      <w:r>
        <w:rPr/>
        <w:t xml:space="preserve">$7,784,000</w:t>
      </w:r>
    </w:p>
    <w:p>
      <w:pPr>
        <w:spacing w:before="0" w:after="0" w:line="408" w:lineRule="exact"/>
        <w:ind w:left="0" w:right="0" w:firstLine="0"/>
        <w:jc w:val="left"/>
        <w:tabs>
          <w:tab w:val="right" w:leader="dot" w:pos="9936"/>
        </w:tabs>
      </w:pPr>
      <w:r>
        <w:rPr/>
        <w:t xml:space="preserve">Total Appropriated Funds</w:t>
      </w:r>
      <w:r>
        <w:tab/>
      </w:r>
      <w:r>
        <w:rPr/>
        <w:t xml:space="preserve">$39,344,000</w:t>
      </w:r>
    </w:p>
    <w:p>
      <w:pPr>
        <w:spacing w:before="0" w:after="0" w:line="408" w:lineRule="exact"/>
        <w:ind w:left="0" w:right="0" w:firstLine="0"/>
        <w:jc w:val="left"/>
        <w:tabs>
          <w:tab w:val="right" w:leader="dot" w:pos="9936"/>
        </w:tabs>
      </w:pPr>
      <w:r>
        <w:rPr/>
        <w:t xml:space="preserve">Nonappropriated Funds</w:t>
      </w:r>
      <w:r>
        <w:tab/>
      </w:r>
      <w:r>
        <w:rPr/>
        <w:t xml:space="preserve">$40,656,000</w:t>
      </w:r>
    </w:p>
    <w:p>
      <w:pPr>
        <w:tabs>
          <w:tab w:val="right" w:leader="dot" w:pos="9936"/>
        </w:tabs>
        <w:ind w:left="0" w:right="0" w:firstLine="1440"/>
      </w:pPr>
      <w:r>
        <w:rPr/>
        <w:t xml:space="preserve">TOTAL</w:t>
      </w:r>
      <w:r>
        <w:tab/>
      </w:r>
      <w:r>
        <w:rPr/>
        <w:t xml:space="preserve">$80,000,000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made to agency and institution appropriations for expenditure into the special personnel litigation account, hereby created in the state treasury, for the purpose of paying the settlement in the four related </w:t>
      </w:r>
      <w:r>
        <w:rPr>
          <w:i/>
        </w:rPr>
        <w:t xml:space="preserve">Moore v. Health Care Authority</w:t>
      </w:r>
      <w:r>
        <w:rPr/>
        <w:t xml:space="preserve"> lawsuits. To facilitate the transfer of moneys from dedicated funds and accounts, the state treasurer shall transfer sufficient moneys from each dedicated fund or account to the special insurance contribution adjustment revolving account in accordance with LEAP omnibus document GZA2-2016, dated February 22, 2016. The office of financial management shall adjust allotments in the amounts specified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$88,000</w:t>
      </w:r>
    </w:p>
    <w:p>
      <w:pPr>
        <w:tabs>
          <w:tab w:val="right" w:leader="dot" w:pos="9936"/>
        </w:tabs>
        <w:ind w:left="0" w:right="0" w:firstLine="1440"/>
      </w:pPr>
      <w:r>
        <w:rPr/>
        <w:t xml:space="preserve">TOTAL APPROPRIATION</w:t>
      </w:r>
      <w:r>
        <w:tab/>
      </w:r>
      <w:r>
        <w:rPr/>
        <w:t xml:space="preserve">$210,000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$42,000</w:t>
      </w:r>
    </w:p>
    <w:p>
      <w:pPr>
        <w:spacing w:before="0" w:after="0" w:line="408" w:lineRule="exact"/>
        <w:ind w:left="0" w:right="0" w:firstLine="0"/>
        <w:jc w:val="left"/>
        <w:tabs>
          <w:tab w:val="right" w:leader="dot" w:pos="9936"/>
        </w:tabs>
      </w:pPr>
      <w:r>
        <w:rPr/>
        <w:t xml:space="preserve">Other Appropriated Funds</w:t>
      </w:r>
      <w:r>
        <w:tab/>
      </w:r>
      <w:r>
        <w:rPr/>
        <w:t xml:space="preserve">$875,000</w:t>
      </w:r>
    </w:p>
    <w:p>
      <w:pPr>
        <w:tabs>
          <w:tab w:val="right" w:leader="dot" w:pos="9936"/>
        </w:tabs>
        <w:ind w:left="0" w:right="0" w:firstLine="1440"/>
      </w:pPr>
      <w:r>
        <w:rPr/>
        <w:t xml:space="preserve">TOTAL APPROPRIATION</w:t>
      </w:r>
      <w:r>
        <w:tab/>
      </w:r>
      <w:r>
        <w:rPr/>
        <w:t xml:space="preserve">$2,045,000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($155,000)</w:t>
      </w:r>
    </w:p>
    <w:p>
      <w:pPr>
        <w:tabs>
          <w:tab w:val="right" w:leader="dot" w:pos="9936"/>
        </w:tabs>
        <w:ind w:left="0" w:right="0" w:firstLine="1440"/>
      </w:pPr>
      <w:r>
        <w:rPr/>
        <w:t xml:space="preserve">TOTAL APPROPRIATION</w:t>
      </w:r>
      <w:r>
        <w:tab/>
      </w:r>
      <w:r>
        <w:rPr/>
        <w:t xml:space="preserve">($674,000)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$94,000</w:t>
      </w:r>
    </w:p>
    <w:p>
      <w:pPr>
        <w:spacing w:before="0" w:after="0" w:line="408" w:lineRule="exact"/>
        <w:ind w:left="0" w:right="0" w:firstLine="0"/>
        <w:jc w:val="left"/>
        <w:tabs>
          <w:tab w:val="right" w:leader="dot" w:pos="9936"/>
        </w:tabs>
      </w:pPr>
      <w:r>
        <w:rPr/>
        <w:t xml:space="preserve">Other Appropriated Funds</w:t>
      </w:r>
      <w:r>
        <w:tab/>
      </w:r>
      <w:r>
        <w:rPr/>
        <w:t xml:space="preserve">$1,418,000</w:t>
      </w:r>
    </w:p>
    <w:p>
      <w:pPr>
        <w:tabs>
          <w:tab w:val="right" w:leader="dot" w:pos="9936"/>
        </w:tabs>
        <w:ind w:left="0" w:right="0" w:firstLine="1440"/>
      </w:pPr>
      <w:r>
        <w:rPr/>
        <w:t xml:space="preserve">TOTAL APPROPRIATION</w:t>
      </w:r>
      <w:r>
        <w:tab/>
      </w:r>
      <w:r>
        <w:rPr/>
        <w:t xml:space="preserve">$9,189,000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for central service functions. The office of financial management shall adjust allotments in the amounts specified, and to the state agencies specified in LEAP omnibus document 92R-2016,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DATA PROCESSING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$133,000</w:t>
      </w:r>
    </w:p>
    <w:p>
      <w:pPr>
        <w:spacing w:before="0" w:after="0" w:line="408" w:lineRule="exact"/>
        <w:ind w:left="0" w:right="0" w:firstLine="0"/>
        <w:jc w:val="left"/>
        <w:tabs>
          <w:tab w:val="right" w:leader="dot" w:pos="9936"/>
        </w:tabs>
      </w:pPr>
      <w:r>
        <w:rPr/>
        <w:t xml:space="preserve">Other Appropriated Funds</w:t>
      </w:r>
      <w:r>
        <w:tab/>
      </w:r>
      <w:r>
        <w:rPr/>
        <w:t xml:space="preserve">$2,866,000</w:t>
      </w:r>
    </w:p>
    <w:p>
      <w:pPr>
        <w:tabs>
          <w:tab w:val="right" w:leader="dot" w:pos="9936"/>
        </w:tabs>
        <w:ind w:left="0" w:right="0" w:firstLine="1440"/>
      </w:pPr>
      <w:r>
        <w:rPr/>
        <w:t xml:space="preserve">TOTAL APPROPRIATION</w:t>
      </w:r>
      <w:r>
        <w:tab/>
      </w:r>
      <w:r>
        <w:rPr/>
        <w:t xml:space="preserve">$8,063,000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for charges to eliminate the residual deficit from the closure of the data processing revolving account transferred to the statewide information technology system development revolving account. The office of financial management shall adjust allotments in the amounts specified, and to the state agencies specified in LEAP omnibus document 92N-2016,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($109,000)</w:t>
      </w:r>
    </w:p>
    <w:p>
      <w:pPr>
        <w:spacing w:before="0" w:after="0" w:line="408" w:lineRule="exact"/>
        <w:ind w:left="0" w:right="0" w:firstLine="0"/>
        <w:jc w:val="left"/>
        <w:tabs>
          <w:tab w:val="right" w:leader="dot" w:pos="9936"/>
        </w:tabs>
      </w:pPr>
      <w:r>
        <w:rPr/>
        <w:t xml:space="preserve">Other Appropriated Funds</w:t>
      </w:r>
      <w:r>
        <w:tab/>
      </w:r>
      <w:r>
        <w:rPr/>
        <w:t xml:space="preserve">($1,768,000)</w:t>
      </w:r>
    </w:p>
    <w:p>
      <w:pPr>
        <w:tabs>
          <w:tab w:val="right" w:leader="dot" w:pos="9936"/>
        </w:tabs>
        <w:ind w:left="0" w:right="0" w:firstLine="1440"/>
      </w:pPr>
      <w:r>
        <w:rPr/>
        <w:t xml:space="preserve">TOTAL APPROPRIATION</w:t>
      </w:r>
      <w:r>
        <w:tab/>
      </w:r>
      <w:r>
        <w:rPr/>
        <w:t xml:space="preserve">($8,636,000)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and institution appropriations to reflect the reductions in the state employer funding rate for health insurance consistent with the contribution rates included in sections 905, 906, and 907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JMPB-2016, dated February 19, 2016. The office of financial management shall adjust allotments in the amounts specified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HORSE RACING COMMISSION</w:t>
      </w:r>
    </w:p>
    <w:p>
      <w:pPr>
        <w:spacing w:before="0" w:after="0" w:line="408" w:lineRule="exact"/>
        <w:ind w:left="0" w:right="0" w:firstLine="0"/>
        <w:jc w:val="left"/>
        <w:tabs>
          <w:tab w:val="right" w:leader="dot" w:pos="9936"/>
        </w:tabs>
      </w:pPr>
      <w:pPr>
        <w:tabs>
          <w:tab w:val="right" w:leader="dot" w:pos="9360"/>
        </w:tabs>
      </w:pPr>
      <w:r>
        <w:rPr/>
        <w:t xml:space="preserve">Washington Horse Racing Commission Operating Account</w:t>
      </w:r>
    </w:p>
    <w:p>
      <w:pPr>
        <w:spacing w:before="0" w:after="0" w:line="408" w:lineRule="exact"/>
        <w:ind w:left="0" w:right="0" w:firstLine="576"/>
        <w:jc w:val="left"/>
        <w:tabs>
          <w:tab w:val="right" w:leader="dot" w:pos="9936"/>
        </w:tabs>
      </w:pPr>
      <w:r>
        <w:rPr/>
        <w:t xml:space="preserve">Appropriation (FY 2017) </w:t>
      </w:r>
      <w:r>
        <w:tab/>
      </w:r>
      <w:r>
        <w:rPr/>
        <w:t xml:space="preserve">$175,000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deposit in fiscal year 2017 into the Washington horse racing commission operating reserve account created in Substitute Senate Bill No. 6285 (horse racing commission accounts). If the bill is not enacted by June 30, 2016,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TEACHERS' RETIREMENT SYSTEM</w:t>
      </w:r>
      <w:r>
        <w:rPr>
          <w:rFonts w:ascii="Times New Roman" w:hAnsi="Times New Roman"/>
          <w:b/>
        </w:rPr>
        <w:t xml:space="preserve">—</w:t>
      </w:r>
      <w:r>
        <w:rPr>
          <w:b/>
        </w:rPr>
        <w:t xml:space="preserve">CONTRIBUTIONS TO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($75,400,000)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adjustments to allocations to reflect the retirement system employer contribution rate changes resulting from Senate Bill No. 6668 (public retirement systems).</w:t>
      </w:r>
    </w:p>
    <w:p>
      <w:pPr>
        <w:spacing w:before="0" w:after="0" w:line="408" w:lineRule="exact"/>
        <w:ind w:left="0" w:right="0" w:firstLine="576"/>
        <w:jc w:val="left"/>
      </w:pPr>
      <w:r>
        <w:rPr/>
        <w:t xml:space="preserve">(2) The office of financial management shall reduce allotments for the office of the superintendent of public instruction by these amounts. The allotment reductions under this section shall be placed in unallotted status and remain unexpended.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$4,552,000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$57,861,000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$5,662,000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$86,000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$3,848,000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$81,747,000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$49,785,000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$513,869,000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$23,478,000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$49,208,000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$49,208,000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$80,665,000 for fiscal year 2017</w:t>
      </w:r>
      <w:r>
        <w:tab/>
      </w:r>
      <w:r>
        <w:rPr>
          <w:u w:val="single"/>
        </w:rPr>
        <w:t xml:space="preserve">$80,665,000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t>((</w:t>
      </w:r>
      <w:r>
        <w:rPr>
          <w:strike/>
        </w:rPr>
        <w:t xml:space="preserve">$53,507,000</w:t>
      </w:r>
      <w:r>
        <w:t>))</w:t>
      </w:r>
      <w:r>
        <w:rPr/>
        <w:t xml:space="preserve"> </w:t>
      </w:r>
      <w:r>
        <w:rPr>
          <w:u w:val="single"/>
        </w:rPr>
        <w:t xml:space="preserve">$100,615,000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$100,615,000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$129,786,000 for fiscal year 2017</w:t>
      </w:r>
      <w:r>
        <w:tab/>
      </w:r>
      <w:r>
        <w:rPr>
          <w:u w:val="single"/>
        </w:rPr>
        <w:t xml:space="preserve">$129,786,000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$46,500,000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$83,000,000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Health Professionals Loan Repayment and Scholarship</w:t>
      </w:r>
    </w:p>
    <w:p>
      <w:pPr>
        <w:spacing w:before="0" w:after="0" w:line="408" w:lineRule="exact"/>
        <w:ind w:left="0" w:right="0" w:firstLine="0"/>
        <w:jc w:val="left"/>
        <w:tabs>
          <w:tab w:val="right" w:leader="dot" w:pos="9936"/>
        </w:tabs>
      </w:pPr>
      <w:pPr>
        <w:tabs>
          <w:tab w:val="right" w:leader="dot" w:pos="9360"/>
        </w:tabs>
      </w:pPr>
      <w:r>
        <w:rPr>
          <w:u w:val="single"/>
        </w:rPr>
        <w:t xml:space="preserve">Program Account: For transfer to the state general</w:t>
      </w:r>
    </w:p>
    <w:p>
      <w:pPr>
        <w:spacing w:before="0" w:after="0" w:line="408" w:lineRule="exact"/>
        <w:ind w:left="0" w:right="0" w:firstLine="0"/>
        <w:jc w:val="left"/>
        <w:tabs>
          <w:tab w:val="right" w:leader="dot" w:pos="9936"/>
        </w:tabs>
      </w:pPr>
      <w:r>
        <w:rPr>
          <w:u w:val="single"/>
        </w:rPr>
        <w:t xml:space="preserve">fund, $500,000 for FY 2016 and $500,000 for FY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$1,000,000</w:t>
      </w:r>
    </w:p>
    <w:p>
      <w:pPr>
        <w:spacing w:before="0" w:after="0" w:line="408" w:lineRule="exact"/>
        <w:ind w:left="0" w:right="0" w:firstLine="0"/>
        <w:jc w:val="left"/>
        <w:tabs>
          <w:tab w:val="right" w:leader="dot" w:pos="9936"/>
        </w:tabs>
      </w:pPr>
      <w:r>
        <w:rPr>
          <w:u w:val="single"/>
        </w:rPr>
        <w:t xml:space="preserve">for FY 2016 and $1,000,000 for FY 2017</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Drought Preparedness Account,</w:t>
      </w:r>
    </w:p>
    <w:p>
      <w:pPr>
        <w:spacing w:before="0" w:after="0" w:line="408" w:lineRule="exact"/>
        <w:ind w:left="0" w:right="0" w:firstLine="0"/>
        <w:jc w:val="left"/>
        <w:tabs>
          <w:tab w:val="right" w:leader="dot" w:pos="9936"/>
        </w:tabs>
      </w:pPr>
      <w:r>
        <w:rPr>
          <w:u w:val="single"/>
        </w:rPr>
        <w:t xml:space="preserve">$334,000 for fiscal year 2016</w:t>
      </w:r>
      <w:r>
        <w:tab/>
      </w:r>
      <w:r>
        <w:rPr>
          <w:u w:val="single"/>
        </w:rPr>
        <w:t xml:space="preserve">$332,000</w:t>
      </w:r>
    </w:p>
    <w:p>
      <w:pPr>
        <w:spacing w:before="0" w:after="0" w:line="408" w:lineRule="exact"/>
        <w:ind w:left="0" w:right="0" w:firstLine="0"/>
        <w:jc w:val="left"/>
        <w:tabs>
          <w:tab w:val="right" w:leader="dot" w:pos="9936"/>
        </w:tabs>
      </w:pPr>
      <w:pPr>
        <w:tabs>
          <w:tab w:val="right" w:leader="dot" w:pos="9360"/>
        </w:tabs>
      </w:pPr>
      <w:r>
        <w:rPr>
          <w:u w:val="singl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Sexually Oriented Business Fee Account,</w:t>
      </w:r>
    </w:p>
    <w:p>
      <w:pPr>
        <w:spacing w:before="0" w:after="0" w:line="408" w:lineRule="exact"/>
        <w:ind w:left="0" w:right="0" w:firstLine="0"/>
        <w:jc w:val="left"/>
        <w:tabs>
          <w:tab w:val="right" w:leader="dot" w:pos="9936"/>
        </w:tabs>
      </w:pPr>
      <w:r>
        <w:rPr>
          <w:u w:val="single"/>
        </w:rPr>
        <w:t xml:space="preserve">$1,732,000 for fiscal year 2017</w:t>
      </w:r>
      <w:r>
        <w:tab/>
      </w:r>
      <w:r>
        <w:rPr>
          <w:u w:val="single"/>
        </w:rPr>
        <w:t xml:space="preserve">$1,732,000</w:t>
      </w:r>
    </w:p>
    <w:p>
      <w:pPr>
        <w:spacing w:before="0" w:after="0" w:line="408" w:lineRule="exact"/>
        <w:ind w:left="0" w:right="0" w:firstLine="0"/>
        <w:jc w:val="left"/>
        <w:tabs>
          <w:tab w:val="right" w:leader="dot" w:pos="9936"/>
        </w:tabs>
      </w:pPr>
      <w:pPr>
        <w:tabs>
          <w:tab w:val="right" w:leader="dot" w:pos="9360"/>
        </w:tabs>
      </w:pPr>
      <w:r>
        <w:rPr>
          <w:u w:val="single"/>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w:t>
      </w:r>
      <w:r>
        <w:rPr>
          <w:u w:val="single"/>
        </w:rPr>
        <w:t xml:space="preserve">Sexually Oriented Business</w:t>
      </w:r>
    </w:p>
    <w:p>
      <w:pPr>
        <w:spacing w:before="0" w:after="0" w:line="408" w:lineRule="exact"/>
        <w:ind w:left="0" w:right="0" w:firstLine="0"/>
        <w:jc w:val="left"/>
        <w:tabs>
          <w:tab w:val="right" w:leader="dot" w:pos="9936"/>
        </w:tabs>
      </w:pPr>
      <w:r>
        <w:rPr>
          <w:u w:val="single"/>
        </w:rPr>
        <w:t xml:space="preserve">Fee Account, $2,050,000 for </w:t>
      </w:r>
      <w:r>
        <w:rPr>
          <w:u w:val="single"/>
        </w:rPr>
        <w:t xml:space="preserve">fiscal year 2017</w:t>
      </w:r>
      <w:r>
        <w:tab/>
      </w:r>
      <w:r>
        <w:rPr>
          <w:u w:val="single"/>
        </w:rPr>
        <w:t xml:space="preserve">$2,050,000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environmental legacy stewardship account,</w:t>
      </w:r>
    </w:p>
    <w:p>
      <w:pPr>
        <w:spacing w:before="0" w:after="0" w:line="408" w:lineRule="exact"/>
        <w:ind w:left="0" w:right="0" w:firstLine="0"/>
        <w:jc w:val="left"/>
        <w:tabs>
          <w:tab w:val="right" w:leader="dot" w:pos="9936"/>
        </w:tabs>
      </w:pPr>
      <w:pPr>
        <w:tabs>
          <w:tab w:val="right" w:leader="dot" w:pos="9360"/>
        </w:tabs>
      </w:pPr>
      <w:r>
        <w:rPr>
          <w:u w:val="single"/>
        </w:rPr>
        <w:t xml:space="preserve">$250,000 for fiscal year 2016 and $250,000 for</w:t>
      </w:r>
    </w:p>
    <w:p>
      <w:pPr>
        <w:spacing w:before="0" w:after="0" w:line="408" w:lineRule="exact"/>
        <w:ind w:left="0" w:right="0" w:firstLine="0"/>
        <w:jc w:val="left"/>
        <w:tabs>
          <w:tab w:val="right" w:leader="dot" w:pos="9936"/>
        </w:tabs>
      </w:pPr>
      <w:r>
        <w:rPr>
          <w:u w:val="single"/>
        </w:rPr>
        <w:t xml:space="preserve">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environmental legacy stewardship account,</w:t>
      </w:r>
    </w:p>
    <w:p>
      <w:pPr>
        <w:spacing w:before="0" w:after="0" w:line="408" w:lineRule="exact"/>
        <w:ind w:left="0" w:right="0" w:firstLine="0"/>
        <w:jc w:val="left"/>
        <w:tabs>
          <w:tab w:val="right" w:leader="dot" w:pos="9936"/>
        </w:tabs>
      </w:pPr>
      <w:r>
        <w:rPr>
          <w:u w:val="single"/>
        </w:rPr>
        <w:t xml:space="preserve">$250,000 for fiscal year 2016</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for fiscal year 2016, an amount</w:t>
      </w:r>
    </w:p>
    <w:p>
      <w:pPr>
        <w:spacing w:before="0" w:after="0" w:line="408" w:lineRule="exact"/>
        <w:ind w:left="0" w:right="0" w:firstLine="0"/>
        <w:jc w:val="left"/>
        <w:tabs>
          <w:tab w:val="right" w:leader="dot" w:pos="9936"/>
        </w:tabs>
      </w:pPr>
      <w:pPr>
        <w:tabs>
          <w:tab w:val="right" w:leader="dot" w:pos="9360"/>
        </w:tabs>
      </w:pPr>
      <w:r>
        <w:rPr>
          <w:u w:val="single"/>
        </w:rPr>
        <w:t xml:space="preserve">not to exceed the actual ending cash balance</w:t>
      </w:r>
    </w:p>
    <w:p>
      <w:pPr>
        <w:spacing w:before="0" w:after="0" w:line="408" w:lineRule="exact"/>
        <w:ind w:left="0" w:right="0" w:firstLine="0"/>
        <w:jc w:val="left"/>
        <w:tabs>
          <w:tab w:val="right" w:leader="dot" w:pos="9936"/>
        </w:tabs>
      </w:pPr>
      <w:r>
        <w:rPr>
          <w:u w:val="single"/>
        </w:rPr>
        <w:t xml:space="preserve">of the fund</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 of Government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$5,000,000 for fiscal year</w:t>
      </w:r>
    </w:p>
    <w:p>
      <w:pPr>
        <w:spacing w:before="0" w:after="0" w:line="408" w:lineRule="exact"/>
        <w:ind w:left="0" w:right="0" w:firstLine="0"/>
        <w:jc w:val="left"/>
        <w:tabs>
          <w:tab w:val="right" w:leader="dot" w:pos="9936"/>
        </w:tabs>
      </w:pPr>
      <w:r>
        <w:rPr>
          <w:u w:val="single"/>
        </w:rPr>
        <w:t xml:space="preserve">2016 and $5,000,000 for fiscal year 2017</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w:t>
      </w:r>
    </w:p>
    <w:p>
      <w:pPr>
        <w:spacing w:before="0" w:after="0" w:line="408" w:lineRule="exact"/>
        <w:ind w:left="0" w:right="0" w:firstLine="0"/>
        <w:jc w:val="left"/>
        <w:tabs>
          <w:tab w:val="right" w:leader="dot" w:pos="9936"/>
        </w:tabs>
      </w:pPr>
      <w:r>
        <w:rPr>
          <w:u w:val="single"/>
        </w:rPr>
        <w:t xml:space="preserve">response account for fiscal year 2016</w:t>
      </w:r>
      <w:r>
        <w:tab/>
      </w:r>
      <w:r>
        <w:rPr>
          <w:u w:val="single"/>
        </w:rPr>
        <w:t xml:space="preserve">$172,744,000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w:t>
      </w:r>
    </w:p>
    <w:p>
      <w:pPr>
        <w:spacing w:before="0" w:after="0" w:line="408" w:lineRule="exact"/>
        <w:ind w:left="0" w:right="0" w:firstLine="0"/>
        <w:jc w:val="left"/>
        <w:tabs>
          <w:tab w:val="right" w:leader="dot" w:pos="9936"/>
        </w:tabs>
      </w:pPr>
      <w:r>
        <w:rPr>
          <w:u w:val="single"/>
        </w:rPr>
        <w:t xml:space="preserve">to the home security fund account</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 to</w:t>
      </w:r>
    </w:p>
    <w:p>
      <w:pPr>
        <w:spacing w:before="0" w:after="0" w:line="408" w:lineRule="exact"/>
        <w:ind w:left="0" w:right="0" w:firstLine="0"/>
        <w:jc w:val="left"/>
        <w:tabs>
          <w:tab w:val="right" w:leader="dot" w:pos="9936"/>
        </w:tabs>
      </w:pPr>
      <w:r>
        <w:rPr>
          <w:u w:val="single"/>
        </w:rPr>
        <w:t xml:space="preserve">the general fund for fiscal year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administrative contingency</w:t>
      </w:r>
    </w:p>
    <w:p>
      <w:pPr>
        <w:spacing w:before="0" w:after="0" w:line="408" w:lineRule="exact"/>
        <w:ind w:left="0" w:right="0" w:firstLine="0"/>
        <w:jc w:val="left"/>
        <w:tabs>
          <w:tab w:val="right" w:leader="dot" w:pos="9936"/>
        </w:tabs>
      </w:pPr>
      <w:r>
        <w:rPr>
          <w:u w:val="single"/>
        </w:rPr>
        <w:t xml:space="preserve">fund account for fiscal year 2017</w:t>
      </w:r>
      <w:r>
        <w:tab/>
      </w:r>
      <w:r>
        <w:rPr>
          <w:u w:val="single"/>
        </w:rPr>
        <w:t xml:space="preserve">$8,500,000</w:t>
      </w:r>
    </w:p>
    <w:p>
      <w:pPr>
        <w:spacing w:before="0" w:after="0" w:line="408" w:lineRule="exact"/>
        <w:ind w:left="0" w:right="0" w:firstLine="0"/>
        <w:jc w:val="left"/>
        <w:tabs>
          <w:tab w:val="right" w:leader="dot" w:pos="9936"/>
        </w:tabs>
      </w:pPr>
      <w:pPr>
        <w:tabs>
          <w:tab w:val="right" w:leader="dot" w:pos="9360"/>
        </w:tabs>
      </w:pPr>
      <w:r>
        <w:rPr>
          <w:u w:val="single"/>
        </w:rPr>
        <w:t xml:space="preserve">OFM Labor Relations Service Account: For transfer</w:t>
      </w:r>
    </w:p>
    <w:p>
      <w:pPr>
        <w:spacing w:before="0" w:after="0" w:line="408" w:lineRule="exact"/>
        <w:ind w:left="0" w:right="0" w:firstLine="0"/>
        <w:jc w:val="left"/>
        <w:tabs>
          <w:tab w:val="right" w:leader="dot" w:pos="9936"/>
        </w:tabs>
      </w:pPr>
      <w:r>
        <w:rPr>
          <w:u w:val="single"/>
        </w:rPr>
        <w:t xml:space="preserve">to the general fund for fiscal year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Personnel Service Fund: For transfer to the</w:t>
      </w:r>
    </w:p>
    <w:p>
      <w:pPr>
        <w:spacing w:before="0" w:after="0" w:line="408" w:lineRule="exact"/>
        <w:ind w:left="0" w:right="0" w:firstLine="0"/>
        <w:jc w:val="left"/>
        <w:tabs>
          <w:tab w:val="right" w:leader="dot" w:pos="9936"/>
        </w:tabs>
      </w:pPr>
      <w:r>
        <w:rPr>
          <w:u w:val="single"/>
        </w:rPr>
        <w:t xml:space="preserve">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Real Estate Research Account: For</w:t>
      </w:r>
    </w:p>
    <w:p>
      <w:pPr>
        <w:spacing w:before="0" w:after="0" w:line="408" w:lineRule="exact"/>
        <w:ind w:left="0" w:right="0" w:firstLine="0"/>
        <w:jc w:val="left"/>
        <w:tabs>
          <w:tab w:val="right" w:leader="dot" w:pos="9936"/>
        </w:tabs>
      </w:pPr>
      <w:r>
        <w:rPr>
          <w:u w:val="single"/>
        </w:rPr>
        <w:t xml:space="preserve">transfer to the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Professional Engineers' Account: For transfer</w:t>
      </w:r>
    </w:p>
    <w:p>
      <w:pPr>
        <w:spacing w:before="0" w:after="0" w:line="408" w:lineRule="exact"/>
        <w:ind w:left="0" w:right="0" w:firstLine="0"/>
        <w:jc w:val="left"/>
        <w:tabs>
          <w:tab w:val="right" w:leader="dot" w:pos="9936"/>
        </w:tabs>
      </w:pPr>
      <w:r>
        <w:rPr>
          <w:u w:val="single"/>
        </w:rPr>
        <w:t xml:space="preserve">to the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Real Estate Commission Account: For transfer</w:t>
      </w:r>
    </w:p>
    <w:p>
      <w:pPr>
        <w:spacing w:before="0" w:after="0" w:line="408" w:lineRule="exact"/>
        <w:ind w:left="0" w:right="0" w:firstLine="0"/>
        <w:jc w:val="left"/>
        <w:tabs>
          <w:tab w:val="right" w:leader="dot" w:pos="9936"/>
        </w:tabs>
      </w:pPr>
      <w:r>
        <w:rPr>
          <w:u w:val="single"/>
        </w:rPr>
        <w:t xml:space="preserve">to the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Health Professions Account: For transfer to the</w:t>
      </w:r>
    </w:p>
    <w:p>
      <w:pPr>
        <w:spacing w:before="0" w:after="0" w:line="408" w:lineRule="exact"/>
        <w:ind w:left="0" w:right="0" w:firstLine="0"/>
        <w:jc w:val="left"/>
        <w:tabs>
          <w:tab w:val="right" w:leader="dot" w:pos="9936"/>
        </w:tabs>
      </w:pPr>
      <w:r>
        <w:rPr>
          <w:u w:val="single"/>
        </w:rPr>
        <w:t xml:space="preserve">state general fund, $500,000 for fiscal year 2017</w:t>
      </w:r>
      <w:r>
        <w:tab/>
      </w:r>
      <w:r>
        <w:rPr>
          <w:u w:val="single"/>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806 (uncodified) is amended to read as follows: </w:t>
      </w:r>
    </w:p>
    <w:p>
      <w:r>
        <w:rPr>
          <w:b/>
        </w:rPr>
        <w:t xml:space="preserve">FOR THE GAMBLING COMMISSION</w:t>
      </w:r>
    </w:p>
    <w:p>
      <w:pPr>
        <w:spacing w:before="0" w:after="0" w:line="408" w:lineRule="exact"/>
        <w:ind w:left="0" w:right="0" w:firstLine="0"/>
        <w:jc w:val="left"/>
        <w:tabs>
          <w:tab w:val="right" w:leader="dot" w:pos="9936"/>
        </w:tabs>
      </w:pPr>
      <w:pPr>
        <w:tabs>
          <w:tab w:val="right" w:leader="dot" w:pos="9360"/>
        </w:tabs>
      </w:pPr>
      <w:r>
        <w:rPr/>
        <w:t xml:space="preserve">State Lottery Account: For transfer to gambling</w:t>
      </w:r>
    </w:p>
    <w:p>
      <w:pPr>
        <w:spacing w:before="0" w:after="0" w:line="408" w:lineRule="exact"/>
        <w:ind w:left="0" w:right="0" w:firstLine="0"/>
        <w:jc w:val="left"/>
        <w:tabs>
          <w:tab w:val="right" w:leader="dot" w:pos="9936"/>
        </w:tabs>
      </w:pPr>
      <w:r>
        <w:rPr/>
        <w:t xml:space="preserve">revolving account </w:t>
      </w:r>
      <w:r>
        <w:tab/>
      </w:r>
      <w:r>
        <w:rPr/>
        <w:t xml:space="preserve">$1,000,000</w:t>
      </w:r>
    </w:p>
    <w:p>
      <w:pPr>
        <w:spacing w:before="120" w:after="0" w:line="408" w:lineRule="exact"/>
        <w:ind w:left="0" w:right="0" w:firstLine="576"/>
        <w:jc w:val="left"/>
      </w:pPr>
      <w:r>
        <w:rPr/>
        <w:t xml:space="preserve">The transfer in this section is subject to the following conditions and limitations:</w:t>
      </w:r>
    </w:p>
    <w:p>
      <w:pPr>
        <w:spacing w:before="0" w:after="0" w:line="408" w:lineRule="exact"/>
        <w:ind w:left="0" w:right="0" w:firstLine="576"/>
        <w:jc w:val="left"/>
      </w:pPr>
      <w:r>
        <w:rPr/>
        <w:t xml:space="preserve">(1) </w:t>
      </w:r>
      <w:r>
        <w:t>((</w:t>
      </w:r>
      <w:r>
        <w:rPr>
          <w:strike/>
        </w:rPr>
        <w:t xml:space="preserve">The commission shall maintain working capital reserves in the gambling revolving account of no more than five percent of projected expenses in the account</w:t>
      </w:r>
      <w:r>
        <w:t>))</w:t>
      </w:r>
      <w:r>
        <w:rPr/>
        <w:t xml:space="preserve"> </w:t>
      </w:r>
      <w:r>
        <w:rPr>
          <w:u w:val="single"/>
        </w:rPr>
        <w:t xml:space="preserve">This funding is provided solely for the costs of enforcement of gambling activities, including but not limited to evaluation, analysis, and dissemination of information on individuals and groups who are suspected of being involved in illegal gambling and other associated crimes</w:t>
      </w:r>
      <w:r>
        <w:rPr/>
        <w:t xml:space="preserve">.</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Modifications to the collective bargaining agreement for the 2015-2017 fiscal biennium,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 The legislature rejects the memorandum of understanding as a whole.</w:t>
      </w:r>
    </w:p>
    <w:p>
      <w:pPr>
        <w:spacing w:before="0" w:after="0" w:line="408" w:lineRule="exact"/>
        <w:ind w:left="0" w:right="0" w:firstLine="576"/>
        <w:jc w:val="left"/>
      </w:pPr>
      <w:r>
        <w:rPr/>
        <w:t xml:space="preserve">(2) If a memorandum of understanding or agreement between the governor and the union of physicians of Washington can be reached by June 30, 2016, to fill current and future vacancies of psychiatrists with psychiatric nurse practitioners at western state hospital and eastern state hospital to achieve savings of $1,500,000, funding is provided solely for the implementation of a new memorandum of understanding to be reached between the governor and the union of physicians of Washington related to compensation and fringe benefits subject to the following conditions and limitations:</w:t>
      </w:r>
    </w:p>
    <w:p>
      <w:pPr>
        <w:spacing w:before="0" w:after="0" w:line="408" w:lineRule="exact"/>
        <w:ind w:left="0" w:right="0" w:firstLine="576"/>
        <w:jc w:val="left"/>
      </w:pPr>
      <w:r>
        <w:rPr/>
        <w:t xml:space="preserve">(a) The new memorandum of understanding is limited to the compensation and fringe benefits of extra duty pay, assignment pay, and continuing medical education;</w:t>
      </w:r>
    </w:p>
    <w:p>
      <w:pPr>
        <w:spacing w:before="0" w:after="0" w:line="408" w:lineRule="exact"/>
        <w:ind w:left="0" w:right="0" w:firstLine="576"/>
        <w:jc w:val="left"/>
      </w:pPr>
      <w:r>
        <w:rPr/>
        <w:t xml:space="preserve">(b) Extra duty pay for psychiatrists at western state hospital or eastern state hospital does not exceed 1.25 times the rate of pay and expires June 9, 2016;</w:t>
      </w:r>
    </w:p>
    <w:p>
      <w:pPr>
        <w:spacing w:before="0" w:after="0" w:line="408" w:lineRule="exact"/>
        <w:ind w:left="0" w:right="0" w:firstLine="576"/>
        <w:jc w:val="left"/>
      </w:pPr>
      <w:r>
        <w:rPr/>
        <w:t xml:space="preserve">(c) Assignment pay for psychiatrists and internists does not exceed ten percent and expires on June 30, 2017;</w:t>
      </w:r>
    </w:p>
    <w:p>
      <w:pPr>
        <w:spacing w:before="0" w:after="0" w:line="408" w:lineRule="exact"/>
        <w:ind w:left="0" w:right="0" w:firstLine="576"/>
        <w:jc w:val="left"/>
      </w:pPr>
      <w:r>
        <w:rPr/>
        <w:t xml:space="preserve">(d) Continuing medical education reimbursement does not exceed up to $5,000 for psychiatrists and does not exceed up to $3,000 for internists and each expires on June 30, 2017.</w:t>
      </w:r>
    </w:p>
    <w:p>
      <w:pPr>
        <w:spacing w:before="0" w:after="0" w:line="408" w:lineRule="exact"/>
        <w:ind w:left="0" w:right="0" w:firstLine="576"/>
        <w:jc w:val="left"/>
      </w:pPr>
      <w:r>
        <w:rPr/>
        <w:t xml:space="preserve">(3) If a new memorandum of understanding or agreement that meets the conditions and limitations in subsection (2) of this section is reached between the governor and the union of physicians of Washington by June 30, 2016, funding for the memorandum of understanding or agreement shall be considered approved pursuant to RCW 41.80.010, and the parties shall execute the memorandum of understanding or agreement retroactive to December 1, 2015. The legislature recognizes that the new memorandum of understanding is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(4) This section should not be implemented to allow psychiatric nurse practitioners to engage in activities or perform works and tasks that exceed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were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932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$882</w:t>
      </w:r>
      <w:r>
        <w:rPr/>
        <w:t xml:space="preserve">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933 (uncodified) is amended to read as follows: </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$882</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938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$882</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w:t>
      </w:r>
      <w:r>
        <w:t>((</w:t>
      </w:r>
      <w:r>
        <w:rPr>
          <w:strike/>
        </w:rPr>
        <w:t xml:space="preserve">$70.45</w:t>
      </w:r>
      <w:r>
        <w:t>))</w:t>
      </w:r>
      <w:r>
        <w:rPr/>
        <w:t xml:space="preserve"> </w:t>
      </w:r>
      <w:r>
        <w:rPr>
          <w:u w:val="single"/>
        </w:rPr>
        <w:t xml:space="preserve">$64.39</w:t>
      </w:r>
      <w:r>
        <w:rPr/>
        <w:t xml:space="preserve">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w:t>
      </w:r>
      <w:r>
        <w:t>((</w:t>
      </w:r>
      <w:r>
        <w:rPr>
          <w:strike/>
        </w:rPr>
        <w:t xml:space="preserve">$70.45</w:t>
      </w:r>
      <w:r>
        <w:t>))</w:t>
      </w:r>
      <w:r>
        <w:rPr/>
        <w:t xml:space="preserve"> </w:t>
      </w:r>
      <w:r>
        <w:rPr>
          <w:u w:val="single"/>
        </w:rPr>
        <w:t xml:space="preserve">$64.39</w:t>
      </w:r>
      <w:r>
        <w:rPr/>
        <w:t xml:space="preserve">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2012 c 10 s 32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and</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p>
    <w:p>
      <w:pPr>
        <w:spacing w:before="0" w:after="0" w:line="408" w:lineRule="exact"/>
        <w:ind w:left="0" w:right="0" w:firstLine="0"/>
        <w:jc w:val="left"/>
      </w:pPr>
      <w:r>
        <w:rPr>
          <w:u w:val="single"/>
        </w:rPr>
        <w:t xml:space="preserve">During the 2015-2017 fiscal biennium, the account may be expended for funding the costs associated with the assisted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2013 2nd sp.s. c 4 s 954 are each amended to read as follows:</w:t>
      </w:r>
    </w:p>
    <w:p>
      <w:pPr>
        <w:spacing w:before="0" w:after="0" w:line="408" w:lineRule="exact"/>
        <w:ind w:left="0" w:right="0" w:firstLine="576"/>
        <w:jc w:val="left"/>
      </w:pPr>
      <w:r>
        <w:rPr/>
        <w:t xml:space="preserve">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w:t>
      </w:r>
      <w:r>
        <w:rPr>
          <w:u w:val="single"/>
        </w:rPr>
        <w:t xml:space="preserve">and 2015-2017</w:t>
      </w:r>
      <w:r>
        <w:rPr/>
        <w:t xml:space="preserve"> fiscal biennium,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061</w:t>
      </w:r>
      <w:r>
        <w:rPr/>
        <w:t xml:space="preserve"> and 2013 2nd sp.s. c 4 s 955 are each amended to read as follows:</w:t>
      </w:r>
    </w:p>
    <w:p>
      <w:pPr>
        <w:spacing w:before="0" w:after="0" w:line="408" w:lineRule="exact"/>
        <w:ind w:left="0" w:right="0" w:firstLine="576"/>
        <w:jc w:val="left"/>
      </w:pPr>
      <w:r>
        <w:rPr/>
        <w:t xml:space="preserve">All fees required under this chapter shall be set by the director in accordance with RCW 43.24.086 and shall be paid to the state treasurer. All fees paid under the provisions of this chapter shall be placed in the real estate commission account in the state treasury. All money derived from fines imposed under this chapter shall be deposited in the real estate education program account created in RCW 18.85.321. During the 2013-2015 </w:t>
      </w:r>
      <w:r>
        <w:rPr>
          <w:u w:val="single"/>
        </w:rPr>
        <w:t xml:space="preserve">and 2015-2017</w:t>
      </w:r>
      <w:r>
        <w:rPr/>
        <w:t xml:space="preserve"> fiscal biennium, the legislature may transfer to the state general fund such amounts as reflect the excess fund balance in the real estate commission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2015 c 175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w:t>
      </w:r>
      <w:r>
        <w:rPr>
          <w:u w:val="single"/>
        </w:rPr>
        <w:t xml:space="preserve">During the 2015-2017 fiscal biennium, the legislature may transfer moneys from the real estate research account to the state general fund such amounts as reflect the excess fund balance of the account.</w:t>
      </w:r>
    </w:p>
    <w:p>
      <w:pPr>
        <w:spacing w:before="0" w:after="0" w:line="408" w:lineRule="exact"/>
        <w:ind w:left="0" w:right="0" w:firstLine="576"/>
        <w:jc w:val="left"/>
      </w:pPr>
      <w:r>
        <w:rPr>
          <w:u w:val="single"/>
        </w:rPr>
        <w:t xml:space="preserve">(3)</w:t>
      </w:r>
      <w:r>
        <w:rPr/>
        <w:t xml:space="preserve"> This section expires September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130</w:t>
      </w:r>
      <w:r>
        <w:rPr/>
        <w:t xml:space="preserve"> and 2011 1st sp.s. c 11 s 212 are each amended to read as follows:</w:t>
      </w:r>
    </w:p>
    <w:p>
      <w:pPr>
        <w:spacing w:before="0" w:after="0" w:line="408" w:lineRule="exact"/>
        <w:ind w:left="0" w:right="0" w:firstLine="576"/>
        <w:jc w:val="left"/>
      </w:pPr>
      <w:r>
        <w:rPr/>
        <w:t xml:space="preserve">(1) Any funds appropriated by the legislature for the health professional loan repayment and scholarship program or any other public or private funds intended for loan repayments or scholarships under this program shall be placed in the account created by this section.</w:t>
      </w:r>
    </w:p>
    <w:p>
      <w:pPr>
        <w:spacing w:before="0" w:after="0" w:line="408" w:lineRule="exact"/>
        <w:ind w:left="0" w:right="0" w:firstLine="576"/>
        <w:jc w:val="left"/>
      </w:pPr>
      <w:r>
        <w:rPr/>
        <w:t xml:space="preserve">(2) The health professional loan repayment and scholarship program fund is created in custody of the state treasurer. All receipts from the program shall be deposited into the fund. Only the office, or its designee, may authorize expenditures from the fund. The fund is subject to allotment procedures under chapter 43.88 RCW, but no appropriation is required for expenditures. </w:t>
      </w:r>
      <w:r>
        <w:rPr>
          <w:u w:val="single"/>
        </w:rPr>
        <w:t xml:space="preserve">During the 2015-2017 fiscal biennium, the legislature may transfer from the health professional loan repayment and scholarship program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2012 c 50 s 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u w:val="single"/>
        </w:rPr>
        <w:t xml:space="preserve">(5) During the 2015-2017 fiscal biennium,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020</w:t>
      </w:r>
      <w:r>
        <w:rPr/>
        <w:t xml:space="preserve"> and 2008 c 309 s 2 are each amended to read as follows:</w:t>
      </w:r>
    </w:p>
    <w:p>
      <w:pPr>
        <w:spacing w:before="0" w:after="0" w:line="408" w:lineRule="exact"/>
        <w:ind w:left="0" w:right="0" w:firstLine="576"/>
        <w:jc w:val="left"/>
      </w:pPr>
      <w:r>
        <w:rPr/>
        <w:t xml:space="preserve">The county legislative authority of each county or a county commissioner or councilmember salary commission which conforms with RCW 36.17.024 is authorized to establish the salaries of the elected officials of the county. The state and county shall contribute to the costs of the salary of the elected prosecuting attorney as set forth in subsection (11) of this section. The annual salary of a county elected official shall not be less than the following:</w:t>
      </w:r>
    </w:p>
    <w:p>
      <w:pPr>
        <w:spacing w:before="0" w:after="0" w:line="408" w:lineRule="exact"/>
        <w:ind w:left="0" w:right="0" w:firstLine="576"/>
        <w:jc w:val="left"/>
      </w:pPr>
      <w:r>
        <w:rPr/>
        <w:t xml:space="preserve">(1) In each county with a population of one million or more: Auditor, clerk, treasurer, sheriff, members of the county legislative authority, and coroner, eighteen thousand dollars; and assessor, nineteen thousand dollars;</w:t>
      </w:r>
    </w:p>
    <w:p>
      <w:pPr>
        <w:spacing w:before="0" w:after="0" w:line="408" w:lineRule="exact"/>
        <w:ind w:left="0" w:right="0" w:firstLine="576"/>
        <w:jc w:val="left"/>
      </w:pPr>
      <w:r>
        <w:rPr/>
        <w:t xml:space="preserve">(2) In each county with a population of from two hundred ten thousand to less than one million: Auditor, seventeen thousand six hundred dollars; clerk, seventeen thousand six hundred dollars; treasurer, seventeen thousand six hundred dollars; sheriff, nineteen thousand five hundred dollars; assessor, seventeen thousand six hundred dollars; members of the county legislative authority, nineteen thousand five hundred dollars; and coroner, seventeen thousand six hundred dollars;</w:t>
      </w:r>
    </w:p>
    <w:p>
      <w:pPr>
        <w:spacing w:before="0" w:after="0" w:line="408" w:lineRule="exact"/>
        <w:ind w:left="0" w:right="0" w:firstLine="576"/>
        <w:jc w:val="left"/>
      </w:pPr>
      <w:r>
        <w:rPr/>
        <w:t xml:space="preserve">(3) In each county with a population of from one hundred twenty-five thousand to less than two hundred ten thousand: Auditor, sixteen thousand dollars; clerk, sixteen thousand dollars; treasurer, sixteen thousand dollars; sheriff, seventeen thousand six hundred dollars; assessor, sixteen thousand dollars; members of the county legislative authority, seventeen thousand six hundred dollars; and coroner, sixteen thousand dollars;</w:t>
      </w:r>
    </w:p>
    <w:p>
      <w:pPr>
        <w:spacing w:before="0" w:after="0" w:line="408" w:lineRule="exact"/>
        <w:ind w:left="0" w:right="0" w:firstLine="576"/>
        <w:jc w:val="left"/>
      </w:pPr>
      <w:r>
        <w:rPr/>
        <w:t xml:space="preserve">(4) In each county with a population of from seventy thousand to less than one hundred twenty-five thousand: Auditor, fourteen thousand nine hundred dollars; clerk, fourteen thousand nine hundred dollars; treasurer, fourteen thousand nine hundred dollars; assessor, fourteen thousand nine hundred dollars; sheriff, fourteen thousand nine hundred dollars; members of the county legislative authority, fourteen thousand nine hundred dollars; and coroner, fourteen thousand nine hundred dollars;</w:t>
      </w:r>
    </w:p>
    <w:p>
      <w:pPr>
        <w:spacing w:before="0" w:after="0" w:line="408" w:lineRule="exact"/>
        <w:ind w:left="0" w:right="0" w:firstLine="576"/>
        <w:jc w:val="left"/>
      </w:pPr>
      <w:r>
        <w:rPr/>
        <w:t xml:space="preserve">(5) In each county with a population of from forty thousand to less than seventy thousand: Auditor, thirteen thousand eight hundred dollars; clerk, thirteen thousand eight hundred dollars; treasurer, thirteen thousand eight hundred dollars; assessor, thirteen thousand eight hundred dollars; sheriff, thirteen thousand eight hundred dollars; members of the county legislative authority, thirteen thousand eight hundred dollars; and coroner, thirteen thousand eight hundred dollars;</w:t>
      </w:r>
    </w:p>
    <w:p>
      <w:pPr>
        <w:spacing w:before="0" w:after="0" w:line="408" w:lineRule="exact"/>
        <w:ind w:left="0" w:right="0" w:firstLine="576"/>
        <w:jc w:val="left"/>
      </w:pPr>
      <w:r>
        <w:rPr/>
        <w:t xml:space="preserve">(6) In each county with a population of from eighteen thousand to less than forty thousand: Auditor, twelve thousand one hundred dollars; clerk, twelve thousand one hundred dollars; treasurer, twelve thousand one hundred dollars; sheriff, twelve thousand one hundred dollars; assessor, twelve thousand one hundred dollars; and members of the county legislative authority, eleven thousand dollars;</w:t>
      </w:r>
    </w:p>
    <w:p>
      <w:pPr>
        <w:spacing w:before="0" w:after="0" w:line="408" w:lineRule="exact"/>
        <w:ind w:left="0" w:right="0" w:firstLine="576"/>
        <w:jc w:val="left"/>
      </w:pPr>
      <w:r>
        <w:rPr/>
        <w:t xml:space="preserve">(7) In each county with a population of from twelve thousand to less than eighteen thousand: Auditor, ten thousand one hundred dollars; clerk, ten thousand one hundred dollars; treasurer, ten thousand one hundred dollars; assessor, ten thousand one hundred dollars; sheriff, eleven thousand two hundred dollars; and members of the county legislative authority, nine thousand four hundred dollars;</w:t>
      </w:r>
    </w:p>
    <w:p>
      <w:pPr>
        <w:spacing w:before="0" w:after="0" w:line="408" w:lineRule="exact"/>
        <w:ind w:left="0" w:right="0" w:firstLine="576"/>
        <w:jc w:val="left"/>
      </w:pPr>
      <w:r>
        <w:rPr/>
        <w:t xml:space="preserve">(8) In each county with a population of from eight thousand to less than twelve thousand: Auditor, ten thousand one hundred dollars; clerk, ten thousand one hundred dollars; treasurer, ten thousand one hundred dollars; assessor, ten thousand one hundred dollars; sheriff, eleven thousand two hundred dollars; and members of the county legislative authority, seven thousand dollars;</w:t>
      </w:r>
    </w:p>
    <w:p>
      <w:pPr>
        <w:spacing w:before="0" w:after="0" w:line="408" w:lineRule="exact"/>
        <w:ind w:left="0" w:right="0" w:firstLine="576"/>
        <w:jc w:val="left"/>
      </w:pPr>
      <w:r>
        <w:rPr/>
        <w:t xml:space="preserve">(9) In each county with a population of from five thousand to less than eight thousand: Auditor, nine thousand one hundred dollars; clerk, nine thousand one hundred dollars; treasurer, nine thousand one hundred dollars; assessor, nine thousand one hundred dollars; sheriff, ten thousand five hundred dollars; and members of the county legislative authority, six thousand five hundred dollars;</w:t>
      </w:r>
    </w:p>
    <w:p>
      <w:pPr>
        <w:spacing w:before="0" w:after="0" w:line="408" w:lineRule="exact"/>
        <w:ind w:left="0" w:right="0" w:firstLine="576"/>
        <w:jc w:val="left"/>
      </w:pPr>
      <w:r>
        <w:rPr/>
        <w:t xml:space="preserve">(10) In each other county: Auditor, nine thousand one hundred dollars; clerk, nine thousand one hundred dollars; treasurer, nine thousand one hundred dollars; sheriff, ten thousand five hundred dollars; assessor, nine thousand one hundred dollars; and members of the county legislative authority, six thousand five hundred dollars;</w:t>
      </w:r>
    </w:p>
    <w:p>
      <w:pPr>
        <w:spacing w:before="0" w:after="0" w:line="408" w:lineRule="exact"/>
        <w:ind w:left="0" w:right="0" w:firstLine="576"/>
        <w:jc w:val="left"/>
      </w:pPr>
      <w:r>
        <w:rPr/>
        <w:t xml:space="preserve">(11)</w:t>
      </w:r>
      <w:r>
        <w:rPr>
          <w:u w:val="single"/>
        </w:rPr>
        <w:t xml:space="preserve">(a) For fiscal year 2017, t</w:t>
      </w:r>
      <w:r>
        <w:rPr/>
        <w:t xml:space="preserve">he state of Washington shall contribute </w:t>
      </w:r>
      <w:r>
        <w:rPr>
          <w:u w:val="single"/>
        </w:rPr>
        <w:t xml:space="preserve">to counties with a population less than two hundred thousand</w:t>
      </w:r>
      <w:r>
        <w:rPr/>
        <w:t xml:space="preserve"> an amount equal to one</w:t>
      </w:r>
      <w:r>
        <w:rPr/>
        <w:noBreakHyphen/>
      </w:r>
      <w:r>
        <w:rPr/>
        <w:t xml:space="preserve">half the salary of a superior court judge towards the salary of the elected prosecuting attorney. Upon receipt of the state contribution, a county shall continue to contribute towards the salary of the elected prosecuting attorney in an amount that equals or exceeds that contributed by the county in 2008.</w:t>
      </w:r>
    </w:p>
    <w:p>
      <w:pPr>
        <w:spacing w:before="0" w:after="0" w:line="408" w:lineRule="exact"/>
        <w:ind w:left="0" w:right="0" w:firstLine="576"/>
        <w:jc w:val="left"/>
      </w:pPr>
      <w:r>
        <w:rPr>
          <w:u w:val="single"/>
        </w:rPr>
        <w:t xml:space="preserve">(b) It is the intent of the legislature to continue the policy under (a) of this subsection into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suppression preparedness, prevention, and restoration activities by state agencies and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2013 2nd sp.s. c 4 s 968 are each amended to read as follows:</w:t>
      </w:r>
    </w:p>
    <w:p>
      <w:pPr>
        <w:spacing w:before="0" w:after="0" w:line="408" w:lineRule="exact"/>
        <w:ind w:left="0" w:right="0" w:firstLine="576"/>
        <w:jc w:val="left"/>
      </w:pPr>
      <w:r>
        <w:rPr/>
        <w:t xml:space="preserve">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During the 2013-2015 </w:t>
      </w:r>
      <w:r>
        <w:rPr>
          <w:u w:val="single"/>
        </w:rPr>
        <w:t xml:space="preserve">and 2015-2017</w:t>
      </w:r>
      <w:r>
        <w:rPr/>
        <w:t xml:space="preserve"> fiscal biennium, the legislature may transfer from the personnel service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w:t>
      </w:r>
      <w:r>
        <w:t>((</w:t>
      </w:r>
      <w:r>
        <w:rPr>
          <w:strike/>
        </w:rPr>
        <w:t xml:space="preserve">(1)</w:t>
      </w:r>
      <w:r>
        <w:t>))</w:t>
      </w:r>
      <w:r>
        <w:rPr/>
        <w:t xml:space="preserve"> </w:t>
      </w:r>
      <w:r>
        <w:rPr>
          <w:u w:val="single"/>
        </w:rPr>
        <w:t xml:space="preserve">(a)</w:t>
      </w:r>
      <w:r>
        <w:rPr/>
        <w:t xml:space="preserve"> All bequests, fees, gifts, emoluments, or donations given or paid thereto; </w:t>
      </w:r>
      <w:r>
        <w:t>((</w:t>
      </w:r>
      <w:r>
        <w:rPr>
          <w:strike/>
        </w:rPr>
        <w:t xml:space="preserve">(2)</w:t>
      </w:r>
      <w:r>
        <w:t>))</w:t>
      </w:r>
      <w:r>
        <w:rPr/>
        <w:t xml:space="preserve"> </w:t>
      </w:r>
      <w:r>
        <w:rPr>
          <w:u w:val="single"/>
        </w:rPr>
        <w:t xml:space="preserve">(b)</w:t>
      </w:r>
      <w:r>
        <w:rPr/>
        <w:t xml:space="preserve"> twenty-five percent of all moneys received by the state from taxes on fire insurance premiums; </w:t>
      </w:r>
      <w:r>
        <w:t>((</w:t>
      </w:r>
      <w:r>
        <w:rPr>
          <w:strike/>
        </w:rPr>
        <w:t xml:space="preserve">(3)</w:t>
      </w:r>
      <w:r>
        <w:t>))</w:t>
      </w:r>
      <w:r>
        <w:rPr/>
        <w:t xml:space="preserve"> </w:t>
      </w:r>
      <w:r>
        <w:rPr>
          <w:u w:val="single"/>
        </w:rPr>
        <w:t xml:space="preserve">(c)</w:t>
      </w:r>
      <w:r>
        <w:rPr/>
        <w:t xml:space="preserve"> taxes paid pursuant to the provisions of RCW 41.16.060; </w:t>
      </w:r>
      <w:r>
        <w:t>((</w:t>
      </w:r>
      <w:r>
        <w:rPr>
          <w:strike/>
        </w:rPr>
        <w:t xml:space="preserve">(4)</w:t>
      </w:r>
      <w:r>
        <w:t>))</w:t>
      </w:r>
      <w:r>
        <w:rPr/>
        <w:t xml:space="preserve"> </w:t>
      </w:r>
      <w:r>
        <w:rPr>
          <w:u w:val="single"/>
        </w:rPr>
        <w:t xml:space="preserve">(d)</w:t>
      </w:r>
      <w:r>
        <w:rPr/>
        <w:t xml:space="preserve"> interest on the investments of the fund; and </w:t>
      </w:r>
      <w:r>
        <w:t>((</w:t>
      </w:r>
      <w:r>
        <w:rPr>
          <w:strike/>
        </w:rPr>
        <w:t xml:space="preserve">(5)</w:t>
      </w:r>
      <w:r>
        <w:t>))</w:t>
      </w:r>
      <w:r>
        <w:rPr/>
        <w:t xml:space="preserve"> </w:t>
      </w:r>
      <w:r>
        <w:rPr>
          <w:u w:val="single"/>
        </w:rPr>
        <w:t xml:space="preserve">(e)</w:t>
      </w:r>
      <w:r>
        <w:rPr/>
        <w:t xml:space="preserve"> contributions by firefighters as provided </w:t>
      </w:r>
      <w:r>
        <w:t>((</w:t>
      </w:r>
      <w:r>
        <w:rPr>
          <w:strike/>
        </w:rPr>
        <w:t xml:space="preserve">for 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For fiscal year 2017, the state treasurer shall make no distribution to cities, towns, or fire protection districts.</w:t>
      </w:r>
    </w:p>
    <w:p>
      <w:pPr>
        <w:spacing w:before="0" w:after="0" w:line="408" w:lineRule="exact"/>
        <w:ind w:left="0" w:right="0" w:firstLine="576"/>
        <w:jc w:val="left"/>
      </w:pPr>
      <w:r>
        <w:rPr>
          <w:u w:val="single"/>
        </w:rPr>
        <w:t xml:space="preserve">(b) It is the intent of the legislature to continue the policy under (a) of this subsection into the 2017-2019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the portion of the distribution in 2017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035</w:t>
      </w:r>
      <w:r>
        <w:rPr/>
        <w:t xml:space="preserve"> and 2012 1st sp.s. c 7 s 7 are each amended to read as follows:</w:t>
      </w:r>
    </w:p>
    <w:p>
      <w:pPr>
        <w:spacing w:before="0" w:after="0" w:line="408" w:lineRule="exact"/>
        <w:ind w:left="0" w:right="0" w:firstLine="576"/>
        <w:jc w:val="left"/>
      </w:pPr>
      <w:r>
        <w:rPr/>
        <w:t xml:space="preserve">(1) Beginning July 1, 2001, the following long-term economic assumptions shall be used by the state actuary for the purposes of RCW 41.45.030:</w:t>
      </w:r>
    </w:p>
    <w:p>
      <w:pPr>
        <w:spacing w:before="0" w:after="0" w:line="408" w:lineRule="exact"/>
        <w:ind w:left="0" w:right="0" w:firstLine="576"/>
        <w:jc w:val="left"/>
      </w:pPr>
      <w:r>
        <w:rPr/>
        <w:t xml:space="preserve">(a) The growth in inflation assumption shall be 3.5 percent;</w:t>
      </w:r>
    </w:p>
    <w:p>
      <w:pPr>
        <w:spacing w:before="0" w:after="0" w:line="408" w:lineRule="exact"/>
        <w:ind w:left="0" w:right="0" w:firstLine="576"/>
        <w:jc w:val="left"/>
      </w:pPr>
      <w:r>
        <w:rPr/>
        <w:t xml:space="preserve">(b) The growth in salaries assumption, exclusive of merit or longevity increases, shall be 4.5 percent;</w:t>
      </w:r>
    </w:p>
    <w:p>
      <w:pPr>
        <w:spacing w:before="0" w:after="0" w:line="408" w:lineRule="exact"/>
        <w:ind w:left="0" w:right="0" w:firstLine="576"/>
        <w:jc w:val="left"/>
      </w:pPr>
      <w:r>
        <w:rPr/>
        <w:t xml:space="preserve">(c) The investment rate of return assumption shall be 8 percent; </w:t>
      </w:r>
      <w:r>
        <w:t>((</w:t>
      </w:r>
      <w:r>
        <w:rPr>
          <w:strike/>
        </w:rPr>
        <w:t xml:space="preserve">and</w:t>
      </w:r>
      <w:r>
        <w:t>))</w:t>
      </w:r>
    </w:p>
    <w:p>
      <w:pPr>
        <w:spacing w:before="0" w:after="0" w:line="408" w:lineRule="exact"/>
        <w:ind w:left="0" w:right="0" w:firstLine="576"/>
        <w:jc w:val="left"/>
      </w:pPr>
      <w:r>
        <w:rPr/>
        <w:t xml:space="preserve">(d)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w:t>
      </w:r>
      <w:r>
        <w:rPr>
          <w:u w:val="single"/>
        </w:rPr>
        <w:t xml:space="preserve">; and</w:t>
      </w:r>
    </w:p>
    <w:p>
      <w:pPr>
        <w:spacing w:before="0" w:after="0" w:line="408" w:lineRule="exact"/>
        <w:ind w:left="0" w:right="0" w:firstLine="576"/>
        <w:jc w:val="left"/>
      </w:pPr>
      <w:r>
        <w:rPr>
          <w:u w:val="single"/>
        </w:rPr>
        <w:t xml:space="preserve">(e) From July 1, 2016, until July 1, 2017, the growth in system membership for the teachers' retirement system shall be 1.25 percent. It is the intent of the legislature to continue this growth rate assumption in the 2017-2019 fiscal biennium</w:t>
      </w:r>
      <w:r>
        <w:rPr/>
        <w:t xml:space="preserve">.</w:t>
      </w:r>
    </w:p>
    <w:p>
      <w:pPr>
        <w:spacing w:before="0" w:after="0" w:line="408" w:lineRule="exact"/>
        <w:ind w:left="0" w:right="0" w:firstLine="576"/>
        <w:jc w:val="left"/>
      </w:pPr>
      <w:r>
        <w:rPr/>
        <w:t xml:space="preserve">(2)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pPr>
        <w:spacing w:before="0" w:after="0" w:line="408" w:lineRule="exact"/>
        <w:ind w:left="0" w:right="0" w:firstLine="576"/>
        <w:jc w:val="left"/>
      </w:pPr>
      <w:r>
        <w:rPr/>
        <w:t xml:space="preserve">(a) The growth in inflation assumption in subsection (1)(a) of this section; and</w:t>
      </w:r>
    </w:p>
    <w:p>
      <w:pPr>
        <w:spacing w:before="0" w:after="0" w:line="408" w:lineRule="exact"/>
        <w:ind w:left="0" w:right="0" w:firstLine="576"/>
        <w:jc w:val="left"/>
      </w:pPr>
      <w:r>
        <w:rPr/>
        <w:t xml:space="preserve">(b) The productivity growth assumption of 0.5 percent.</w:t>
      </w:r>
    </w:p>
    <w:p>
      <w:pPr>
        <w:spacing w:before="0" w:after="0" w:line="408" w:lineRule="exact"/>
        <w:ind w:left="0" w:right="0" w:firstLine="576"/>
        <w:jc w:val="left"/>
      </w:pPr>
      <w:r>
        <w:rPr/>
        <w:t xml:space="preserve">(3) The following investment rate of return assumptions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shall be used by the state actuary for the purposes of RCW 41.45.030:</w:t>
      </w:r>
    </w:p>
    <w:p>
      <w:pPr>
        <w:spacing w:before="0" w:after="0" w:line="408" w:lineRule="exact"/>
        <w:ind w:left="0" w:right="0" w:firstLine="576"/>
        <w:jc w:val="left"/>
      </w:pPr>
      <w:r>
        <w:rPr/>
        <w:t xml:space="preserve">(a) Beginning July 1, 2013, the investment rate of return assumption shall be 7.9 percent.</w:t>
      </w:r>
    </w:p>
    <w:p>
      <w:pPr>
        <w:spacing w:before="0" w:after="0" w:line="408" w:lineRule="exact"/>
        <w:ind w:left="0" w:right="0" w:firstLine="576"/>
        <w:jc w:val="left"/>
      </w:pPr>
      <w:r>
        <w:rPr/>
        <w:t xml:space="preserve">(b) Beginning July 1, 2015, the investment rate of return assumption shall be 7.8 percent.</w:t>
      </w:r>
    </w:p>
    <w:p>
      <w:pPr>
        <w:spacing w:before="0" w:after="0" w:line="408" w:lineRule="exact"/>
        <w:ind w:left="0" w:right="0" w:firstLine="576"/>
        <w:jc w:val="left"/>
      </w:pPr>
      <w:r>
        <w:rPr/>
        <w:t xml:space="preserve">(c) Beginning July 1, 2017, the investment rate of return assumption shall be 7.7 percent.</w:t>
      </w:r>
    </w:p>
    <w:p>
      <w:pPr>
        <w:spacing w:before="0" w:after="0" w:line="408" w:lineRule="exact"/>
        <w:ind w:left="0" w:right="0" w:firstLine="576"/>
        <w:jc w:val="left"/>
      </w:pPr>
      <w:r>
        <w:rPr/>
        <w:t xml:space="preserve">(d) For valuation purposes, the state actuary shall only use the assumptions in (a) through (c) of this subsection after the effective date in (a) through (c) of this subsection.</w:t>
      </w:r>
    </w:p>
    <w:p>
      <w:pPr>
        <w:spacing w:before="0" w:after="0" w:line="408" w:lineRule="exact"/>
        <w:ind w:left="0" w:right="0" w:firstLine="576"/>
        <w:jc w:val="left"/>
      </w:pPr>
      <w:r>
        <w:rPr/>
        <w:t xml:space="preserve">(e) By June 1, 2017, the state actuary shall submit to the council information regarding the experience and financial condition of each state retirement system, and make recommendations regarding the long-term investment rate of return assumptions set forth in this subsection. The council shall review this and such other information as it may require.</w:t>
      </w:r>
    </w:p>
    <w:p>
      <w:pPr>
        <w:spacing w:before="0" w:after="0" w:line="408" w:lineRule="exact"/>
        <w:ind w:left="0" w:right="0" w:firstLine="576"/>
        <w:jc w:val="left"/>
      </w:pPr>
      <w:r>
        <w:rPr/>
        <w:t xml:space="preserve">(4)(a)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pPr>
        <w:spacing w:before="0" w:after="0" w:line="408" w:lineRule="exact"/>
        <w:ind w:left="0" w:right="0" w:firstLine="576"/>
        <w:jc w:val="left"/>
      </w:pPr>
      <w:r>
        <w:rPr/>
        <w:t xml:space="preserve">(b) The state actuary shall periodically review the appropriateness of the asset smoothing method in this section and recommend changes to the council as necessary.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of this act, the new memorandum of understanding shall be considered approved by the legislature and may be retroactive to December 1, 2015.</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(ii), and (iii)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140</w:t>
      </w:r>
      <w:r>
        <w:rPr/>
        <w:t xml:space="preserve"> and 2002 c 354 s 322 are each amended to read as follows:</w:t>
      </w:r>
    </w:p>
    <w:p>
      <w:pPr>
        <w:spacing w:before="0" w:after="0" w:line="408" w:lineRule="exact"/>
        <w:ind w:left="0" w:right="0" w:firstLine="576"/>
        <w:jc w:val="left"/>
      </w:pPr>
      <w:r>
        <w:rPr/>
        <w:t xml:space="preserve">(1) The office of financial management's labor relations service account is created in the custody of the state treasurer to be used as a revolving fund for the payment of labor relations services required for the negotiation of the collective bargaining agreements entered into under this chapter. An amount not to exceed one-tenth of one percent of the approved allotments of salaries and wages for all bargaining unit positions in the classified service in each of the agencies subject to this chapter, except the institutions of higher education, shall be charged to the operations appropriations of each agency and credited to the office of financial management's labor relations service account as the allotments are approved pursuant to chapter 43.88 RCW. Subject to the above limitations, the amount shall be charged against the allotments pro rata, at a rate to be fixed by the director of financial management from time to time. Payment for services rendered under this chapter shall be made on a quarterly basis to the state treasurer and deposited into the office of financial management's labor relations service account.</w:t>
      </w:r>
    </w:p>
    <w:p>
      <w:pPr>
        <w:spacing w:before="0" w:after="0" w:line="408" w:lineRule="exact"/>
        <w:ind w:left="0" w:right="0" w:firstLine="576"/>
        <w:jc w:val="left"/>
      </w:pPr>
      <w:r>
        <w:rPr/>
        <w:t xml:space="preserve">(2) Moneys from the office of financial management's labor relations service account shall be disbursed by the state treasurer by warrants on vouchers authorized by the director of financial management or the director's designee. An appropriation is not required.</w:t>
      </w:r>
    </w:p>
    <w:p>
      <w:pPr>
        <w:spacing w:before="0" w:after="0" w:line="408" w:lineRule="exact"/>
        <w:ind w:left="0" w:right="0" w:firstLine="576"/>
        <w:jc w:val="left"/>
      </w:pPr>
      <w:r>
        <w:rPr>
          <w:u w:val="single"/>
        </w:rPr>
        <w:t xml:space="preserve">(3) During the 2015-2017 fiscal biennium, the legislature may transfer moneys from the office of financial management's labor relations service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220</w:t>
      </w:r>
      <w:r>
        <w:rPr/>
        <w:t xml:space="preserve"> and 2002 c 371 s 907 are each amended to read as follows:</w:t>
      </w:r>
    </w:p>
    <w:p>
      <w:pPr>
        <w:spacing w:before="0" w:after="0" w:line="408" w:lineRule="exact"/>
        <w:ind w:left="0" w:right="0" w:firstLine="576"/>
        <w:jc w:val="left"/>
      </w:pPr>
      <w:r>
        <w:rPr/>
        <w:t xml:space="preserve">The attorney general is authorized to expend from the antitrust revolving fund, created by RCW 43.10.210 through 43.10.220, such funds as are necessary for the payment of costs, expenses and charges incurred in the preparation, institution and maintenance of antitrust actions under the state and federal antitrust acts. During the </w:t>
      </w:r>
      <w:r>
        <w:t>((</w:t>
      </w:r>
      <w:r>
        <w:rPr>
          <w:strike/>
        </w:rPr>
        <w:t xml:space="preserve">2001-03</w:t>
      </w:r>
      <w:r>
        <w:t>))</w:t>
      </w:r>
      <w:r>
        <w:rPr/>
        <w:t xml:space="preserve"> </w:t>
      </w:r>
      <w:r>
        <w:rPr>
          <w:u w:val="single"/>
        </w:rPr>
        <w:t xml:space="preserve">2015-2017</w:t>
      </w:r>
      <w:r>
        <w:rPr/>
        <w:t xml:space="preserve"> fiscal biennium, the attorney general may expend from the antitrust revolving fund for the purposes of the consumer protection activities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2015 3rd sp.s. c 4 s 955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During the 2015-2017 fiscal biennium, funds in the account may be used for expenditures related to the upgrade of the state patrol's criminal history system. </w:t>
      </w:r>
      <w:r>
        <w:rPr>
          <w:u w:val="single"/>
        </w:rPr>
        <w:t xml:space="preserve">During the 2015-2017 fiscal biennium, the legislature may transfer from the fingerprint identification account to the sexually oriented business fee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and</w:t>
      </w:r>
    </w:p>
    <w:p>
      <w:pPr>
        <w:spacing w:before="0" w:after="0" w:line="408" w:lineRule="exact"/>
        <w:ind w:left="0" w:right="0" w:firstLine="576"/>
        <w:jc w:val="left"/>
      </w:pPr>
      <w:r>
        <w:rPr/>
        <w:t xml:space="preserve">(d)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0" w:after="0" w:line="408" w:lineRule="exact"/>
        <w:ind w:left="0" w:right="0" w:firstLine="576"/>
        <w:jc w:val="left"/>
      </w:pPr>
      <w:r>
        <w:rPr>
          <w:u w:val="single"/>
        </w:rPr>
        <w:t xml:space="preserve">(4) During the 2015-2017 fiscal biennium, the fire services training account may be used for the Washington state fire service resource mobilization costs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2015 c 70 s 39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and implementing and administering the medical marijuana authorization database established in RCW 69.51A.230 shall be paid from the account as authorized by legislative appropriation, except as provided in subsection (4) of this section. Any residue in the account shall be accumulated and shall not revert to the general fund at the end of the biennium. </w:t>
      </w:r>
      <w:r>
        <w:rPr>
          <w:u w:val="single"/>
        </w:rPr>
        <w:t xml:space="preserve">During the 2015-2017 fiscal biennium, the legislature may transfer from the dedicated health professions account to the state general fund such amounts as reflect the excess fund balance of the account.</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2013 2nd sp.s. c 4 s 979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rPr>
          <w:u w:val="single"/>
        </w:rPr>
        <w:t xml:space="preserve">During the 2015-2017 fiscal biennium, the legislature may transfer from the death investigations account to the sexually oriented business fee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w:t>
      </w:r>
      <w:r>
        <w:rPr>
          <w:u w:val="single"/>
        </w:rPr>
        <w:t xml:space="preserve">, including drought response</w:t>
      </w:r>
      <w:r>
        <w:rPr/>
        <w:t xml:space="preserve">. During the 2009-2011 fiscal biennium, the legislature may transfer from the state drought preparedness account to the state general fund such amounts as reflect the excess fund balance of the account. </w:t>
      </w:r>
      <w:r>
        <w:rPr>
          <w:u w:val="single"/>
        </w:rPr>
        <w:t xml:space="preserve">The account may also accept revenue collected from emergency drought well related water service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and 2015-2017 fiscal biennia when the employing, county, city, or state law enforcement agency shall reimburse the commission for twenty-five percent of the cost of training its personnel. </w:t>
      </w:r>
      <w:r>
        <w:rPr>
          <w:u w:val="single"/>
        </w:rPr>
        <w:t xml:space="preserve">During fiscal year 2017, reimbursements shall be variable by the amount of cadets historically sent over the 2014 and 2015 fiscal years. Entities that have sent ten or more cadets shall reimburse for seventy-five percent of the cost of training their personnel, and entities that have sent six or more cadets shall reimburse for fifty percent of the cost of training their personnel.</w:t>
      </w:r>
      <w:r>
        <w:rPr/>
        <w:t xml:space="preserve">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2015 2nd sp.s. c 10 s 5 are each amended to read as follows:</w:t>
      </w:r>
    </w:p>
    <w:p>
      <w:pPr>
        <w:spacing w:before="0" w:after="0" w:line="408" w:lineRule="exact"/>
        <w:ind w:left="0" w:right="0" w:firstLine="576"/>
        <w:jc w:val="left"/>
      </w:pPr>
      <w:r>
        <w:rPr/>
        <w:t xml:space="preserve">(1) </w:t>
      </w:r>
      <w:r>
        <w:rPr>
          <w:u w:val="single"/>
        </w:rPr>
        <w:t xml:space="preserve">Except as provided in subsection (5) of this section, t</w:t>
      </w:r>
      <w:r>
        <w:rPr/>
        <w:t xml:space="preserve">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 and</w:t>
      </w:r>
    </w:p>
    <w:p>
      <w:pPr>
        <w:spacing w:before="0" w:after="0" w:line="408" w:lineRule="exact"/>
        <w:ind w:left="0" w:right="0" w:firstLine="576"/>
        <w:jc w:val="left"/>
      </w:pPr>
      <w:r>
        <w:rPr/>
        <w:t xml:space="preserve">(e) Providing a list of all requirements imposed by all cities, towns, and counties on landlords or sellers of real property to provide information to a buyer or tenant pertaining to the subject property or the surrounding area. The list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RCW 64.06.080.</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0" w:after="0" w:line="408" w:lineRule="exact"/>
        <w:ind w:left="0" w:right="0" w:firstLine="576"/>
        <w:jc w:val="left"/>
      </w:pPr>
      <w:r>
        <w:rPr>
          <w:u w:val="single"/>
        </w:rPr>
        <w:t xml:space="preserve">(5)(a) For fiscal year 2017, the department of commerce may not contract for the provision of municipal research and services to cities, towns, and counties.</w:t>
      </w:r>
    </w:p>
    <w:p>
      <w:pPr>
        <w:spacing w:before="0" w:after="0" w:line="408" w:lineRule="exact"/>
        <w:ind w:left="0" w:right="0" w:firstLine="576"/>
        <w:jc w:val="left"/>
      </w:pPr>
      <w:r>
        <w:rPr>
          <w:u w:val="single"/>
        </w:rPr>
        <w:t xml:space="preserve">(b) It is the intent of the legislature to continue the policy under (a) of this subsection into the 2017-2019 fiscal biennium as it investigates whether contracts for municipal research and services under this section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2014 c 221 s 920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2013-2015 </w:t>
      </w:r>
      <w:r>
        <w:rPr>
          <w:u w:val="single"/>
        </w:rPr>
        <w:t xml:space="preserve">and 2015-2017</w:t>
      </w:r>
      <w:r>
        <w:rPr/>
        <w:t xml:space="preserve"> fiscal biennium, moneys available in the administrative contingency fund, other than money in the special account created under RCW 50.24.014(1)(a), shall be expended as appropriated by the legislature </w:t>
      </w:r>
      <w:r>
        <w:t>((</w:t>
      </w:r>
      <w:r>
        <w:rPr>
          <w:strike/>
        </w:rPr>
        <w:t xml:space="preserve">for</w:t>
      </w:r>
      <w:r>
        <w:t>))</w:t>
      </w:r>
      <w:r>
        <w:rPr/>
        <w:t xml:space="preserve">: (A) </w:t>
      </w:r>
      <w:r>
        <w:rPr>
          <w:u w:val="single"/>
        </w:rPr>
        <w:t xml:space="preserve">For t</w:t>
      </w:r>
      <w:r>
        <w:rPr/>
        <w:t xml:space="preserve">he department of social and health services for employment and training services and programs in the WorkFirst program; (B) </w:t>
      </w:r>
      <w:r>
        <w:rPr>
          <w:u w:val="single"/>
        </w:rPr>
        <w:t xml:space="preserve">for</w:t>
      </w:r>
      <w:r>
        <w:rPr/>
        <w:t xml:space="preserve">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w:t>
      </w:r>
      <w:r>
        <w:rPr>
          <w:u w:val="single"/>
        </w:rPr>
        <w:t xml:space="preserve">Except for fiscal year 2017, p</w:t>
      </w:r>
      <w:r>
        <w:rPr/>
        <w:t xml:space="preserve">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 When excess funds are distributed during the months of June, September, December, and March of each year, all moneys subject to distribution must be disbursed to border areas, counties, cities, and towns as provided in RCW 66.24.065.</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0" w:after="0" w:line="408" w:lineRule="exact"/>
        <w:ind w:left="0" w:right="0" w:firstLine="576"/>
        <w:jc w:val="left"/>
      </w:pPr>
      <w:r>
        <w:rPr>
          <w:u w:val="single"/>
        </w:rPr>
        <w:t xml:space="preserve">(4) It is the intent of the legislature to continue the policy under subsection (1) of this section into the 2017-2019 fiscal biennium to cease the retaining of funds for municipal research and services as it investigates whether contracts for such services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065</w:t>
      </w:r>
      <w:r>
        <w:rPr/>
        <w:t xml:space="preserve"> and 2012 c 2 s 302 are each amended to read as follows:</w:t>
      </w:r>
    </w:p>
    <w:p>
      <w:pPr>
        <w:spacing w:before="0" w:after="0" w:line="408" w:lineRule="exact"/>
        <w:ind w:left="0" w:right="0" w:firstLine="576"/>
        <w:jc w:val="left"/>
      </w:pPr>
      <w:r>
        <w:rPr/>
        <w:t xml:space="preserve">The distribution of spirits license fees under RCW 66.24.630 and 66.24.055 through the liquor revolving fund to border areas, counties, cities, towns, and the municipal research center must be made in a manner that provides that each category of recipients receive, in the aggregate, no less than it received from the liquor revolving fund during comparable periods prior to December 8, 2011. An additional distribution of ten million dollars per year from the spirits license fees must be provided to border areas, counties, cities, and towns through the liquor revolving fund for the purpose of enhancing public safety programs. </w:t>
      </w:r>
      <w:r>
        <w:rPr>
          <w:u w:val="single"/>
        </w:rPr>
        <w:t xml:space="preserve">For fiscal year 2017, no distribution may be made for the municipal research center, and it is the intent of the legislature to continue this policy into the 2017-2019 fiscal biennium as it investigates whether contracts for such services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w:t>
      </w:r>
      <w:r>
        <w:rPr>
          <w:u w:val="single"/>
        </w:rPr>
        <w:t xml:space="preserve">With the exception of the 2015-2017 fiscal biennium, u</w:t>
      </w:r>
      <w:r>
        <w:rPr/>
        <w:t xml:space="preserve">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2015 3rd sp.s. c 4 s 969 and 2015 3rd sp.s. c 3 s 7035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2015 c 266 s 1 are each amended to read as follows:</w:t>
      </w:r>
    </w:p>
    <w:p>
      <w:pPr>
        <w:spacing w:before="0" w:after="0" w:line="408" w:lineRule="exact"/>
        <w:ind w:left="0" w:right="0" w:firstLine="576"/>
        <w:jc w:val="left"/>
      </w:pPr>
      <w:r>
        <w:rPr/>
        <w:t xml:space="preserve">(1) The department is authorized to take one or more of the actions listed in subsection (2) of this section in any case in which the department finds that an adult family home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adult family home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at least one hundred dollars per day per violation;</w:t>
      </w:r>
    </w:p>
    <w:p>
      <w:pPr>
        <w:spacing w:before="0" w:after="0" w:line="408" w:lineRule="exact"/>
        <w:ind w:left="0" w:right="0" w:firstLine="576"/>
        <w:jc w:val="left"/>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(e) Impose civil penalties of up to ten thousand dollars for a current or former licensed provider who is operating an unlicensed home;</w:t>
      </w:r>
    </w:p>
    <w:p>
      <w:pPr>
        <w:spacing w:before="0" w:after="0" w:line="408" w:lineRule="exact"/>
        <w:ind w:left="0" w:right="0" w:firstLine="576"/>
        <w:jc w:val="left"/>
      </w:pPr>
      <w:r>
        <w:rPr/>
        <w:t xml:space="preserve">(f) Suspend, revoke, or refuse to renew a license; or</w:t>
      </w:r>
    </w:p>
    <w:p>
      <w:pPr>
        <w:spacing w:before="0" w:after="0" w:line="408" w:lineRule="exact"/>
        <w:ind w:left="0" w:right="0" w:firstLine="576"/>
        <w:jc w:val="left"/>
      </w:pPr>
      <w:r>
        <w:rPr/>
        <w:t xml:space="preserve">(g) Suspend admissions to the adult family home by imposing stop placement.</w:t>
      </w:r>
    </w:p>
    <w:p>
      <w:pPr>
        <w:spacing w:before="0" w:after="0" w:line="408" w:lineRule="exact"/>
        <w:ind w:left="0" w:right="0" w:firstLine="576"/>
        <w:jc w:val="left"/>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spacing w:before="0" w:after="0" w:line="408" w:lineRule="exact"/>
        <w:ind w:left="0" w:right="0" w:firstLine="576"/>
        <w:jc w:val="left"/>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a hearing, which must commence no later than sixty days after receipt of a request for a hearing. The time for commencement of a hearing may be extended by agreement of the parties or by the presiding officer for good cause shown by either party, but must commence no later than one hundred twenty days after receipt of a request for a hearing.</w:t>
      </w:r>
    </w:p>
    <w:p>
      <w:pPr>
        <w:spacing w:before="0" w:after="0" w:line="408" w:lineRule="exact"/>
        <w:ind w:left="0" w:right="0" w:firstLine="576"/>
        <w:jc w:val="left"/>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 </w:t>
      </w:r>
      <w:r>
        <w:rPr>
          <w:u w:val="single"/>
        </w:rPr>
        <w:t xml:space="preserve">During the 2015-2017 fiscal biennium, the account may be expended for funding costs associated with the adult family home program.</w:t>
      </w:r>
    </w:p>
    <w:p>
      <w:pPr>
        <w:spacing w:before="0" w:after="0" w:line="408" w:lineRule="exact"/>
        <w:ind w:left="0" w:right="0" w:firstLine="576"/>
        <w:jc w:val="left"/>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090</w:t>
      </w:r>
      <w:r>
        <w:rPr/>
        <w:t xml:space="preserve"> and 2011 1st sp.s. c 21 s 36 are each amended to read as follows:</w:t>
      </w:r>
    </w:p>
    <w:p>
      <w:pPr>
        <w:spacing w:before="0" w:after="0" w:line="408" w:lineRule="exact"/>
        <w:ind w:left="0" w:right="0" w:firstLine="576"/>
        <w:jc w:val="left"/>
      </w:pPr>
      <w:r>
        <w:rPr/>
        <w:t xml:space="preserve">The correctional industries account is established in the state treasury. The department of corrections shall deposit in the account all moneys collected and all profits that accrue from the industrial and agricultural operations of the department and any moneys appropriated to the account. Moneys in the account may be spent only for expenses arising in the correctional industries operations.</w:t>
      </w:r>
    </w:p>
    <w:p>
      <w:pPr>
        <w:spacing w:before="0" w:after="0" w:line="408" w:lineRule="exact"/>
        <w:ind w:left="0" w:right="0" w:firstLine="576"/>
        <w:jc w:val="left"/>
      </w:pPr>
      <w:r>
        <w:rPr/>
        <w:t xml:space="preserve">The division's net profits from correctional industries' sales and contracts shall be reinvested, without appropriation, in the expansion and improvement of correctional industries. However, the secretary shall annually recommend that some portion of the profits from correctional industries be returned to the state general fund.</w:t>
      </w:r>
    </w:p>
    <w:p>
      <w:pPr>
        <w:spacing w:before="0" w:after="0" w:line="408" w:lineRule="exact"/>
        <w:ind w:left="0" w:right="0" w:firstLine="576"/>
        <w:jc w:val="left"/>
      </w:pPr>
      <w:r>
        <w:rPr/>
        <w:t xml:space="preserve">The secretary shall request appropriations or increased appropriations whenever it appears that additional money is needed to provide for the establishment and operation of a comprehensive correctional industries program. </w:t>
      </w:r>
      <w:r>
        <w:rPr>
          <w:u w:val="single"/>
        </w:rPr>
        <w:t xml:space="preserve">During the 2015-2017 fiscal biennium, the legislature may appropriate from the correctional industries account for increased caseload costs at the department of corrections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2013 2nd sp.s. c 4 s 998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2011</w:t>
      </w:r>
      <w:r>
        <w:rPr/>
        <w:noBreakHyphen/>
      </w:r>
      <w:r>
        <w:rPr/>
        <w:t xml:space="preserve">2013 </w:t>
      </w:r>
      <w:r>
        <w:t>((</w:t>
      </w:r>
      <w:r>
        <w:rPr>
          <w:strike/>
        </w:rPr>
        <w:t xml:space="preserve">and</w:t>
      </w:r>
      <w:r>
        <w:t>))</w:t>
      </w:r>
      <w:r>
        <w:rPr>
          <w:u w:val="single"/>
        </w:rPr>
        <w:t xml:space="preserve">,</w:t>
      </w:r>
      <w:r>
        <w:rPr/>
        <w:t xml:space="preserve"> 2013-2015 </w:t>
      </w:r>
      <w:r>
        <w:rPr>
          <w:u w:val="single"/>
        </w:rPr>
        <w:t xml:space="preserve">and 2015-2017</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2015 3rd sp.s. c 4 s 976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w:t>
      </w:r>
      <w:r>
        <w:rPr>
          <w:u w:val="single"/>
        </w:rPr>
        <w:t xml:space="preserve">Except as provided in subsection (6) of this section, e</w:t>
      </w:r>
      <w:r>
        <w:rPr/>
        <w:t xml:space="preserv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fiscal biennium, the liquor excise tax fund may be appropriated for the local government fiscal note program in the department of commerce. It is the intent of the legislature to continue this policy in the 2017-2019 fiscal biennium.</w:t>
      </w:r>
    </w:p>
    <w:p>
      <w:pPr>
        <w:spacing w:before="0" w:after="0" w:line="408" w:lineRule="exact"/>
        <w:ind w:left="0" w:right="0" w:firstLine="576"/>
        <w:jc w:val="left"/>
      </w:pPr>
      <w:r>
        <w:rPr>
          <w:u w:val="single"/>
        </w:rPr>
        <w:t xml:space="preserve">(6) For fiscal year 2017, no funds shall be transferred and no distribution shall be made for county research and services as provided under chapter 43.110 RCW, and it is the intent of the legislature to continue this policy into the 2017-2019 fiscal biennium as it investigates whether contracts for such services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650</w:t>
      </w:r>
      <w:r>
        <w:rPr/>
        <w:t xml:space="preserve"> and 2010 c 285 s 4 are each amended to read as follows:</w:t>
      </w:r>
    </w:p>
    <w:p>
      <w:pPr>
        <w:spacing w:before="0" w:after="0" w:line="408" w:lineRule="exact"/>
        <w:ind w:left="0" w:right="0" w:firstLine="576"/>
        <w:jc w:val="left"/>
      </w:pPr>
      <w:r>
        <w:rPr/>
        <w:t xml:space="preserve">The water rights processing account is created in the state treasury. All receipts from the fees collected under RCW 90.03.655, 90.03.665, and 90.44.540 must be deposited into the account. Money in the account may be spent only after appropriation. Expenditures from the account may only be used to support the processing of water right applications for a new appropriation, change, transfer, or amendment of a water right as provided in this chapter and chapters 90.42 and 90.44 RCW or for the examination, certification, and renewal of certification of water right examiners as provided in RCW 90.03.665. </w:t>
      </w:r>
      <w:r>
        <w:rPr>
          <w:u w:val="single"/>
        </w:rPr>
        <w:t xml:space="preserve">During the 2015-2017 fiscal biennium the legislature may transfer from the water rights processing account to the state drought preparedness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2003 c 264 s 3 are each amended to read as follows:</w:t>
      </w:r>
    </w:p>
    <w:p>
      <w:pPr>
        <w:spacing w:before="0" w:after="0" w:line="408" w:lineRule="exact"/>
        <w:ind w:left="0" w:right="0" w:firstLine="576"/>
        <w:jc w:val="left"/>
      </w:pPr>
      <w:r>
        <w:rPr/>
        <w:t xml:space="preserve">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t xml:space="preserve">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During the 2015-2017 fiscal biennium, the legislature may transfer from the vessel response account to the environmental legacy stewardship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100</w:t>
      </w:r>
      <w:r>
        <w:rPr/>
        <w:t xml:space="preserve"> and 1991 sp.s. c 13 s 72 are each amended to read as follows:</w:t>
      </w:r>
    </w:p>
    <w:p>
      <w:pPr>
        <w:spacing w:before="0" w:after="0" w:line="408" w:lineRule="exact"/>
        <w:ind w:left="0" w:right="0" w:firstLine="576"/>
        <w:jc w:val="left"/>
      </w:pPr>
      <w:r>
        <w:rPr>
          <w:u w:val="single"/>
        </w:rPr>
        <w:t xml:space="preserve">(1)</w:t>
      </w:r>
      <w:r>
        <w:rPr/>
        <w:t xml:space="preserve"> The underground storage tank account is created in the state treasury. Money in the account may only be spent, subject to legislative appropriation, for the administration and enforcement of the underground storage tank program established under this chapter. The account shall contain: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All fees collected under RCW 90.76.090;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fines or penalties collected under RCW 90.76.080.</w:t>
      </w:r>
    </w:p>
    <w:p>
      <w:pPr>
        <w:spacing w:before="0" w:after="0" w:line="408" w:lineRule="exact"/>
        <w:ind w:left="0" w:right="0" w:firstLine="576"/>
        <w:jc w:val="left"/>
      </w:pPr>
      <w:r>
        <w:rPr>
          <w:u w:val="single"/>
        </w:rPr>
        <w:t xml:space="preserve">(2) During the 2015-2017 fiscal biennium, the legislature may transfer from the underground storage tank account to the environmental legacy stewardship account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e83a197b6bc40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5e2a3c9074589" /><Relationship Type="http://schemas.openxmlformats.org/officeDocument/2006/relationships/footer" Target="/word/footer.xml" Id="Rce83a197b6bc4023" /></Relationships>
</file>