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980b2210b4900" /></Relationships>
</file>

<file path=word/document.xml><?xml version="1.0" encoding="utf-8"?>
<w:document xmlns:w="http://schemas.openxmlformats.org/wordprocessingml/2006/main">
  <w:body>
    <w:p>
      <w:r>
        <w:t>S-4050.1</w:t>
      </w:r>
    </w:p>
    <w:p>
      <w:pPr>
        <w:jc w:val="center"/>
      </w:pPr>
      <w:r>
        <w:t>_______________________________________________</w:t>
      </w:r>
    </w:p>
    <w:p/>
    <w:p>
      <w:pPr>
        <w:jc w:val="center"/>
      </w:pPr>
      <w:r>
        <w:rPr>
          <w:b/>
        </w:rPr>
        <w:t>SENATE BILL 6572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Hasegawa, Chase, Keiser, and Fraser</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compliance with prevailing wage procedures; and amending RCW 39.12.050.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w:t>
      </w:r>
      <w:r>
        <w:rPr>
          <w:u w:val="single"/>
        </w:rPr>
        <w:t xml:space="preserve">or post</w:t>
      </w:r>
      <w:r>
        <w:rPr/>
        <w:t xml:space="preserv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w:t>
      </w:r>
      <w:r>
        <w:t>((</w:t>
      </w:r>
      <w:r>
        <w:rPr>
          <w:strike/>
        </w:rPr>
        <w:t xml:space="preserve">or</w:t>
      </w:r>
      <w:r>
        <w:t>))</w:t>
      </w:r>
      <w:r>
        <w:rPr>
          <w:u w:val="single"/>
        </w:rPr>
        <w:t xml:space="preserve">,</w:t>
      </w:r>
      <w:r>
        <w:rPr/>
        <w:t xml:space="preserve"> failure to file, </w:t>
      </w:r>
      <w:r>
        <w:rPr>
          <w:u w:val="single"/>
        </w:rPr>
        <w:t xml:space="preserve">or failure to post,</w:t>
      </w:r>
      <w:r>
        <w:rPr/>
        <w:t xml:space="preserv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
      <w:pPr>
        <w:jc w:val="center"/>
      </w:pPr>
      <w:r>
        <w:rPr>
          <w:b/>
        </w:rPr>
        <w:t>--- END ---</w:t>
      </w:r>
    </w:p>
    <w:sectPr>
      <w:pgNumType w:start="1"/>
      <w:footerReference xmlns:r="http://schemas.openxmlformats.org/officeDocument/2006/relationships" r:id="Reeaeeb15616540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e74dde52f4b8b" /><Relationship Type="http://schemas.openxmlformats.org/officeDocument/2006/relationships/footer" Target="/word/footer.xml" Id="Reeaeeb15616540d9" /></Relationships>
</file>