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1d6bc9d0142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1980</w:t>
      </w:r>
    </w:p>
    <w:p>
      <w:pPr>
        <w:jc w:val="center"/>
        <w:spacing w:before="480" w:after="0" w:line="240"/>
      </w:pPr>
      <w:r>
        <w:t xml:space="preserve">Chapter </w:t>
      </w:r>
      <w:r>
        <w:rPr/>
        <w:t xml:space="preserve">224</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SUNSHINE COMMITTEE--RECOMMENDATIONS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87</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1980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2:10 PM,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 Springer)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13.34.100, 42.56.230, and 70.148.060; reenacting and amending RCW 42.56.240 and 42.56.330; and adding new sections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May 11, 2015, with the exception of certain items that were vetoed.</w:t>
      </w:r>
    </w:p>
    <w:p>
      <w:pPr>
        <w:spacing w:before="0" w:after="0" w:line="408" w:lineRule="exact"/>
        <w:ind w:left="0" w:right="0" w:firstLine="576"/>
        <w:jc w:val="left"/>
      </w:pPr>
      <w:r>
        <w:rPr/>
        <w:t xml:space="preserve">Filed in Office of Secretary of State May 12,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Engrossed Substitute House Bill No. 1980 entitled:</w:t>
      </w:r>
    </w:p>
    <w:p>
      <w:pPr>
        <w:spacing w:before="120" w:after="0" w:line="408" w:lineRule="exact"/>
        <w:ind w:left="0" w:right="0" w:firstLine="576"/>
        <w:jc w:val="left"/>
      </w:pPr>
      <w:r>
        <w:rPr/>
        <w:t xml:space="preserve">"AN ACT Relating to implementing recommendations of the sunshine committee."</w:t>
      </w:r>
    </w:p>
    <w:p>
      <w:pPr>
        <w:spacing w:before="120" w:after="0" w:line="408" w:lineRule="exact"/>
        <w:ind w:left="0" w:right="0" w:firstLine="0"/>
        <w:jc w:val="left"/>
      </w:pPr>
      <w:r>
        <w:rPr/>
        <w:t xml:space="preserve">Guardian Ad Litems undergo a rigorous evaluation of their backgrounds and qualifications, which include background checks that are required by law. There is no need for this information to be distributed to parties. I believe that enactment of this law would have a chilling effect on GAL programs and their ability to recruit volunteers if this information were shared with parties in dependency actions.</w:t>
      </w:r>
    </w:p>
    <w:p>
      <w:pPr>
        <w:spacing w:before="120" w:after="0" w:line="408" w:lineRule="exact"/>
        <w:ind w:left="0" w:right="0" w:firstLine="0"/>
        <w:jc w:val="left"/>
      </w:pPr>
      <w:r>
        <w:rPr/>
        <w:t xml:space="preserve">For these reasons I have vetoed Section 1 of Engrossed Substitute House Bill No. 1980.</w:t>
      </w:r>
    </w:p>
    <w:p>
      <w:pPr>
        <w:spacing w:before="120" w:after="0" w:line="408" w:lineRule="exact"/>
        <w:ind w:left="0" w:right="0" w:firstLine="0"/>
        <w:jc w:val="left"/>
      </w:pPr>
      <w:r>
        <w:rPr/>
        <w:t xml:space="preserve">With the exception of Section 1, Engrossed Substitute House Bill No. 1980 is approved."</w:t>
      </w:r>
    </w:p>
    <w:sectPr>
      <w:pgNumType w:start="1"/>
      <w:footerReference xmlns:r="http://schemas.openxmlformats.org/officeDocument/2006/relationships" r:id="R192ce52162934c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52648adc94367" /><Relationship Type="http://schemas.openxmlformats.org/officeDocument/2006/relationships/footer" Target="/word/footer.xml" Id="R192ce52162934cf2" /></Relationships>
</file>