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D1BF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4661F">
            <w:t>1115-S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4661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4661F">
            <w:t>BERG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4661F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4661F">
            <w:t>223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D1BF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4661F">
            <w:rPr>
              <w:b/>
              <w:u w:val="single"/>
            </w:rPr>
            <w:t>SHB 1115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4661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168</w:t>
          </w:r>
        </w:sdtContent>
      </w:sdt>
    </w:p>
    <w:p w:rsidR="00DF5D0E" w:rsidP="00605C39" w:rsidRDefault="000D1BF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4661F">
            <w:rPr>
              <w:sz w:val="22"/>
            </w:rPr>
            <w:t>By Representative Bergquist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4661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03/02/2017</w:t>
          </w:r>
        </w:p>
      </w:sdtContent>
    </w:sdt>
    <w:p w:rsidR="004A5C9F" w:rsidP="00102039" w:rsidRDefault="00DE256E">
      <w:pPr>
        <w:pStyle w:val="Page"/>
      </w:pPr>
      <w:bookmarkStart w:name="StartOfAmendmentBody" w:id="1"/>
      <w:bookmarkEnd w:id="1"/>
      <w:permStart w:edGrp="everyone" w:id="1207515191"/>
      <w:r>
        <w:tab/>
      </w:r>
      <w:r w:rsidR="0004661F">
        <w:t xml:space="preserve">On page </w:t>
      </w:r>
      <w:r w:rsidR="00B95A53">
        <w:t>4, beginning on line 28, after "(2)" strike all material through "</w:t>
      </w:r>
      <w:r w:rsidR="00D25E33">
        <w:t>board</w:t>
      </w:r>
      <w:r w:rsidR="00B95A53">
        <w:t xml:space="preserve">" </w:t>
      </w:r>
      <w:r w:rsidRPr="00980A79" w:rsidR="00B95A53">
        <w:t>on line 3</w:t>
      </w:r>
      <w:r w:rsidRPr="00980A79" w:rsidR="00D25E33">
        <w:t>3</w:t>
      </w:r>
      <w:r w:rsidRPr="00980A79" w:rsidR="00B95A53">
        <w:t xml:space="preserve"> and insert "</w:t>
      </w:r>
      <w:r w:rsidRPr="00980A79" w:rsidR="00C82FED">
        <w:t xml:space="preserve">(a) </w:t>
      </w:r>
      <w:r w:rsidRPr="00980A79" w:rsidR="00B95A53">
        <w:t>Subject to the availability of amounts appropri</w:t>
      </w:r>
      <w:r w:rsidRPr="00980A79" w:rsidR="00C82FED">
        <w:t>ated for this specific purpose</w:t>
      </w:r>
      <w:r w:rsidRPr="00980A79" w:rsidR="00D25E33">
        <w:t>,</w:t>
      </w:r>
      <w:r w:rsidRPr="00980A79" w:rsidR="00C82FED">
        <w:t xml:space="preserve"> </w:t>
      </w:r>
      <w:r w:rsidR="00102039">
        <w:t xml:space="preserve">beginning September 1, 2019, </w:t>
      </w:r>
      <w:r w:rsidRPr="00980A79" w:rsidR="00B95A53">
        <w:t xml:space="preserve">school districts must </w:t>
      </w:r>
      <w:r w:rsidR="009D4D04">
        <w:t>provide access to</w:t>
      </w:r>
      <w:r w:rsidRPr="00980A79" w:rsidR="00B95A53">
        <w:t xml:space="preserve"> a four day course of study on the state standards of practice</w:t>
      </w:r>
      <w:r w:rsidR="008E7EE8">
        <w:t>, such as the course approved by the board under section 4 of this act,</w:t>
      </w:r>
      <w:r w:rsidRPr="00980A79" w:rsidR="00B95A53">
        <w:t xml:space="preserve"> to paraeducators who have not complete</w:t>
      </w:r>
      <w:r w:rsidRPr="00980A79" w:rsidR="00C15B61">
        <w:t xml:space="preserve">d the course, </w:t>
      </w:r>
      <w:r w:rsidRPr="00980A79" w:rsidR="00B95A53">
        <w:t>either in the district or in another district within the state</w:t>
      </w:r>
      <w:r w:rsidRPr="00980A79" w:rsidR="00C82FED">
        <w:t xml:space="preserve">. </w:t>
      </w:r>
      <w:r w:rsidR="00102039">
        <w:t>S</w:t>
      </w:r>
      <w:r w:rsidRPr="00980A79" w:rsidR="004A5C9F">
        <w:t>chool districts</w:t>
      </w:r>
      <w:r w:rsidR="004A5C9F">
        <w:t xml:space="preserve"> </w:t>
      </w:r>
      <w:r w:rsidRPr="00980A79" w:rsidR="004A5C9F">
        <w:t xml:space="preserve">must </w:t>
      </w:r>
      <w:r w:rsidR="004A5C9F">
        <w:t>use best</w:t>
      </w:r>
      <w:r w:rsidRPr="00980A79" w:rsidR="004A5C9F">
        <w:t xml:space="preserve"> effort</w:t>
      </w:r>
      <w:r w:rsidR="004A5C9F">
        <w:t>s</w:t>
      </w:r>
      <w:r w:rsidRPr="00980A79" w:rsidR="004A5C9F">
        <w:t xml:space="preserve"> to </w:t>
      </w:r>
      <w:r w:rsidR="009D4D04">
        <w:t>provide paraeducators with access to</w:t>
      </w:r>
      <w:r w:rsidRPr="00980A79" w:rsidR="004A5C9F">
        <w:t xml:space="preserve"> the course of study </w:t>
      </w:r>
      <w:r w:rsidR="004A5C9F">
        <w:t>before the paraeducator begins to work with students and their families</w:t>
      </w:r>
      <w:r w:rsidR="00102039">
        <w:t xml:space="preserve">, </w:t>
      </w:r>
      <w:r w:rsidR="00D474BA">
        <w:t>and at a minimum</w:t>
      </w:r>
      <w:r w:rsidR="00102039">
        <w:t xml:space="preserve"> </w:t>
      </w:r>
      <w:r w:rsidR="00D474BA">
        <w:t>by</w:t>
      </w:r>
      <w:r w:rsidR="00102039">
        <w:t xml:space="preserve"> the deadlines </w:t>
      </w:r>
      <w:r w:rsidR="009D4D04">
        <w:t>provided</w:t>
      </w:r>
      <w:r w:rsidR="00102039">
        <w:t xml:space="preserve"> in (b) of this subsection</w:t>
      </w:r>
      <w:r w:rsidR="004A5C9F">
        <w:t>.</w:t>
      </w:r>
      <w:r w:rsidR="008E7EE8">
        <w:t xml:space="preserve"> </w:t>
      </w:r>
    </w:p>
    <w:p w:rsidR="009D4D04" w:rsidP="00B24200" w:rsidRDefault="004A5C9F">
      <w:pPr>
        <w:pStyle w:val="Page"/>
      </w:pPr>
      <w:r>
        <w:tab/>
        <w:t>(</w:t>
      </w:r>
      <w:r w:rsidR="00D474BA">
        <w:t>b</w:t>
      </w:r>
      <w:r>
        <w:t xml:space="preserve">) </w:t>
      </w:r>
      <w:r w:rsidR="009D4D04">
        <w:t>School districts must provide access to the course of study required in (a) of this subsection as follows:</w:t>
      </w:r>
    </w:p>
    <w:p w:rsidR="009D4D04" w:rsidP="00B24200" w:rsidRDefault="009D4D04">
      <w:pPr>
        <w:pStyle w:val="Page"/>
      </w:pPr>
      <w:r>
        <w:tab/>
        <w:t>(i) For paraeducators hired on or before September 1st, by September 30th of that year, regardless of the size of the district; and</w:t>
      </w:r>
    </w:p>
    <w:p w:rsidR="009D4D04" w:rsidP="00B24200" w:rsidRDefault="009D4D04">
      <w:pPr>
        <w:pStyle w:val="Page"/>
      </w:pPr>
      <w:r>
        <w:tab/>
        <w:t>(ii) For paraeducators hired after September 1st:</w:t>
      </w:r>
    </w:p>
    <w:p w:rsidR="009D4D04" w:rsidP="00B24200" w:rsidRDefault="009D4D04">
      <w:pPr>
        <w:pStyle w:val="Page"/>
      </w:pPr>
      <w:r>
        <w:tab/>
        <w:t xml:space="preserve">(A) For districts with ten thousand or more students, within </w:t>
      </w:r>
      <w:r w:rsidR="001E31D5">
        <w:t>four</w:t>
      </w:r>
      <w:r>
        <w:t xml:space="preserve"> months of the date of hire; and</w:t>
      </w:r>
    </w:p>
    <w:p w:rsidR="009D4D04" w:rsidP="00B24200" w:rsidRDefault="009D4D04">
      <w:pPr>
        <w:pStyle w:val="Page"/>
      </w:pPr>
      <w:r>
        <w:tab/>
        <w:t>(B) For districts with fewer than ten thousand students, no la</w:t>
      </w:r>
      <w:r w:rsidR="00D31F9B">
        <w:t>t</w:t>
      </w:r>
      <w:r>
        <w:t>er than September 1st of the following year</w:t>
      </w:r>
    </w:p>
    <w:p w:rsidR="0004661F" w:rsidP="00B24200" w:rsidRDefault="009D4D04">
      <w:pPr>
        <w:pStyle w:val="Page"/>
      </w:pPr>
      <w:r>
        <w:tab/>
        <w:t xml:space="preserve">(c) </w:t>
      </w:r>
      <w:r w:rsidR="001E31D5">
        <w:t>S</w:t>
      </w:r>
      <w:r w:rsidRPr="00980A79">
        <w:t xml:space="preserve">chool districts </w:t>
      </w:r>
      <w:r w:rsidR="008E7EE8">
        <w:t>may collaborat</w:t>
      </w:r>
      <w:r w:rsidR="001E31D5">
        <w:t>e</w:t>
      </w:r>
      <w:r w:rsidR="008E7EE8">
        <w:t xml:space="preserve"> with other school districts or educational service districts</w:t>
      </w:r>
      <w:r w:rsidRPr="001E31D5" w:rsidR="001E31D5">
        <w:t xml:space="preserve"> </w:t>
      </w:r>
      <w:r w:rsidR="001E31D5">
        <w:t>to meet the requirements of this subsection (2)</w:t>
      </w:r>
      <w:r w:rsidR="00B95A53">
        <w:t>"</w:t>
      </w:r>
    </w:p>
    <w:p w:rsidR="00C15B61" w:rsidP="00C15B61" w:rsidRDefault="00C15B61">
      <w:pPr>
        <w:pStyle w:val="RCWSLText"/>
      </w:pPr>
    </w:p>
    <w:p w:rsidR="00C15B61" w:rsidP="00C15B61" w:rsidRDefault="00D25E33">
      <w:pPr>
        <w:pStyle w:val="RCWSLText"/>
      </w:pPr>
      <w:r>
        <w:tab/>
      </w:r>
      <w:r w:rsidR="00C15B61">
        <w:t>On page 14, after line 2, insert the following:</w:t>
      </w:r>
    </w:p>
    <w:p w:rsidR="00C15B61" w:rsidP="00C15B61" w:rsidRDefault="00C15B61">
      <w:pPr>
        <w:pStyle w:val="RCWSLText"/>
      </w:pPr>
      <w:r>
        <w:lastRenderedPageBreak/>
        <w:tab/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preserve"> LISTNUM  LegalDefault \l 1 \s 19 </w:instrText>
      </w:r>
      <w:r>
        <w:rPr>
          <w:b/>
        </w:rPr>
        <w:fldChar w:fldCharType="end"/>
      </w:r>
      <w:r>
        <w:t xml:space="preserve">  RCW 28A.415.310 (Paraprofessional training program) and 1993 c 336 s 408 are each repealed."</w:t>
      </w:r>
    </w:p>
    <w:p w:rsidR="00C15B61" w:rsidP="00C15B61" w:rsidRDefault="00C15B61">
      <w:pPr>
        <w:pStyle w:val="RCWSLText"/>
      </w:pPr>
    </w:p>
    <w:p w:rsidRPr="00C15B61" w:rsidR="00C15B61" w:rsidP="00C15B61" w:rsidRDefault="00C15B61">
      <w:pPr>
        <w:pStyle w:val="RCWSLText"/>
      </w:pPr>
      <w:r>
        <w:tab/>
        <w:t>Correct the title.</w:t>
      </w:r>
    </w:p>
    <w:p w:rsidRPr="0004661F" w:rsidR="00DF5D0E" w:rsidP="0004661F" w:rsidRDefault="00DF5D0E">
      <w:pPr>
        <w:suppressLineNumbers/>
        <w:rPr>
          <w:spacing w:val="-3"/>
        </w:rPr>
      </w:pPr>
    </w:p>
    <w:permEnd w:id="1207515191"/>
    <w:p w:rsidR="00ED2EEB" w:rsidP="0004661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822884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4661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C15B61" w:rsidP="0004661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4C5EC5" w:rsidR="00B95A53">
                  <w:t xml:space="preserve">Replaces a requirement that school districts implement a course of study for paraeducators on the state standards of practice using 32 hours of state-funded paraeducator professional learning time with a requirement that, subject to funding by the Legislature, school districts </w:t>
                </w:r>
                <w:r w:rsidR="001E31D5">
                  <w:t>provide access to</w:t>
                </w:r>
                <w:r w:rsidRPr="004C5EC5" w:rsidR="00B95A53">
                  <w:t xml:space="preserve"> a four day course of study on the state standards of practice to paraeducators who have not completed the course, either in the district or in another district within the state</w:t>
                </w:r>
                <w:r w:rsidRPr="004C5EC5" w:rsidR="009774D9">
                  <w:t>.</w:t>
                </w:r>
                <w:r w:rsidRPr="004C5EC5" w:rsidR="00D007C5">
                  <w:t xml:space="preserve"> </w:t>
                </w:r>
                <w:r w:rsidR="0026571C">
                  <w:t>Requires that s</w:t>
                </w:r>
                <w:r w:rsidRPr="00980A79" w:rsidR="0026571C">
                  <w:t>chool districts</w:t>
                </w:r>
                <w:r w:rsidR="0026571C">
                  <w:t xml:space="preserve"> use best</w:t>
                </w:r>
                <w:r w:rsidRPr="00980A79" w:rsidR="0026571C">
                  <w:t xml:space="preserve"> effort</w:t>
                </w:r>
                <w:r w:rsidR="0026571C">
                  <w:t>s</w:t>
                </w:r>
                <w:r w:rsidRPr="00980A79" w:rsidR="0026571C">
                  <w:t xml:space="preserve"> to </w:t>
                </w:r>
                <w:r w:rsidR="001E31D5">
                  <w:t>provide paraeducators with access to</w:t>
                </w:r>
                <w:r w:rsidRPr="00980A79" w:rsidR="0026571C">
                  <w:t xml:space="preserve"> the course of study </w:t>
                </w:r>
                <w:r w:rsidR="0026571C">
                  <w:t>before the paraeducator begins to work with students and their families.</w:t>
                </w:r>
                <w:r w:rsidRPr="004C5EC5" w:rsidR="0026571C">
                  <w:t xml:space="preserve"> </w:t>
                </w:r>
                <w:r w:rsidRPr="004C5EC5" w:rsidR="00D007C5">
                  <w:t xml:space="preserve">Specifies deadlines for when a district must offer the course that differ based on when a paraeducator is hired and the size of the district. </w:t>
                </w:r>
                <w:r w:rsidRPr="004C5EC5" w:rsidR="00C15B61">
                  <w:t>Repeals a 1993 statute related to a paraprofessional training program.</w:t>
                </w:r>
              </w:p>
              <w:p w:rsidRPr="007D1589" w:rsidR="001B4E53" w:rsidP="0004661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82288488"/>
    </w:tbl>
    <w:p w:rsidR="00DF5D0E" w:rsidP="0004661F" w:rsidRDefault="00DF5D0E">
      <w:pPr>
        <w:pStyle w:val="BillEnd"/>
        <w:suppressLineNumbers/>
      </w:pPr>
    </w:p>
    <w:p w:rsidR="00DF5D0E" w:rsidP="0004661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4661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EE8" w:rsidRDefault="008E7EE8" w:rsidP="00DF5D0E">
      <w:r>
        <w:separator/>
      </w:r>
    </w:p>
  </w:endnote>
  <w:endnote w:type="continuationSeparator" w:id="0">
    <w:p w:rsidR="008E7EE8" w:rsidRDefault="008E7EE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E8" w:rsidRDefault="008E7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E8" w:rsidRDefault="00D31F9B">
    <w:pPr>
      <w:pStyle w:val="AmendDraftFooter"/>
    </w:pPr>
    <w:fldSimple w:instr=" TITLE   \* MERGEFORMAT ">
      <w:r w:rsidR="000D1BF4">
        <w:t>1115-S AMH BERG WARG 223</w:t>
      </w:r>
    </w:fldSimple>
    <w:r w:rsidR="008E7EE8">
      <w:tab/>
    </w:r>
    <w:r w:rsidR="008E7EE8">
      <w:fldChar w:fldCharType="begin"/>
    </w:r>
    <w:r w:rsidR="008E7EE8">
      <w:instrText xml:space="preserve"> PAGE  \* Arabic  \* MERGEFORMAT </w:instrText>
    </w:r>
    <w:r w:rsidR="008E7EE8">
      <w:fldChar w:fldCharType="separate"/>
    </w:r>
    <w:r w:rsidR="000D1BF4">
      <w:rPr>
        <w:noProof/>
      </w:rPr>
      <w:t>2</w:t>
    </w:r>
    <w:r w:rsidR="008E7EE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E8" w:rsidRDefault="00D31F9B">
    <w:pPr>
      <w:pStyle w:val="AmendDraftFooter"/>
    </w:pPr>
    <w:fldSimple w:instr=" TITLE   \* MERGEFORMAT ">
      <w:r w:rsidR="000D1BF4">
        <w:t>1115-S AMH BERG WARG 223</w:t>
      </w:r>
    </w:fldSimple>
    <w:r w:rsidR="008E7EE8">
      <w:tab/>
    </w:r>
    <w:r w:rsidR="008E7EE8">
      <w:fldChar w:fldCharType="begin"/>
    </w:r>
    <w:r w:rsidR="008E7EE8">
      <w:instrText xml:space="preserve"> PAGE  \* Arabic  \* MERGEFORMAT </w:instrText>
    </w:r>
    <w:r w:rsidR="008E7EE8">
      <w:fldChar w:fldCharType="separate"/>
    </w:r>
    <w:r w:rsidR="000D1BF4">
      <w:rPr>
        <w:noProof/>
      </w:rPr>
      <w:t>1</w:t>
    </w:r>
    <w:r w:rsidR="008E7EE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EE8" w:rsidRDefault="008E7EE8" w:rsidP="00DF5D0E">
      <w:r>
        <w:separator/>
      </w:r>
    </w:p>
  </w:footnote>
  <w:footnote w:type="continuationSeparator" w:id="0">
    <w:p w:rsidR="008E7EE8" w:rsidRDefault="008E7EE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E8" w:rsidRDefault="008E7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E8" w:rsidRDefault="008E7EE8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8E7EE8" w:rsidRDefault="008E7EE8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E8" w:rsidRDefault="008E7EE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EE8" w:rsidRDefault="008E7EE8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8E7EE8" w:rsidRDefault="008E7EE8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8E7EE8" w:rsidRDefault="008E7EE8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8E7EE8" w:rsidRDefault="008E7EE8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8E7EE8" w:rsidRDefault="008E7EE8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8E7EE8" w:rsidRDefault="008E7EE8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8E7EE8" w:rsidRDefault="008E7EE8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8E7EE8" w:rsidRDefault="008E7EE8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8E7EE8" w:rsidRDefault="008E7EE8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8E7EE8" w:rsidRDefault="008E7EE8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4CE13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661F"/>
    <w:rsid w:val="00050639"/>
    <w:rsid w:val="00060D21"/>
    <w:rsid w:val="00096165"/>
    <w:rsid w:val="000C6C82"/>
    <w:rsid w:val="000D1BF4"/>
    <w:rsid w:val="000E603A"/>
    <w:rsid w:val="00102039"/>
    <w:rsid w:val="00102468"/>
    <w:rsid w:val="00106544"/>
    <w:rsid w:val="00146AAF"/>
    <w:rsid w:val="001A775A"/>
    <w:rsid w:val="001B4E53"/>
    <w:rsid w:val="001B6AA6"/>
    <w:rsid w:val="001C1B27"/>
    <w:rsid w:val="001C7F91"/>
    <w:rsid w:val="001D46A9"/>
    <w:rsid w:val="001E31D5"/>
    <w:rsid w:val="001E6675"/>
    <w:rsid w:val="00217E8A"/>
    <w:rsid w:val="00265296"/>
    <w:rsid w:val="0026571C"/>
    <w:rsid w:val="00281CBD"/>
    <w:rsid w:val="00316CD9"/>
    <w:rsid w:val="00371418"/>
    <w:rsid w:val="003C3FEC"/>
    <w:rsid w:val="003E2FC6"/>
    <w:rsid w:val="00402843"/>
    <w:rsid w:val="00492DDC"/>
    <w:rsid w:val="004A5C9F"/>
    <w:rsid w:val="004C5EC5"/>
    <w:rsid w:val="004C6615"/>
    <w:rsid w:val="00523C5A"/>
    <w:rsid w:val="00573862"/>
    <w:rsid w:val="005E69C3"/>
    <w:rsid w:val="00605C39"/>
    <w:rsid w:val="006841E6"/>
    <w:rsid w:val="006905F8"/>
    <w:rsid w:val="006F7027"/>
    <w:rsid w:val="007049E4"/>
    <w:rsid w:val="0072335D"/>
    <w:rsid w:val="0072541D"/>
    <w:rsid w:val="00757317"/>
    <w:rsid w:val="007769AF"/>
    <w:rsid w:val="007D1589"/>
    <w:rsid w:val="007D35D4"/>
    <w:rsid w:val="007F4D39"/>
    <w:rsid w:val="00805906"/>
    <w:rsid w:val="0083749C"/>
    <w:rsid w:val="008443FE"/>
    <w:rsid w:val="00846034"/>
    <w:rsid w:val="008C7E6E"/>
    <w:rsid w:val="008E7EE8"/>
    <w:rsid w:val="00931B84"/>
    <w:rsid w:val="0096303F"/>
    <w:rsid w:val="00972869"/>
    <w:rsid w:val="009774D9"/>
    <w:rsid w:val="00980A79"/>
    <w:rsid w:val="00984CD1"/>
    <w:rsid w:val="009A3B36"/>
    <w:rsid w:val="009D4D04"/>
    <w:rsid w:val="009F23A9"/>
    <w:rsid w:val="00A01F29"/>
    <w:rsid w:val="00A17B5B"/>
    <w:rsid w:val="00A2701B"/>
    <w:rsid w:val="00A4729B"/>
    <w:rsid w:val="00A74DF8"/>
    <w:rsid w:val="00A93D4A"/>
    <w:rsid w:val="00AA1230"/>
    <w:rsid w:val="00AA7D6A"/>
    <w:rsid w:val="00AB682C"/>
    <w:rsid w:val="00AD2D0A"/>
    <w:rsid w:val="00B24200"/>
    <w:rsid w:val="00B31D1C"/>
    <w:rsid w:val="00B41494"/>
    <w:rsid w:val="00B518D0"/>
    <w:rsid w:val="00B56650"/>
    <w:rsid w:val="00B73E0A"/>
    <w:rsid w:val="00B95A53"/>
    <w:rsid w:val="00B961E0"/>
    <w:rsid w:val="00BF44DF"/>
    <w:rsid w:val="00C040B6"/>
    <w:rsid w:val="00C15B61"/>
    <w:rsid w:val="00C61A83"/>
    <w:rsid w:val="00C8108C"/>
    <w:rsid w:val="00C82FED"/>
    <w:rsid w:val="00D007C5"/>
    <w:rsid w:val="00D25E33"/>
    <w:rsid w:val="00D31F9B"/>
    <w:rsid w:val="00D40447"/>
    <w:rsid w:val="00D474BA"/>
    <w:rsid w:val="00D659AC"/>
    <w:rsid w:val="00D92A66"/>
    <w:rsid w:val="00DA47F3"/>
    <w:rsid w:val="00DC2C13"/>
    <w:rsid w:val="00DE1BB8"/>
    <w:rsid w:val="00DE256E"/>
    <w:rsid w:val="00DF5D0E"/>
    <w:rsid w:val="00E1471A"/>
    <w:rsid w:val="00E267B1"/>
    <w:rsid w:val="00E41CC6"/>
    <w:rsid w:val="00E66F5D"/>
    <w:rsid w:val="00E831A5"/>
    <w:rsid w:val="00E850E7"/>
    <w:rsid w:val="00E854C4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81F64"/>
    <w:rsid w:val="004F0CBD"/>
    <w:rsid w:val="00AD5A4A"/>
    <w:rsid w:val="00B16672"/>
    <w:rsid w:val="00BB171E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1115-S</BillDocName>
  <AmendType>AMH</AmendType>
  <SponsorAcronym>BERG</SponsorAcronym>
  <DrafterAcronym>WARG</DrafterAcronym>
  <DraftNumber>223</DraftNumber>
  <ReferenceNumber>SHB 1115</ReferenceNumber>
  <Floor>H AMD</Floor>
  <AmendmentNumber> 168</AmendmentNumber>
  <Sponsors>By Representative Bergquist</Sponsors>
  <FloorAction>ADOPTED 03/02/2017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216</TotalTime>
  <Pages>2</Pages>
  <Words>434</Words>
  <Characters>2206</Characters>
  <Application>Microsoft Office Word</Application>
  <DocSecurity>8</DocSecurity>
  <Lines>59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1115-S AMH BERG WARG 223</vt:lpstr>
    </vt:vector>
  </TitlesOfParts>
  <Company>Washington State Legislature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1115-S AMH BERG WARG 223</dc:title>
  <dc:creator>Megan Wargacki</dc:creator>
  <cp:lastModifiedBy>Wargacki, Megan</cp:lastModifiedBy>
  <cp:revision>22</cp:revision>
  <cp:lastPrinted>2017-03-02T01:32:00Z</cp:lastPrinted>
  <dcterms:created xsi:type="dcterms:W3CDTF">2017-02-28T23:16:00Z</dcterms:created>
  <dcterms:modified xsi:type="dcterms:W3CDTF">2017-03-02T01:32:00Z</dcterms:modified>
</cp:coreProperties>
</file>