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748c0066441fd" /></Relationships>
</file>

<file path=word/document.xml><?xml version="1.0" encoding="utf-8"?>
<w:document xmlns:w="http://schemas.openxmlformats.org/wordprocessingml/2006/main">
  <w:body>
    <w:p>
      <w:r>
        <w:rPr>
          <w:b/>
        </w:rPr>
        <w:r>
          <w:rPr/>
          <w:t xml:space="preserve">1508-S.E</w:t>
        </w:r>
      </w:r>
      <w:r>
        <w:rPr>
          <w:b/>
        </w:rPr>
        <w:t xml:space="preserve"> </w:t>
        <w:t xml:space="preserve">AMH</w:t>
      </w:r>
      <w:r>
        <w:rPr>
          <w:b/>
        </w:rPr>
        <w:t xml:space="preserve"> </w:t>
        <w:r>
          <w:rPr/>
          <w:t xml:space="preserve">STON</w:t>
        </w:r>
      </w:r>
      <w:r>
        <w:rPr>
          <w:b/>
        </w:rPr>
        <w:t xml:space="preserve"> </w:t>
        <w:r>
          <w:rPr/>
          <w:t xml:space="preserve">H3170.3</w:t>
        </w:r>
      </w:r>
      <w:r>
        <w:rPr>
          <w:b/>
        </w:rPr>
        <w:t xml:space="preserve"> - NOT FOR FLOOR USE</w:t>
      </w:r>
    </w:p>
    <w:p>
      <w:pPr>
        <w:ind w:left="0" w:right="0" w:firstLine="576"/>
      </w:pPr>
    </w:p>
    <w:p>
      <w:pPr>
        <w:spacing w:before="480" w:after="0" w:line="408" w:lineRule="exact"/>
      </w:pPr>
      <w:r>
        <w:rPr>
          <w:b/>
          <w:u w:val="single"/>
        </w:rPr>
        <w:t xml:space="preserve">ESHB 1508</w:t>
      </w:r>
      <w:r>
        <w:t xml:space="preserve"> -</w:t>
      </w:r>
      <w:r>
        <w:t xml:space="preserve"> </w:t>
        <w:t xml:space="preserve">H AMD</w:t>
      </w:r>
      <w:r>
        <w:t xml:space="preserve"> </w:t>
      </w:r>
      <w:r>
        <w:rPr>
          <w:b/>
        </w:rPr>
        <w:t xml:space="preserve">653</w:t>
      </w:r>
    </w:p>
    <w:p>
      <w:pPr>
        <w:spacing w:before="0" w:after="0" w:line="408" w:lineRule="exact"/>
        <w:ind w:left="0" w:right="0" w:firstLine="576"/>
        <w:jc w:val="left"/>
      </w:pPr>
      <w:r>
        <w:rPr/>
        <w:t xml:space="preserve">By Representative Stonier</w:t>
      </w:r>
    </w:p>
    <w:p>
      <w:pPr>
        <w:jc w:val="right"/>
      </w:pPr>
      <w:r>
        <w:rPr>
          <w:b/>
        </w:rPr>
        <w:t xml:space="preserve">ADOPTED 01/10/2018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making the act null and void if funding for the act is not provided in the omnibus appropriations act by June 30, 2017, and advances all applicable calendar and school year date references by one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1daae80114dc1" /></Relationships>
</file>