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0a136ae1f4ace" /></Relationships>
</file>

<file path=word/document.xml><?xml version="1.0" encoding="utf-8"?>
<w:document xmlns:w="http://schemas.openxmlformats.org/wordprocessingml/2006/main">
  <w:body>
    <w:p>
      <w:r>
        <w:rPr>
          <w:b/>
        </w:rPr>
        <w:r>
          <w:rPr/>
          <w:t xml:space="preserve">1800-S</w:t>
        </w:r>
      </w:r>
      <w:r>
        <w:rPr>
          <w:b/>
        </w:rPr>
        <w:t xml:space="preserve"> </w:t>
        <w:t xml:space="preserve">AMH</w:t>
      </w:r>
      <w:r>
        <w:rPr>
          <w:b/>
        </w:rPr>
        <w:t xml:space="preserve"> </w:t>
        <w:r>
          <w:rPr/>
          <w:t xml:space="preserve">KRAF</w:t>
        </w:r>
      </w:r>
      <w:r>
        <w:rPr>
          <w:b/>
        </w:rPr>
        <w:t xml:space="preserve"> </w:t>
        <w:r>
          <w:rPr/>
          <w:t xml:space="preserve">H4328.1</w:t>
        </w:r>
      </w:r>
      <w:r>
        <w:rPr>
          <w:b/>
        </w:rPr>
        <w:t xml:space="preserve"> - NOT FOR FLOOR USE</w:t>
      </w:r>
    </w:p>
    <w:p>
      <w:pPr>
        <w:ind w:left="0" w:right="0" w:firstLine="576"/>
      </w:pPr>
    </w:p>
    <w:p>
      <w:pPr>
        <w:spacing w:before="480" w:after="0" w:line="408" w:lineRule="exact"/>
      </w:pPr>
      <w:r>
        <w:rPr>
          <w:b/>
          <w:u w:val="single"/>
        </w:rPr>
        <w:t xml:space="preserve">SHB 1800</w:t>
      </w:r>
      <w:r>
        <w:t xml:space="preserve"> -</w:t>
      </w:r>
      <w:r>
        <w:t xml:space="preserve"> </w:t>
        <w:t xml:space="preserve">H AMD</w:t>
      </w:r>
      <w:r>
        <w:t xml:space="preserve"> </w:t>
      </w:r>
      <w:r>
        <w:rPr>
          <w:b/>
        </w:rPr>
        <w:t xml:space="preserve">809</w:t>
      </w:r>
    </w:p>
    <w:p>
      <w:pPr>
        <w:spacing w:before="0" w:after="0" w:line="408" w:lineRule="exact"/>
        <w:ind w:left="0" w:right="0" w:firstLine="576"/>
        <w:jc w:val="left"/>
      </w:pPr>
      <w:r>
        <w:rPr/>
        <w:t xml:space="preserve">By Representative Kraft</w:t>
      </w:r>
    </w:p>
    <w:p>
      <w:pPr>
        <w:jc w:val="right"/>
      </w:pPr>
    </w:p>
    <w:p>
      <w:pPr>
        <w:spacing w:before="0" w:after="0" w:line="408" w:lineRule="exact"/>
        <w:ind w:left="0" w:right="0" w:firstLine="576"/>
        <w:jc w:val="left"/>
      </w:pPr>
      <w:r>
        <w:rPr/>
        <w:t xml:space="preserve">On page 14, line 21, after "year." insert the following:</w:t>
      </w:r>
    </w:p>
    <w:p>
      <w:pPr>
        <w:spacing w:before="0" w:after="0" w:line="408" w:lineRule="exact"/>
        <w:ind w:left="0" w:right="0" w:firstLine="576"/>
        <w:jc w:val="left"/>
      </w:pPr>
      <w:r>
        <w:rPr/>
        <w:t xml:space="preserve">"(4) Within thirty days of the conclusion of any action filed under section 402 of this act,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0" w:after="0" w:line="408" w:lineRule="exact"/>
        <w:ind w:left="0" w:right="0" w:firstLine="576"/>
        <w:jc w:val="left"/>
      </w:pPr>
      <w:r>
        <w:rPr>
          <w:u w:val="single"/>
        </w:rPr>
        <w:t xml:space="preserve">EFFECT:</w:t>
      </w:r>
      <w:r>
        <w:rPr/>
        <w:t xml:space="preserve"> Requires a subdivision to publish on its web site the outcome, summary, and legal costs of any court 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84f00afac4088" /></Relationships>
</file>