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e0302dfe24be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1800-S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WALJ</w:t>
        </w:r>
      </w:r>
      <w:r>
        <w:rPr>
          <w:b/>
        </w:rPr>
        <w:t xml:space="preserve"> </w:t>
        <w:r>
          <w:rPr/>
          <w:t xml:space="preserve">H4699.1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1800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Walsh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beginning on line 9, after "applicable to" strike all material through "fifty" on line 11 and insert "any political subdivision with a population under ten thousand"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any political subdivision under 10,000 people from the act in regards to the liability and court remedy provisions.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8647a032a4370" /></Relationships>
</file>