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562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61B4">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61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61B4">
            <w:t>MURI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61B4">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61B4">
            <w:t>154</w:t>
          </w:r>
        </w:sdtContent>
      </w:sdt>
    </w:p>
    <w:p w:rsidR="00DF5D0E" w:rsidP="00B73E0A" w:rsidRDefault="00AA1230">
      <w:pPr>
        <w:pStyle w:val="OfferedBy"/>
        <w:spacing w:after="120"/>
      </w:pPr>
      <w:r>
        <w:tab/>
      </w:r>
      <w:r>
        <w:tab/>
      </w:r>
      <w:r>
        <w:tab/>
      </w:r>
    </w:p>
    <w:p w:rsidR="00DF5D0E" w:rsidRDefault="00B562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61B4">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61B4">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1142</w:t>
          </w:r>
        </w:sdtContent>
      </w:sdt>
    </w:p>
    <w:p w:rsidR="00DF5D0E" w:rsidP="00605C39" w:rsidRDefault="00B5620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61B4">
            <w:rPr>
              <w:sz w:val="22"/>
            </w:rPr>
            <w:t>By Representative Muri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61B4">
          <w:pPr>
            <w:spacing w:after="400" w:line="408" w:lineRule="exact"/>
            <w:jc w:val="right"/>
            <w:rPr>
              <w:b/>
              <w:bCs/>
            </w:rPr>
          </w:pPr>
          <w:r>
            <w:rPr>
              <w:b/>
              <w:bCs/>
            </w:rPr>
            <w:t xml:space="preserve">NOT ADOPTED 02/23/2018</w:t>
          </w:r>
        </w:p>
      </w:sdtContent>
    </w:sdt>
    <w:p w:rsidR="00C44D0E" w:rsidP="00C44D0E" w:rsidRDefault="00DE256E">
      <w:pPr>
        <w:pStyle w:val="Page"/>
      </w:pPr>
      <w:bookmarkStart w:name="StartOfAmendmentBody" w:id="1"/>
      <w:bookmarkEnd w:id="1"/>
      <w:permStart w:edGrp="everyone" w:id="1043802823"/>
      <w:r>
        <w:tab/>
      </w:r>
      <w:r w:rsidR="00C44D0E">
        <w:t>On page 99, line 5, decrease the general fund--state appropriation for fiscal year 2018 by $34,000</w:t>
      </w:r>
    </w:p>
    <w:p w:rsidR="00C44D0E" w:rsidP="00C44D0E" w:rsidRDefault="00C44D0E">
      <w:pPr>
        <w:pStyle w:val="RCWSLText"/>
      </w:pPr>
    </w:p>
    <w:p w:rsidR="00C44D0E" w:rsidP="00C44D0E" w:rsidRDefault="00C44D0E">
      <w:pPr>
        <w:pStyle w:val="RCWSLText"/>
      </w:pPr>
      <w:r>
        <w:tab/>
        <w:t>On page 99, line 7, decrease the general fund--state appropriation for fiscal year 2019 by $293,000</w:t>
      </w:r>
    </w:p>
    <w:p w:rsidR="00C44D0E" w:rsidP="00C44D0E" w:rsidRDefault="00C44D0E">
      <w:pPr>
        <w:pStyle w:val="RCWSLText"/>
      </w:pPr>
    </w:p>
    <w:p w:rsidR="00C44D0E" w:rsidP="00C44D0E" w:rsidRDefault="00C44D0E">
      <w:pPr>
        <w:pStyle w:val="RCWSLText"/>
      </w:pPr>
      <w:r>
        <w:tab/>
        <w:t>On page 99, line 9, decrease the general fund--federal appropriation by $480,000</w:t>
      </w:r>
    </w:p>
    <w:p w:rsidR="00C44D0E" w:rsidP="00C44D0E" w:rsidRDefault="00C44D0E">
      <w:pPr>
        <w:pStyle w:val="RCWSLText"/>
      </w:pPr>
    </w:p>
    <w:p w:rsidR="00C44D0E" w:rsidP="00C44D0E" w:rsidRDefault="00C44D0E">
      <w:pPr>
        <w:pStyle w:val="RCWSLText"/>
      </w:pPr>
      <w:r>
        <w:tab/>
        <w:t>On page 99, line 15, correct the total.</w:t>
      </w:r>
    </w:p>
    <w:p w:rsidR="00C44D0E" w:rsidP="00C44D0E" w:rsidRDefault="00C44D0E">
      <w:pPr>
        <w:pStyle w:val="RCWSLText"/>
      </w:pPr>
    </w:p>
    <w:p w:rsidR="00C44D0E" w:rsidP="00C44D0E" w:rsidRDefault="00C44D0E">
      <w:pPr>
        <w:pStyle w:val="RCWSLText"/>
      </w:pPr>
      <w:r>
        <w:tab/>
        <w:t>On page 107, beginning on line 6, strike all of subsection "</w:t>
      </w:r>
      <w:r w:rsidRPr="00DB51C8">
        <w:rPr>
          <w:u w:val="single"/>
        </w:rPr>
        <w:t>(z)</w:t>
      </w:r>
      <w:r w:rsidRPr="00DB51C8">
        <w:t>"</w:t>
      </w:r>
    </w:p>
    <w:p w:rsidR="00C44D0E" w:rsidP="00C44D0E" w:rsidRDefault="00C44D0E">
      <w:pPr>
        <w:pStyle w:val="RCWSLText"/>
      </w:pPr>
    </w:p>
    <w:p w:rsidR="00C44D0E" w:rsidP="00C44D0E" w:rsidRDefault="00C44D0E">
      <w:pPr>
        <w:pStyle w:val="RCWSLText"/>
      </w:pPr>
      <w:r>
        <w:tab/>
        <w:t>Renumber remaining subsections consecutively and correct internal references.</w:t>
      </w:r>
    </w:p>
    <w:p w:rsidR="00C44D0E" w:rsidP="00C44D0E" w:rsidRDefault="00C44D0E">
      <w:pPr>
        <w:pStyle w:val="RCWSLText"/>
      </w:pPr>
    </w:p>
    <w:p w:rsidR="00C44D0E" w:rsidP="00C44D0E" w:rsidRDefault="00C44D0E">
      <w:pPr>
        <w:pStyle w:val="RCWSLText"/>
      </w:pPr>
      <w:r>
        <w:tab/>
        <w:t>On page 113, line 28, decrease the general fund--state appropriation for fiscal year 2018 by $166,000</w:t>
      </w:r>
    </w:p>
    <w:p w:rsidR="00C44D0E" w:rsidP="00C44D0E" w:rsidRDefault="00C44D0E">
      <w:pPr>
        <w:pStyle w:val="RCWSLText"/>
      </w:pPr>
    </w:p>
    <w:p w:rsidR="00C44D0E" w:rsidP="00C44D0E" w:rsidRDefault="00C44D0E">
      <w:pPr>
        <w:pStyle w:val="RCWSLText"/>
      </w:pPr>
      <w:r>
        <w:tab/>
        <w:t>On page 113, line 30, decrease the general fund--state appropriation for fiscal year 2019 by $800,000</w:t>
      </w:r>
    </w:p>
    <w:p w:rsidR="00C44D0E" w:rsidP="00C44D0E" w:rsidRDefault="00C44D0E">
      <w:pPr>
        <w:pStyle w:val="RCWSLText"/>
      </w:pPr>
    </w:p>
    <w:p w:rsidR="00C44D0E" w:rsidP="00C44D0E" w:rsidRDefault="00C44D0E">
      <w:pPr>
        <w:pStyle w:val="RCWSLText"/>
      </w:pPr>
      <w:r>
        <w:tab/>
        <w:t>On page 113, line 32, decrease the general fund--federal appropriation by $1,510,000</w:t>
      </w:r>
    </w:p>
    <w:p w:rsidR="00C44D0E" w:rsidP="00C44D0E" w:rsidRDefault="00C44D0E">
      <w:pPr>
        <w:pStyle w:val="RCWSLText"/>
      </w:pPr>
    </w:p>
    <w:p w:rsidR="00C44D0E" w:rsidP="00C44D0E" w:rsidRDefault="00C44D0E">
      <w:pPr>
        <w:pStyle w:val="RCWSLText"/>
      </w:pPr>
      <w:r>
        <w:tab/>
        <w:t>On page 114, line 4, correct the total.</w:t>
      </w:r>
    </w:p>
    <w:p w:rsidR="00C44D0E" w:rsidP="00C44D0E" w:rsidRDefault="00C44D0E">
      <w:pPr>
        <w:pStyle w:val="RCWSLText"/>
      </w:pPr>
    </w:p>
    <w:p w:rsidR="00C44D0E" w:rsidP="00C44D0E" w:rsidRDefault="00C44D0E">
      <w:pPr>
        <w:pStyle w:val="RCWSLText"/>
      </w:pPr>
      <w:r>
        <w:lastRenderedPageBreak/>
        <w:tab/>
        <w:t>On page 127, beginning on line 12, strike all of subsection "</w:t>
      </w:r>
      <w:r w:rsidRPr="00BF70AD">
        <w:rPr>
          <w:u w:val="single"/>
        </w:rPr>
        <w:t>(36)</w:t>
      </w:r>
      <w:r w:rsidRPr="00BF70AD">
        <w:t>"</w:t>
      </w:r>
    </w:p>
    <w:p w:rsidR="00C44D0E" w:rsidP="00C44D0E" w:rsidRDefault="00C44D0E">
      <w:pPr>
        <w:pStyle w:val="RCWSLText"/>
      </w:pPr>
    </w:p>
    <w:p w:rsidRPr="006B4AEA" w:rsidR="00C44D0E" w:rsidP="00C44D0E" w:rsidRDefault="00C44D0E">
      <w:pPr>
        <w:pStyle w:val="RCWSLText"/>
      </w:pPr>
      <w:r>
        <w:tab/>
        <w:t>Renumber remaining subsections consecutively and correct internal references.</w:t>
      </w:r>
    </w:p>
    <w:p w:rsidR="00C44D0E" w:rsidP="00C44D0E" w:rsidRDefault="00C44D0E">
      <w:pPr>
        <w:pStyle w:val="Page"/>
      </w:pPr>
    </w:p>
    <w:p w:rsidR="00C44D0E" w:rsidP="00C44D0E" w:rsidRDefault="00C44D0E">
      <w:pPr>
        <w:pStyle w:val="Page"/>
      </w:pPr>
      <w:r>
        <w:tab/>
        <w:t>On page 381, beginning on line 5, strike all material through line 16 and insert the following:</w:t>
      </w:r>
    </w:p>
    <w:p w:rsidR="00C44D0E" w:rsidP="00C44D0E" w:rsidRDefault="00C44D0E">
      <w:pPr>
        <w:tabs>
          <w:tab w:val="right" w:leader="dot" w:pos="9936"/>
        </w:tabs>
        <w:spacing w:line="408" w:lineRule="exact"/>
      </w:pPr>
      <w:r>
        <w:t xml:space="preserve">"General Fund—State Appropriation (FY 2019)  </w:t>
      </w:r>
      <w:r>
        <w:tab/>
        <w:t>$16,030,000</w:t>
      </w:r>
    </w:p>
    <w:p w:rsidR="00C44D0E" w:rsidP="00C44D0E" w:rsidRDefault="00C44D0E">
      <w:pPr>
        <w:tabs>
          <w:tab w:val="right" w:leader="dot" w:pos="9360"/>
          <w:tab w:val="right" w:leader="dot" w:pos="9936"/>
        </w:tabs>
        <w:spacing w:line="408" w:lineRule="exact"/>
      </w:pPr>
      <w:r>
        <w:t>Special Retirement Contribution Increase Revolving</w:t>
      </w:r>
    </w:p>
    <w:p w:rsidR="00C44D0E" w:rsidP="00C44D0E" w:rsidRDefault="00C44D0E">
      <w:pPr>
        <w:tabs>
          <w:tab w:val="right" w:leader="dot" w:pos="9936"/>
        </w:tabs>
        <w:spacing w:line="408" w:lineRule="exact"/>
        <w:ind w:firstLine="576"/>
      </w:pPr>
      <w:r>
        <w:t>Account</w:t>
      </w:r>
      <w:r>
        <w:rPr>
          <w:rFonts w:ascii="Times New Roman" w:hAnsi="Times New Roman"/>
        </w:rPr>
        <w:t>—</w:t>
      </w:r>
      <w:r>
        <w:t>State Appropriation</w:t>
      </w:r>
      <w:r>
        <w:tab/>
        <w:t>$2,473,000</w:t>
      </w:r>
    </w:p>
    <w:p w:rsidR="00C44D0E" w:rsidP="00C44D0E" w:rsidRDefault="00C44D0E">
      <w:pPr>
        <w:tabs>
          <w:tab w:val="right" w:leader="dot" w:pos="9936"/>
        </w:tabs>
        <w:ind w:firstLine="1440"/>
      </w:pPr>
      <w:r>
        <w:t>TOTAL APPROPRIATION</w:t>
      </w:r>
      <w:r>
        <w:tab/>
        <w:t>$18,503,000</w:t>
      </w:r>
    </w:p>
    <w:p w:rsidR="007061B4" w:rsidP="00C44D0E" w:rsidRDefault="00C44D0E">
      <w:pPr>
        <w:spacing w:before="120" w:line="408" w:lineRule="exact"/>
        <w:ind w:firstLine="576"/>
      </w:pPr>
      <w:r>
        <w:t>The appropriations in this section are subject to the following conditions and limitations: The appropriations are provided solely for allocation to state agencies and school districts for costs of a contribution rate increases attributable to House Bill 2511(</w:t>
      </w:r>
      <w:r w:rsidRPr="00DB6001">
        <w:t>PERS/TRS 1 benefit increase</w:t>
      </w:r>
      <w:r>
        <w:t>), providing a one-time 3 percent adjustment in the public employees' retirement system and the teachers' retirement system plans 1. If a bill is not enacted by June 30, 2018, the appropriations in this section shall lapse."</w:t>
      </w:r>
    </w:p>
    <w:p w:rsidRPr="007061B4" w:rsidR="00DF5D0E" w:rsidP="007061B4" w:rsidRDefault="00DF5D0E">
      <w:pPr>
        <w:suppressLineNumbers/>
        <w:rPr>
          <w:spacing w:val="-3"/>
        </w:rPr>
      </w:pPr>
    </w:p>
    <w:permEnd w:id="1043802823"/>
    <w:p w:rsidR="00ED2EEB" w:rsidP="007061B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01278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061B4" w:rsidRDefault="00D659AC">
                <w:pPr>
                  <w:pStyle w:val="Effect"/>
                  <w:suppressLineNumbers/>
                  <w:shd w:val="clear" w:color="auto" w:fill="auto"/>
                  <w:ind w:left="0" w:firstLine="0"/>
                </w:pPr>
              </w:p>
            </w:tc>
            <w:tc>
              <w:tcPr>
                <w:tcW w:w="9874" w:type="dxa"/>
                <w:shd w:val="clear" w:color="auto" w:fill="FFFFFF" w:themeFill="background1"/>
              </w:tcPr>
              <w:p w:rsidR="001C1B27" w:rsidP="007061B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44D0E">
                  <w:t>Provides funding for House Bill 2511(</w:t>
                </w:r>
                <w:r w:rsidRPr="00DB6001" w:rsidR="00C44D0E">
                  <w:t>PERS/TRS 1 benefit increase</w:t>
                </w:r>
                <w:r w:rsidR="00C44D0E">
                  <w:t>), a one-time 3 percent increase on the first $25,000 per year of benefits in public employees' retirement system (PERS) and the teachers' retirement system (TRS) plans 1, instead of increasing the minimum benefits in PERS and TRS plans 1.  Eliminates funding in the DSHS Aging &amp; Long-Term Support Administration and Developmental Disabilities Administration provided solely to implement SHB 2963 or ESSB 6199 (consumer-directed employer program).</w:t>
                </w:r>
              </w:p>
              <w:p w:rsidR="007061B4" w:rsidP="007061B4" w:rsidRDefault="007061B4">
                <w:pPr>
                  <w:pStyle w:val="Effect"/>
                  <w:suppressLineNumbers/>
                  <w:shd w:val="clear" w:color="auto" w:fill="auto"/>
                  <w:ind w:left="0" w:firstLine="0"/>
                </w:pPr>
              </w:p>
              <w:p w:rsidR="00C44D0E" w:rsidP="007061B4" w:rsidRDefault="007061B4">
                <w:pPr>
                  <w:pStyle w:val="Effect"/>
                  <w:suppressLineNumbers/>
                  <w:shd w:val="clear" w:color="auto" w:fill="auto"/>
                  <w:ind w:left="0" w:firstLine="0"/>
                </w:pPr>
                <w:r>
                  <w:tab/>
                </w:r>
                <w:r>
                  <w:rPr>
                    <w:u w:val="single"/>
                  </w:rPr>
                  <w:t>FISCAL IMPACT:</w:t>
                </w:r>
                <w:r>
                  <w:tab/>
                </w:r>
                <w:r>
                  <w:tab/>
                </w:r>
              </w:p>
              <w:p w:rsidR="00C44D0E" w:rsidP="007061B4" w:rsidRDefault="007061B4">
                <w:pPr>
                  <w:pStyle w:val="Effect"/>
                  <w:suppressLineNumbers/>
                  <w:shd w:val="clear" w:color="auto" w:fill="auto"/>
                  <w:ind w:left="0" w:firstLine="0"/>
                </w:pPr>
                <w:r>
                  <w:t>Increases General Fund - State by $7,537,000.</w:t>
                </w:r>
              </w:p>
              <w:p w:rsidR="007061B4" w:rsidP="007061B4" w:rsidRDefault="007061B4">
                <w:pPr>
                  <w:pStyle w:val="Effect"/>
                  <w:suppressLineNumbers/>
                  <w:shd w:val="clear" w:color="auto" w:fill="auto"/>
                  <w:ind w:left="0" w:firstLine="0"/>
                </w:pPr>
                <w:r>
                  <w:t>Reduces General Fund - Federal by $1,990,000.</w:t>
                </w:r>
              </w:p>
              <w:p w:rsidRPr="007061B4" w:rsidR="00C44D0E" w:rsidP="007061B4" w:rsidRDefault="00C44D0E">
                <w:pPr>
                  <w:pStyle w:val="Effect"/>
                  <w:suppressLineNumbers/>
                  <w:shd w:val="clear" w:color="auto" w:fill="auto"/>
                  <w:ind w:left="0" w:firstLine="0"/>
                </w:pPr>
                <w:r>
                  <w:t>Increases Special Retirement Contribution Increase Revolving      Account - State by $473,000.</w:t>
                </w:r>
              </w:p>
              <w:p w:rsidRPr="007D1589" w:rsidR="001B4E53" w:rsidP="007061B4" w:rsidRDefault="001B4E53">
                <w:pPr>
                  <w:pStyle w:val="ListBullet"/>
                  <w:numPr>
                    <w:ilvl w:val="0"/>
                    <w:numId w:val="0"/>
                  </w:numPr>
                  <w:suppressLineNumbers/>
                </w:pPr>
              </w:p>
            </w:tc>
          </w:tr>
        </w:sdtContent>
      </w:sdt>
      <w:permEnd w:id="580127825"/>
    </w:tbl>
    <w:p w:rsidR="00DF5D0E" w:rsidP="007061B4" w:rsidRDefault="00DF5D0E">
      <w:pPr>
        <w:pStyle w:val="BillEnd"/>
        <w:suppressLineNumbers/>
      </w:pPr>
    </w:p>
    <w:p w:rsidR="00DF5D0E" w:rsidP="007061B4" w:rsidRDefault="00DE256E">
      <w:pPr>
        <w:pStyle w:val="BillEnd"/>
        <w:suppressLineNumbers/>
      </w:pPr>
      <w:r>
        <w:rPr>
          <w:b/>
        </w:rPr>
        <w:t>--- END ---</w:t>
      </w:r>
    </w:p>
    <w:p w:rsidR="00DF5D0E" w:rsidP="007061B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B4" w:rsidRDefault="007061B4" w:rsidP="00DF5D0E">
      <w:r>
        <w:separator/>
      </w:r>
    </w:p>
  </w:endnote>
  <w:endnote w:type="continuationSeparator" w:id="0">
    <w:p w:rsidR="007061B4" w:rsidRDefault="007061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B2" w:rsidRDefault="00702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21B2">
    <w:pPr>
      <w:pStyle w:val="AmendDraftFooter"/>
    </w:pPr>
    <w:fldSimple w:instr=" TITLE   \* MERGEFORMAT ">
      <w:r w:rsidR="00B56201">
        <w:t>2299-S AMH MURI MULH 154</w:t>
      </w:r>
    </w:fldSimple>
    <w:r w:rsidR="001B4E53">
      <w:tab/>
    </w:r>
    <w:r w:rsidR="00E267B1">
      <w:fldChar w:fldCharType="begin"/>
    </w:r>
    <w:r w:rsidR="00E267B1">
      <w:instrText xml:space="preserve"> PAGE  \* Arabic  \* MERGEFORMAT </w:instrText>
    </w:r>
    <w:r w:rsidR="00E267B1">
      <w:fldChar w:fldCharType="separate"/>
    </w:r>
    <w:r w:rsidR="00B5620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21B2">
    <w:pPr>
      <w:pStyle w:val="AmendDraftFooter"/>
    </w:pPr>
    <w:fldSimple w:instr=" TITLE   \* MERGEFORMAT ">
      <w:r w:rsidR="00B56201">
        <w:t>2299-S AMH MURI MULH 154</w:t>
      </w:r>
    </w:fldSimple>
    <w:r w:rsidR="001B4E53">
      <w:tab/>
    </w:r>
    <w:r w:rsidR="00E267B1">
      <w:fldChar w:fldCharType="begin"/>
    </w:r>
    <w:r w:rsidR="00E267B1">
      <w:instrText xml:space="preserve"> PAGE  \* Arabic  \* MERGEFORMAT </w:instrText>
    </w:r>
    <w:r w:rsidR="00E267B1">
      <w:fldChar w:fldCharType="separate"/>
    </w:r>
    <w:r w:rsidR="00B5620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B4" w:rsidRDefault="007061B4" w:rsidP="00DF5D0E">
      <w:r>
        <w:separator/>
      </w:r>
    </w:p>
  </w:footnote>
  <w:footnote w:type="continuationSeparator" w:id="0">
    <w:p w:rsidR="007061B4" w:rsidRDefault="007061B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B2" w:rsidRDefault="00702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21B2"/>
    <w:rsid w:val="007049E4"/>
    <w:rsid w:val="007061B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201"/>
    <w:rsid w:val="00B56650"/>
    <w:rsid w:val="00B73E0A"/>
    <w:rsid w:val="00B961E0"/>
    <w:rsid w:val="00BF44DF"/>
    <w:rsid w:val="00C44D0E"/>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4A4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MURI</SponsorAcronym>
  <DrafterAcronym>MULH</DrafterAcronym>
  <DraftNumber>154</DraftNumber>
  <ReferenceNumber>SHB 2299</ReferenceNumber>
  <Floor>H AMD TO H AMD (H-5008.1/18)</Floor>
  <AmendmentNumber> 1142</AmendmentNumber>
  <Sponsors>By Representative Muri</Sponsors>
  <FloorAction>NOT 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398</Words>
  <Characters>2237</Characters>
  <Application>Microsoft Office Word</Application>
  <DocSecurity>8</DocSecurity>
  <Lines>77</Lines>
  <Paragraphs>32</Paragraphs>
  <ScaleCrop>false</ScaleCrop>
  <HeadingPairs>
    <vt:vector size="2" baseType="variant">
      <vt:variant>
        <vt:lpstr>Title</vt:lpstr>
      </vt:variant>
      <vt:variant>
        <vt:i4>1</vt:i4>
      </vt:variant>
    </vt:vector>
  </HeadingPairs>
  <TitlesOfParts>
    <vt:vector size="1" baseType="lpstr">
      <vt:lpstr>2299-S AMH MURI MULH 154</vt:lpstr>
    </vt:vector>
  </TitlesOfParts>
  <Company>Washington State Legislature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MURI MULH 154</dc:title>
  <dc:creator>Mary Mulholland</dc:creator>
  <cp:lastModifiedBy>Mulholland, Mary</cp:lastModifiedBy>
  <cp:revision>4</cp:revision>
  <cp:lastPrinted>2018-02-23T04:51:00Z</cp:lastPrinted>
  <dcterms:created xsi:type="dcterms:W3CDTF">2018-02-23T03:02:00Z</dcterms:created>
  <dcterms:modified xsi:type="dcterms:W3CDTF">2018-02-23T04:51:00Z</dcterms:modified>
</cp:coreProperties>
</file>