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B783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93B45">
            <w:t>2461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93B4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93B45">
            <w:t>HAYE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93B45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93B45">
            <w:t>209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B783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93B45">
            <w:rPr>
              <w:b/>
              <w:u w:val="single"/>
            </w:rPr>
            <w:t>HB 2461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93B4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1061</w:t>
          </w:r>
        </w:sdtContent>
      </w:sdt>
    </w:p>
    <w:p w:rsidR="00DF5D0E" w:rsidP="00605C39" w:rsidRDefault="002B783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93B45">
            <w:rPr>
              <w:sz w:val="22"/>
            </w:rPr>
            <w:t>By Representative Hayes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93B4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9D0D42" w:rsidP="009D0D42" w:rsidRDefault="00DE256E">
      <w:pPr>
        <w:pStyle w:val="Page"/>
      </w:pPr>
      <w:bookmarkStart w:name="StartOfAmendmentBody" w:id="1"/>
      <w:bookmarkEnd w:id="1"/>
      <w:permStart w:edGrp="everyone" w:id="1937775156"/>
      <w:r>
        <w:tab/>
      </w:r>
      <w:r w:rsidR="00693B45">
        <w:t xml:space="preserve">On page </w:t>
      </w:r>
      <w:r w:rsidR="009D0D42">
        <w:t xml:space="preserve">2, after line 7, insert the following: </w:t>
      </w:r>
    </w:p>
    <w:p w:rsidRPr="009D0D42" w:rsidR="009D0D42" w:rsidP="009D0D42" w:rsidRDefault="00E05DA0">
      <w:pPr>
        <w:pStyle w:val="BegSec-New"/>
      </w:pPr>
      <w:r>
        <w:rPr>
          <w:u w:val="single"/>
        </w:rPr>
        <w:t>"</w:t>
      </w:r>
      <w:r w:rsidR="009D0D42">
        <w:rPr>
          <w:u w:val="single"/>
        </w:rPr>
        <w:t>NEW SECTION.</w:t>
      </w:r>
      <w:r w:rsidR="009D0D42">
        <w:rPr>
          <w:b/>
        </w:rPr>
        <w:t xml:space="preserve"> Sec. 2.</w:t>
      </w:r>
      <w:r w:rsidR="009D0D42">
        <w:t xml:space="preserve">  A new section is added to chapter 9.94A RCW to read as follows:</w:t>
      </w:r>
    </w:p>
    <w:p w:rsidR="009D0D42" w:rsidP="009D0D42" w:rsidRDefault="009D0D42">
      <w:pPr>
        <w:pStyle w:val="RCWSLText"/>
      </w:pPr>
      <w:r>
        <w:tab/>
        <w:t>The</w:t>
      </w:r>
      <w:r w:rsidRPr="009D0D42">
        <w:t xml:space="preserve"> </w:t>
      </w:r>
      <w:r>
        <w:t xml:space="preserve">department </w:t>
      </w:r>
      <w:r w:rsidRPr="009D0D42">
        <w:t xml:space="preserve">shall </w:t>
      </w:r>
      <w:r w:rsidR="00591787">
        <w:t>reimburse</w:t>
      </w:r>
      <w:r>
        <w:t xml:space="preserve"> county jail</w:t>
      </w:r>
      <w:r w:rsidR="00591787">
        <w:t>s</w:t>
      </w:r>
      <w:r>
        <w:t xml:space="preserve"> </w:t>
      </w:r>
      <w:r w:rsidR="00591787">
        <w:t xml:space="preserve">for </w:t>
      </w:r>
      <w:r>
        <w:t xml:space="preserve">the costs of </w:t>
      </w:r>
      <w:r w:rsidR="00591787">
        <w:t xml:space="preserve">post-conviction </w:t>
      </w:r>
      <w:r>
        <w:t xml:space="preserve">incarceration for any offender serving a sentence in </w:t>
      </w:r>
      <w:r w:rsidR="00591787">
        <w:t>a</w:t>
      </w:r>
      <w:r>
        <w:t xml:space="preserve"> county jail for a drug offense with a seriousness level I designation under </w:t>
      </w:r>
      <w:r w:rsidRPr="009D0D42">
        <w:t>RCW 9.94A.518</w:t>
      </w:r>
      <w:r>
        <w:t xml:space="preserve"> where the offender had an offender score of three, four, or fi</w:t>
      </w:r>
      <w:r w:rsidR="00591787">
        <w:t xml:space="preserve">ve for the present conviction. </w:t>
      </w:r>
      <w:r w:rsidR="00EC7580">
        <w:t>The department shall calculate the reimbursement</w:t>
      </w:r>
      <w:r w:rsidR="00BA7A4C">
        <w:t xml:space="preserve"> required under this section</w:t>
      </w:r>
      <w:r w:rsidR="00E05DA0">
        <w:t xml:space="preserve"> </w:t>
      </w:r>
      <w:r>
        <w:t>and remit</w:t>
      </w:r>
      <w:r w:rsidR="00EC7580">
        <w:t xml:space="preserve"> quarterly</w:t>
      </w:r>
      <w:r>
        <w:t xml:space="preserve"> payment</w:t>
      </w:r>
      <w:r w:rsidR="00164B23">
        <w:t>s</w:t>
      </w:r>
      <w:r>
        <w:t xml:space="preserve"> to county jail</w:t>
      </w:r>
      <w:r w:rsidR="00591787">
        <w:t>s</w:t>
      </w:r>
      <w:r w:rsidR="00E05DA0">
        <w:t>. A county jail</w:t>
      </w:r>
      <w:r w:rsidRPr="009D0D42">
        <w:t xml:space="preserve"> receiving </w:t>
      </w:r>
      <w:r w:rsidR="00E05DA0">
        <w:t xml:space="preserve">payment </w:t>
      </w:r>
      <w:r w:rsidRPr="009D0D42">
        <w:t xml:space="preserve">from </w:t>
      </w:r>
      <w:r w:rsidR="00E05DA0">
        <w:t xml:space="preserve">the department under this section shall </w:t>
      </w:r>
      <w:r w:rsidRPr="009D0D42">
        <w:t xml:space="preserve">use the funds for </w:t>
      </w:r>
      <w:r w:rsidR="00E05DA0">
        <w:t xml:space="preserve">the costs of </w:t>
      </w:r>
      <w:r w:rsidR="00591787">
        <w:t>incarcerating or</w:t>
      </w:r>
      <w:r w:rsidRPr="009D0D42">
        <w:t xml:space="preserve"> providing treatment to</w:t>
      </w:r>
      <w:r w:rsidR="00BA7A4C">
        <w:t xml:space="preserve"> </w:t>
      </w:r>
      <w:r w:rsidR="00591787">
        <w:t>drug offenders</w:t>
      </w:r>
      <w:r w:rsidR="00E05DA0">
        <w:t>."</w:t>
      </w:r>
    </w:p>
    <w:p w:rsidR="00E05DA0" w:rsidP="009D0D42" w:rsidRDefault="00E05DA0">
      <w:pPr>
        <w:pStyle w:val="RCWSLText"/>
      </w:pPr>
    </w:p>
    <w:p w:rsidR="00EC7580" w:rsidP="00BA7A4C" w:rsidRDefault="00E05DA0">
      <w:pPr>
        <w:pStyle w:val="RCWSLText"/>
      </w:pPr>
      <w:r>
        <w:tab/>
        <w:t xml:space="preserve">Renumber the remaining section consecutively and correct any internal references accordingly. </w:t>
      </w:r>
    </w:p>
    <w:p w:rsidR="00EC7580" w:rsidP="00BA7A4C" w:rsidRDefault="00EC7580">
      <w:pPr>
        <w:pStyle w:val="RCWSLText"/>
      </w:pPr>
    </w:p>
    <w:p w:rsidR="00EC7580" w:rsidP="00BA7A4C" w:rsidRDefault="00EC7580">
      <w:pPr>
        <w:pStyle w:val="RCWSLText"/>
      </w:pPr>
      <w:r>
        <w:tab/>
        <w:t xml:space="preserve">On </w:t>
      </w:r>
      <w:r w:rsidR="00164B23">
        <w:t xml:space="preserve">page 2, </w:t>
      </w:r>
      <w:r>
        <w:t xml:space="preserve">line </w:t>
      </w:r>
      <w:r w:rsidR="00164B23">
        <w:t>8</w:t>
      </w:r>
      <w:r w:rsidR="002E5F9C">
        <w:t>,</w:t>
      </w:r>
      <w:r w:rsidR="00164B23">
        <w:t xml:space="preserve"> after "</w:t>
      </w:r>
      <w:r w:rsidRPr="00164B23" w:rsidR="00164B23">
        <w:rPr>
          <w:b/>
        </w:rPr>
        <w:t>2.</w:t>
      </w:r>
      <w:r w:rsidR="00164B23">
        <w:t>" strike "Section 1 of this" and insert "This"</w:t>
      </w:r>
    </w:p>
    <w:p w:rsidR="00EC7580" w:rsidP="00BA7A4C" w:rsidRDefault="00EC7580">
      <w:pPr>
        <w:pStyle w:val="RCWSLText"/>
      </w:pPr>
    </w:p>
    <w:p w:rsidRPr="00693B45" w:rsidR="00DF5D0E" w:rsidP="00BA7A4C" w:rsidRDefault="00164B23">
      <w:pPr>
        <w:pStyle w:val="RCWSLText"/>
      </w:pPr>
      <w:r>
        <w:tab/>
      </w:r>
      <w:r w:rsidR="00E05DA0">
        <w:t xml:space="preserve">Correct the title. </w:t>
      </w:r>
    </w:p>
    <w:permEnd w:id="1937775156"/>
    <w:p w:rsidR="00ED2EEB" w:rsidP="00693B4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810214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93B4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942F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05DA0">
                  <w:t>Requires the Department of Corrections to reimburse cou</w:t>
                </w:r>
                <w:r w:rsidR="00591787">
                  <w:t>nty jails for the costs of post-</w:t>
                </w:r>
                <w:r w:rsidR="00E05DA0">
                  <w:t>conviction incarceration of</w:t>
                </w:r>
                <w:r w:rsidR="00A942F4">
                  <w:t xml:space="preserve"> any</w:t>
                </w:r>
                <w:r w:rsidR="00E05DA0">
                  <w:t xml:space="preserve"> drug </w:t>
                </w:r>
                <w:r w:rsidRPr="00E05DA0" w:rsidR="00E05DA0">
                  <w:t>offender</w:t>
                </w:r>
                <w:r w:rsidR="00E05DA0">
                  <w:t xml:space="preserve"> </w:t>
                </w:r>
                <w:r w:rsidRPr="00E05DA0" w:rsidR="00E05DA0">
                  <w:t xml:space="preserve">serving a sentence </w:t>
                </w:r>
                <w:r w:rsidR="00164B23">
                  <w:t xml:space="preserve">for an offense </w:t>
                </w:r>
                <w:r w:rsidRPr="00E05DA0" w:rsidR="00E05DA0">
                  <w:t>with a s</w:t>
                </w:r>
                <w:r w:rsidR="00E05DA0">
                  <w:t>eriousness level I designation</w:t>
                </w:r>
                <w:r w:rsidR="00A942F4">
                  <w:t xml:space="preserve"> if the offender has an offender score of three, four, or five</w:t>
                </w:r>
                <w:r w:rsidR="00E05DA0">
                  <w:t xml:space="preserve">. Requires county jails to use the funds for </w:t>
                </w:r>
                <w:r w:rsidRPr="00E05DA0" w:rsidR="00E05DA0">
                  <w:t xml:space="preserve">the costs </w:t>
                </w:r>
                <w:r w:rsidR="00E05DA0">
                  <w:t xml:space="preserve">of </w:t>
                </w:r>
                <w:r w:rsidR="00591787">
                  <w:t>incarcerating and</w:t>
                </w:r>
                <w:r w:rsidRPr="00E05DA0" w:rsidR="00E05DA0">
                  <w:t xml:space="preserve"> provid</w:t>
                </w:r>
                <w:r w:rsidR="00591787">
                  <w:t>ing treatment to drug offenders</w:t>
                </w:r>
                <w:r w:rsidRPr="00E05DA0" w:rsidR="00E05DA0">
                  <w:t>.</w:t>
                </w:r>
              </w:p>
            </w:tc>
          </w:tr>
        </w:sdtContent>
      </w:sdt>
      <w:permEnd w:id="1781021418"/>
    </w:tbl>
    <w:p w:rsidR="00DF5D0E" w:rsidP="00693B45" w:rsidRDefault="00DF5D0E">
      <w:pPr>
        <w:pStyle w:val="BillEnd"/>
        <w:suppressLineNumbers/>
      </w:pPr>
    </w:p>
    <w:p w:rsidR="00DF5D0E" w:rsidP="00693B4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93B4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B45" w:rsidRDefault="00693B45" w:rsidP="00DF5D0E">
      <w:r>
        <w:separator/>
      </w:r>
    </w:p>
  </w:endnote>
  <w:endnote w:type="continuationSeparator" w:id="0">
    <w:p w:rsidR="00693B45" w:rsidRDefault="00693B4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4C" w:rsidRDefault="00BA7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B783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2461 AMH HAYE LEON 209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942F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B783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2461 AMH HAYE LEON 209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B45" w:rsidRDefault="00693B45" w:rsidP="00DF5D0E">
      <w:r>
        <w:separator/>
      </w:r>
    </w:p>
  </w:footnote>
  <w:footnote w:type="continuationSeparator" w:id="0">
    <w:p w:rsidR="00693B45" w:rsidRDefault="00693B4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4C" w:rsidRDefault="00BA7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64B23"/>
    <w:rsid w:val="00184098"/>
    <w:rsid w:val="001A775A"/>
    <w:rsid w:val="001B4E53"/>
    <w:rsid w:val="001C1B27"/>
    <w:rsid w:val="001C7F91"/>
    <w:rsid w:val="001E6675"/>
    <w:rsid w:val="001F6553"/>
    <w:rsid w:val="00217E8A"/>
    <w:rsid w:val="00265296"/>
    <w:rsid w:val="00281CBD"/>
    <w:rsid w:val="002B783A"/>
    <w:rsid w:val="002E5F9C"/>
    <w:rsid w:val="00316CD9"/>
    <w:rsid w:val="00345A41"/>
    <w:rsid w:val="003E2FC6"/>
    <w:rsid w:val="00476B7F"/>
    <w:rsid w:val="00492DDC"/>
    <w:rsid w:val="004C6615"/>
    <w:rsid w:val="00523C5A"/>
    <w:rsid w:val="00591787"/>
    <w:rsid w:val="005D1C4C"/>
    <w:rsid w:val="005E69C3"/>
    <w:rsid w:val="00605C39"/>
    <w:rsid w:val="006841E6"/>
    <w:rsid w:val="00693B45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5EA6"/>
    <w:rsid w:val="00931B84"/>
    <w:rsid w:val="0096303F"/>
    <w:rsid w:val="00972869"/>
    <w:rsid w:val="00975BCC"/>
    <w:rsid w:val="00984CD1"/>
    <w:rsid w:val="009D0D42"/>
    <w:rsid w:val="009F23A9"/>
    <w:rsid w:val="00A01F29"/>
    <w:rsid w:val="00A17B5B"/>
    <w:rsid w:val="00A374FF"/>
    <w:rsid w:val="00A4729B"/>
    <w:rsid w:val="00A93D4A"/>
    <w:rsid w:val="00A942F4"/>
    <w:rsid w:val="00AA1230"/>
    <w:rsid w:val="00AB682C"/>
    <w:rsid w:val="00AD2D0A"/>
    <w:rsid w:val="00B31D1C"/>
    <w:rsid w:val="00B32847"/>
    <w:rsid w:val="00B41494"/>
    <w:rsid w:val="00B518D0"/>
    <w:rsid w:val="00B56650"/>
    <w:rsid w:val="00B73E0A"/>
    <w:rsid w:val="00B961E0"/>
    <w:rsid w:val="00BA7A4C"/>
    <w:rsid w:val="00BD33D8"/>
    <w:rsid w:val="00BF44DF"/>
    <w:rsid w:val="00C61A83"/>
    <w:rsid w:val="00C8108C"/>
    <w:rsid w:val="00C94DCA"/>
    <w:rsid w:val="00CA622D"/>
    <w:rsid w:val="00CC64B8"/>
    <w:rsid w:val="00D40447"/>
    <w:rsid w:val="00D659AC"/>
    <w:rsid w:val="00DA47F3"/>
    <w:rsid w:val="00DC2C13"/>
    <w:rsid w:val="00DE256E"/>
    <w:rsid w:val="00DF5D0E"/>
    <w:rsid w:val="00E055BD"/>
    <w:rsid w:val="00E05DA0"/>
    <w:rsid w:val="00E1471A"/>
    <w:rsid w:val="00E267B1"/>
    <w:rsid w:val="00E41CC6"/>
    <w:rsid w:val="00E66F5D"/>
    <w:rsid w:val="00E72C89"/>
    <w:rsid w:val="00E831A5"/>
    <w:rsid w:val="00E850E7"/>
    <w:rsid w:val="00EC4C96"/>
    <w:rsid w:val="00EC7580"/>
    <w:rsid w:val="00ED2EEB"/>
    <w:rsid w:val="00F229DE"/>
    <w:rsid w:val="00F304D3"/>
    <w:rsid w:val="00F4663F"/>
    <w:rsid w:val="00F9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4774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2461</BillDocName>
  <AmendType>AMH</AmendType>
  <SponsorAcronym>HAYE</SponsorAcronym>
  <DrafterAcronym>LEON</DrafterAcronym>
  <DraftNumber>209</DraftNumber>
  <ReferenceNumber>HB 2461</ReferenceNumber>
  <Floor>H AMD</Floor>
  <AmendmentNumber> 1061</AmendmentNumber>
  <Sponsors>By Representative Hayes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57</TotalTime>
  <Pages>1</Pages>
  <Words>238</Words>
  <Characters>1220</Characters>
  <Application>Microsoft Office Word</Application>
  <DocSecurity>8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2461 AMH HAYE LEON 209</vt:lpstr>
    </vt:vector>
  </TitlesOfParts>
  <Company>Washington State Legislature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2461 AMH HAYE LEON 209</dc:title>
  <dc:creator>Kelly Leonard</dc:creator>
  <cp:lastModifiedBy>Leonard, Kelly</cp:lastModifiedBy>
  <cp:revision>21</cp:revision>
  <cp:lastPrinted>2018-02-14T19:36:00Z</cp:lastPrinted>
  <dcterms:created xsi:type="dcterms:W3CDTF">2018-02-14T18:39:00Z</dcterms:created>
  <dcterms:modified xsi:type="dcterms:W3CDTF">2018-02-14T19:36:00Z</dcterms:modified>
</cp:coreProperties>
</file>