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C000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62C7A">
            <w:t>2475-S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62C7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62C7A">
            <w:t>GRAV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62C7A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62C7A">
            <w:t>230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C000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62C7A">
            <w:rPr>
              <w:b/>
              <w:u w:val="single"/>
            </w:rPr>
            <w:t>SHB 2475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62C7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1049</w:t>
          </w:r>
        </w:sdtContent>
      </w:sdt>
    </w:p>
    <w:p w:rsidR="00DF5D0E" w:rsidP="00605C39" w:rsidRDefault="000C000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62C7A">
            <w:rPr>
              <w:sz w:val="22"/>
            </w:rPr>
            <w:t>By Representative Graves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62C7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62C7A" w:rsidP="00C8108C" w:rsidRDefault="00DE256E">
      <w:pPr>
        <w:pStyle w:val="Page"/>
      </w:pPr>
      <w:bookmarkStart w:name="StartOfAmendmentBody" w:id="1"/>
      <w:bookmarkEnd w:id="1"/>
      <w:permStart w:edGrp="everyone" w:id="1069956761"/>
      <w:r>
        <w:tab/>
      </w:r>
      <w:r w:rsidR="00762C7A">
        <w:t xml:space="preserve">On page </w:t>
      </w:r>
      <w:r w:rsidR="00F40789">
        <w:t>7, after line 25, insert the following:</w:t>
      </w:r>
    </w:p>
    <w:p w:rsidR="00F40789" w:rsidP="00F40789" w:rsidRDefault="00F40789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3.</w:t>
      </w:r>
      <w:r>
        <w:t xml:space="preserve"> A new section is added to chapter 64.50 RCW to read as follows:</w:t>
      </w:r>
    </w:p>
    <w:p w:rsidR="00F40789" w:rsidP="00F40789" w:rsidRDefault="00F40789">
      <w:pPr>
        <w:pStyle w:val="RCWSLText"/>
      </w:pPr>
      <w:r>
        <w:tab/>
        <w:t>All local governmental entities shall be liable for damages arising out of their tortious conduct related to the inspection or permitting of construction of a residence or in the substantial remodel of a residence, and this liability shall be joint and several."</w:t>
      </w:r>
    </w:p>
    <w:p w:rsidR="00F40789" w:rsidP="00F40789" w:rsidRDefault="00F40789">
      <w:pPr>
        <w:pStyle w:val="RCWSLText"/>
      </w:pPr>
      <w:r>
        <w:tab/>
      </w:r>
    </w:p>
    <w:p w:rsidRPr="00F40789" w:rsidR="00F40789" w:rsidP="00F40789" w:rsidRDefault="00F40789">
      <w:pPr>
        <w:pStyle w:val="RCWSLText"/>
      </w:pPr>
      <w:r>
        <w:tab/>
        <w:t>Renumber the remaining sections consecutively and correct any internal references accordingly. Correct the title.</w:t>
      </w:r>
    </w:p>
    <w:p w:rsidR="00F40789" w:rsidP="00F40789" w:rsidRDefault="00F40789">
      <w:pPr>
        <w:pStyle w:val="RCWSLText"/>
      </w:pPr>
    </w:p>
    <w:p w:rsidRPr="00F40789" w:rsidR="00F40789" w:rsidP="00F40789" w:rsidRDefault="00F40789">
      <w:pPr>
        <w:pStyle w:val="RCWSLText"/>
      </w:pPr>
    </w:p>
    <w:p w:rsidRPr="00762C7A" w:rsidR="00DF5D0E" w:rsidP="00762C7A" w:rsidRDefault="00DF5D0E">
      <w:pPr>
        <w:suppressLineNumbers/>
        <w:rPr>
          <w:spacing w:val="-3"/>
        </w:rPr>
      </w:pPr>
    </w:p>
    <w:permEnd w:id="1069956761"/>
    <w:p w:rsidR="00ED2EEB" w:rsidP="00762C7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80992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62C7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62C7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40789">
                  <w:t>Provides that local governments are liable for damages arising out of their tortious conduct related to the inspection or permitting of construction of a residence or in the substantial remodel of a residence, and this liability shall be joint and several.</w:t>
                </w:r>
              </w:p>
              <w:p w:rsidRPr="007D1589" w:rsidR="001B4E53" w:rsidP="00762C7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88099256"/>
    </w:tbl>
    <w:p w:rsidR="00DF5D0E" w:rsidP="00762C7A" w:rsidRDefault="00DF5D0E">
      <w:pPr>
        <w:pStyle w:val="BillEnd"/>
        <w:suppressLineNumbers/>
      </w:pPr>
    </w:p>
    <w:p w:rsidR="00DF5D0E" w:rsidP="00762C7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62C7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7A" w:rsidRDefault="00762C7A" w:rsidP="00DF5D0E">
      <w:r>
        <w:separator/>
      </w:r>
    </w:p>
  </w:endnote>
  <w:endnote w:type="continuationSeparator" w:id="0">
    <w:p w:rsidR="00762C7A" w:rsidRDefault="00762C7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89" w:rsidRDefault="00F40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C00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2475-S AMH GRAV CLYN 230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4078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C00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2475-S AMH GRAV CLYN 230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7A" w:rsidRDefault="00762C7A" w:rsidP="00DF5D0E">
      <w:r>
        <w:separator/>
      </w:r>
    </w:p>
  </w:footnote>
  <w:footnote w:type="continuationSeparator" w:id="0">
    <w:p w:rsidR="00762C7A" w:rsidRDefault="00762C7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89" w:rsidRDefault="00F40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000A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2C7A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078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955F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2475-S</BillDocName>
  <AmendType>AMH</AmendType>
  <SponsorAcronym>GRAV</SponsorAcronym>
  <DrafterAcronym>CLYN</DrafterAcronym>
  <DraftNumber>230</DraftNumber>
  <ReferenceNumber>SHB 2475</ReferenceNumber>
  <Floor>H AMD</Floor>
  <AmendmentNumber> 1049</AmendmentNumber>
  <Sponsors>By Representative Graves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151</Words>
  <Characters>771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2475-S AMH GRAV CLYN 230</dc:title>
  <dc:creator>Cece Clynch</dc:creator>
  <cp:lastModifiedBy>Clynch, Cece</cp:lastModifiedBy>
  <cp:revision>3</cp:revision>
  <cp:lastPrinted>2018-02-13T20:12:00Z</cp:lastPrinted>
  <dcterms:created xsi:type="dcterms:W3CDTF">2018-02-13T20:05:00Z</dcterms:created>
  <dcterms:modified xsi:type="dcterms:W3CDTF">2018-02-13T20:12:00Z</dcterms:modified>
</cp:coreProperties>
</file>