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7671d1bb842ac" /></Relationships>
</file>

<file path=word/document.xml><?xml version="1.0" encoding="utf-8"?>
<w:document xmlns:w="http://schemas.openxmlformats.org/wordprocessingml/2006/main">
  <w:body>
    <w:p>
      <w:r>
        <w:rPr>
          <w:b/>
        </w:rPr>
        <w:r>
          <w:rPr/>
          <w:t xml:space="preserve">2658-S</w:t>
        </w:r>
      </w:r>
      <w:r>
        <w:rPr>
          <w:b/>
        </w:rPr>
        <w:t xml:space="preserve"> </w:t>
        <w:t xml:space="preserve">AMH</w:t>
      </w:r>
      <w:r>
        <w:rPr>
          <w:b/>
        </w:rPr>
        <w:t xml:space="preserve"> </w:t>
        <w:r>
          <w:rPr/>
          <w:t xml:space="preserve">IRWI</w:t>
        </w:r>
      </w:r>
      <w:r>
        <w:rPr>
          <w:b/>
        </w:rPr>
        <w:t xml:space="preserve"> </w:t>
        <w:r>
          <w:rPr/>
          <w:t xml:space="preserve">H4641.1</w:t>
        </w:r>
      </w:r>
      <w:r>
        <w:rPr>
          <w:b/>
        </w:rPr>
        <w:t xml:space="preserve"> - NOT FOR FLOOR USE</w:t>
      </w:r>
    </w:p>
    <w:p>
      <w:pPr>
        <w:ind w:left="0" w:right="0" w:firstLine="576"/>
      </w:pPr>
    </w:p>
    <w:p>
      <w:pPr>
        <w:spacing w:before="480" w:after="0" w:line="408" w:lineRule="exact"/>
      </w:pPr>
      <w:r>
        <w:rPr>
          <w:b/>
          <w:u w:val="single"/>
        </w:rPr>
        <w:t xml:space="preserve">SHB 2658</w:t>
      </w:r>
      <w:r>
        <w:t xml:space="preserve"> -</w:t>
      </w:r>
      <w:r>
        <w:t xml:space="preserve"> </w:t>
        <w:t xml:space="preserve">H AMD</w:t>
      </w:r>
      <w:r>
        <w:t xml:space="preserve"> </w:t>
      </w:r>
      <w:r>
        <w:rPr>
          <w:b/>
        </w:rPr>
        <w:t xml:space="preserve">765</w:t>
      </w:r>
    </w:p>
    <w:p>
      <w:pPr>
        <w:spacing w:before="0" w:after="0" w:line="408" w:lineRule="exact"/>
        <w:ind w:left="0" w:right="0" w:firstLine="576"/>
        <w:jc w:val="left"/>
      </w:pPr>
      <w:r>
        <w:rPr/>
        <w:t xml:space="preserve">By Representative Irwin</w:t>
      </w:r>
    </w:p>
    <w:p>
      <w:pPr>
        <w:jc w:val="right"/>
      </w:pPr>
      <w:r>
        <w:rPr>
          <w:b/>
        </w:rPr>
        <w:t xml:space="preserve">ADOPTED 02/12/2018</w:t>
      </w:r>
    </w:p>
    <w:p>
      <w:pPr>
        <w:spacing w:before="0" w:after="0" w:line="408" w:lineRule="exact"/>
        <w:ind w:left="0" w:right="0" w:firstLine="576"/>
        <w:jc w:val="left"/>
      </w:pPr>
      <w:r>
        <w:rPr/>
        <w:t xml:space="preserve">On page 2, line 22, after "available" insert ", and the safer alternative determination is supported by feedback from an external peer review of the department's alternatives assessment"</w:t>
      </w:r>
    </w:p>
    <w:p>
      <w:pPr>
        <w:spacing w:before="0" w:after="0" w:line="408" w:lineRule="exact"/>
        <w:ind w:left="0" w:right="0" w:firstLine="576"/>
        <w:jc w:val="left"/>
      </w:pPr>
      <w:r>
        <w:rPr/>
        <w:t xml:space="preserve">On page 2, line 37, after "findings" insert "and the feedback from the peer review of the department's alternatives assessment"</w:t>
      </w:r>
    </w:p>
    <w:p>
      <w:pPr>
        <w:spacing w:before="0" w:after="0" w:line="408" w:lineRule="exact"/>
        <w:ind w:left="0" w:right="0" w:firstLine="576"/>
        <w:jc w:val="left"/>
      </w:pPr>
      <w:r>
        <w:rPr>
          <w:u w:val="single"/>
        </w:rPr>
        <w:t xml:space="preserve">EFFECT:</w:t>
      </w:r>
      <w:r>
        <w:rPr/>
        <w:t xml:space="preserve"> Requires a determination by the department of ecology of the existence of a safer alternative to the use of PFAS chemicals in food packaging applications to be supported by feedback from an external peer review of the department of ecology's alternatives assessment. Requires the department of ecology's 2020 report to the legislature on its PFAS chemicals in food packaging safer alternative determination to include the peer review feedback received by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b44311dbd4e95" /></Relationships>
</file>