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B768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37D57">
            <w:t>2802-S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37D5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37D57">
            <w:t>STEE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37D57">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02766">
            <w:t>952</w:t>
          </w:r>
        </w:sdtContent>
      </w:sdt>
    </w:p>
    <w:p w:rsidR="00DF5D0E" w:rsidP="00B73E0A" w:rsidRDefault="00AA1230">
      <w:pPr>
        <w:pStyle w:val="OfferedBy"/>
        <w:spacing w:after="120"/>
      </w:pPr>
      <w:r>
        <w:tab/>
      </w:r>
      <w:r>
        <w:tab/>
      </w:r>
      <w:r>
        <w:tab/>
      </w:r>
    </w:p>
    <w:p w:rsidR="00DF5D0E" w:rsidRDefault="008B768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37D57">
            <w:rPr>
              <w:b/>
              <w:u w:val="single"/>
            </w:rPr>
            <w:t>SHB 2802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37D5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815</w:t>
          </w:r>
        </w:sdtContent>
      </w:sdt>
    </w:p>
    <w:p w:rsidR="00DF5D0E" w:rsidP="00605C39" w:rsidRDefault="008B768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37D57">
            <w:rPr>
              <w:sz w:val="22"/>
            </w:rPr>
            <w:t>By Representatives Steele, Kloba, Santos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37D57">
          <w:pPr>
            <w:spacing w:after="400" w:line="408" w:lineRule="exact"/>
            <w:jc w:val="right"/>
            <w:rPr>
              <w:b/>
              <w:bCs/>
            </w:rPr>
          </w:pPr>
          <w:r>
            <w:rPr>
              <w:b/>
              <w:bCs/>
            </w:rPr>
            <w:t xml:space="preserve">ADOPTED 02/08/2018</w:t>
          </w:r>
        </w:p>
      </w:sdtContent>
    </w:sdt>
    <w:p w:rsidR="00762CA0" w:rsidP="00C8108C" w:rsidRDefault="00DE256E">
      <w:pPr>
        <w:pStyle w:val="Page"/>
      </w:pPr>
      <w:bookmarkStart w:name="StartOfAmendmentBody" w:id="1"/>
      <w:bookmarkEnd w:id="1"/>
      <w:permStart w:edGrp="everyone" w:id="885814951"/>
      <w:r>
        <w:tab/>
      </w:r>
      <w:r w:rsidR="00762CA0">
        <w:t>On page 2, after line 16, insert the following:</w:t>
      </w:r>
    </w:p>
    <w:p w:rsidR="00762CA0" w:rsidP="00C8108C" w:rsidRDefault="00762CA0">
      <w:pPr>
        <w:pStyle w:val="Page"/>
      </w:pPr>
      <w:r>
        <w:tab/>
        <w:t>"</w:t>
      </w:r>
      <w:r w:rsidRPr="00762CA0">
        <w:rPr>
          <w:u w:val="single"/>
        </w:rPr>
        <w:t>(4) This section expires June 30, 2021.</w:t>
      </w:r>
      <w:r>
        <w:t>"</w:t>
      </w:r>
    </w:p>
    <w:p w:rsidR="00762CA0" w:rsidP="00762CA0" w:rsidRDefault="00762CA0">
      <w:pPr>
        <w:pStyle w:val="RCWSLText"/>
      </w:pPr>
    </w:p>
    <w:p w:rsidR="00762CA0" w:rsidP="00762CA0" w:rsidRDefault="00762CA0">
      <w:pPr>
        <w:pStyle w:val="Page"/>
      </w:pPr>
      <w:r>
        <w:tab/>
        <w:t>On page 2, after line 33, insert the following:</w:t>
      </w:r>
    </w:p>
    <w:p w:rsidRPr="00762CA0" w:rsidR="00762CA0" w:rsidP="00762CA0" w:rsidRDefault="00762CA0">
      <w:pPr>
        <w:pStyle w:val="RCWSLText"/>
      </w:pPr>
      <w:r>
        <w:tab/>
        <w:t>"</w:t>
      </w:r>
      <w:r w:rsidRPr="00762CA0">
        <w:rPr>
          <w:u w:val="single"/>
        </w:rPr>
        <w:t>(4) This section expires June 30, 2021.</w:t>
      </w:r>
      <w:r>
        <w:t>"</w:t>
      </w:r>
    </w:p>
    <w:p w:rsidR="00762CA0" w:rsidP="00C8108C" w:rsidRDefault="00762CA0">
      <w:pPr>
        <w:pStyle w:val="Page"/>
      </w:pPr>
    </w:p>
    <w:p w:rsidR="00E37D57" w:rsidP="00C8108C" w:rsidRDefault="00BA67AD">
      <w:pPr>
        <w:pStyle w:val="Page"/>
      </w:pPr>
      <w:r>
        <w:tab/>
      </w:r>
      <w:r w:rsidR="00E37D57">
        <w:t xml:space="preserve">On page </w:t>
      </w:r>
      <w:r w:rsidR="00DA7F50">
        <w:t>3, line 25, after "</w:t>
      </w:r>
      <w:r w:rsidRPr="00DA7F50" w:rsidR="00DA7F50">
        <w:rPr>
          <w:u w:val="single"/>
        </w:rPr>
        <w:t>28A.300.136</w:t>
      </w:r>
      <w:r w:rsidR="00DA7F50">
        <w:t>" insert "</w:t>
      </w:r>
      <w:r w:rsidRPr="00DA7F50" w:rsidR="00DA7F50">
        <w:rPr>
          <w:u w:val="single"/>
        </w:rPr>
        <w:t>, the work-integrated learning advisory committee established in chapter . . ., Laws of 2018 (second substitute house bill 1600),</w:t>
      </w:r>
      <w:r w:rsidR="00DA7F50">
        <w:t>"</w:t>
      </w:r>
      <w:r w:rsidRPr="00DA7F50" w:rsidR="00DA7F50">
        <w:t xml:space="preserve"> </w:t>
      </w:r>
    </w:p>
    <w:p w:rsidR="00BD6893" w:rsidP="00BD6893" w:rsidRDefault="00BD6893">
      <w:pPr>
        <w:pStyle w:val="RCWSLText"/>
      </w:pPr>
    </w:p>
    <w:p w:rsidRPr="00BD6893" w:rsidR="00BD6893" w:rsidP="00BD6893" w:rsidRDefault="00BD6893">
      <w:pPr>
        <w:pStyle w:val="RCWSLText"/>
      </w:pPr>
      <w:r>
        <w:tab/>
        <w:t>On page 3, beginning on line 36, after "practices" strike all material through "menus" on line 37 and insert "((</w:t>
      </w:r>
      <w:r w:rsidRPr="00BD6893">
        <w:rPr>
          <w:strike/>
        </w:rPr>
        <w:t>on the state menus</w:t>
      </w:r>
      <w:r>
        <w:t>))"</w:t>
      </w:r>
    </w:p>
    <w:p w:rsidR="00DA7F50" w:rsidP="00DA7F50" w:rsidRDefault="00DA7F50">
      <w:pPr>
        <w:pStyle w:val="RCWSLText"/>
      </w:pPr>
    </w:p>
    <w:p w:rsidR="00DA7F50" w:rsidP="00DA7F50" w:rsidRDefault="00DA7F50">
      <w:pPr>
        <w:pStyle w:val="RCWSLText"/>
      </w:pPr>
      <w:r>
        <w:tab/>
        <w:t>On page 4, beginning on line 9, after "(b)" strike all material through "councils" on line 10 and insert "</w:t>
      </w:r>
      <w:r w:rsidR="002B3297">
        <w:t>((</w:t>
      </w:r>
      <w:r w:rsidRPr="002B3297" w:rsidR="0008174D">
        <w:rPr>
          <w:strike/>
        </w:rPr>
        <w:t>One</w:t>
      </w:r>
      <w:r w:rsidR="002B3297">
        <w:t>))</w:t>
      </w:r>
      <w:r w:rsidR="0008174D">
        <w:t xml:space="preserve"> </w:t>
      </w:r>
      <w:r w:rsidR="002B3297">
        <w:rPr>
          <w:u w:val="single"/>
        </w:rPr>
        <w:t>Three</w:t>
      </w:r>
      <w:r w:rsidRPr="002B3297" w:rsidR="002B3297">
        <w:t xml:space="preserve"> </w:t>
      </w:r>
      <w:r w:rsidR="0008174D">
        <w:t>representative</w:t>
      </w:r>
      <w:r w:rsidRPr="002B3297" w:rsidR="002B3297">
        <w:rPr>
          <w:u w:val="single"/>
        </w:rPr>
        <w:t>s</w:t>
      </w:r>
      <w:r w:rsidR="0008174D">
        <w:t xml:space="preserve"> from regional workforce development councils</w:t>
      </w:r>
      <w:r w:rsidR="002B3297">
        <w:t xml:space="preserve"> </w:t>
      </w:r>
      <w:r w:rsidR="002B3297">
        <w:rPr>
          <w:u w:val="single"/>
        </w:rPr>
        <w:t>that reflect industry and geographic diversity</w:t>
      </w:r>
      <w:r w:rsidR="002B3297">
        <w:t>"</w:t>
      </w:r>
    </w:p>
    <w:p w:rsidR="002B3297" w:rsidP="00DA7F50" w:rsidRDefault="002B3297">
      <w:pPr>
        <w:pStyle w:val="RCWSLText"/>
      </w:pPr>
    </w:p>
    <w:p w:rsidR="002B3297" w:rsidP="002B3297" w:rsidRDefault="002B3297">
      <w:pPr>
        <w:pStyle w:val="RCWSLText"/>
      </w:pPr>
      <w:r>
        <w:tab/>
        <w:t>On page 4, beginning on line 34, after "necessary." strike all material through "locations." on page 5, line 2 and insert "</w:t>
      </w:r>
      <w:r w:rsidRPr="0000386B">
        <w:t xml:space="preserve">Appointees of the </w:t>
      </w:r>
      <w:r>
        <w:rPr>
          <w:u w:val="single"/>
        </w:rPr>
        <w:t>advisory</w:t>
      </w:r>
      <w:r w:rsidRPr="0000386B">
        <w:t xml:space="preserve"> council shall be selected by May 30, 2014</w:t>
      </w:r>
      <w:r w:rsidRPr="0000386B">
        <w:rPr>
          <w:u w:val="single"/>
        </w:rPr>
        <w:t xml:space="preserve">, </w:t>
      </w:r>
      <w:r>
        <w:rPr>
          <w:u w:val="single"/>
        </w:rPr>
        <w:t>or as necessary to comply with the requirements of chapter . . ., Laws of 2018 (this act)</w:t>
      </w:r>
      <w:r w:rsidRPr="0000386B">
        <w:t xml:space="preserve">. The </w:t>
      </w:r>
      <w:r>
        <w:t>((</w:t>
      </w:r>
      <w:r w:rsidRPr="0000386B">
        <w:rPr>
          <w:strike/>
        </w:rPr>
        <w:t>council shall hold its first meeting before August 1, 2014. At the first meeting, the</w:t>
      </w:r>
      <w:r>
        <w:t>))</w:t>
      </w:r>
      <w:r w:rsidRPr="0000386B">
        <w:t xml:space="preserve"> </w:t>
      </w:r>
      <w:r>
        <w:rPr>
          <w:u w:val="single"/>
        </w:rPr>
        <w:t>advisory</w:t>
      </w:r>
      <w:r w:rsidRPr="0000386B">
        <w:t xml:space="preserve"> council shall determine regularly scheduled meeting times and locations</w:t>
      </w:r>
      <w:r>
        <w:rPr>
          <w:u w:val="single"/>
        </w:rPr>
        <w:t>, and shall select a chair and vice chair from among its membership</w:t>
      </w:r>
      <w:r w:rsidRPr="0000386B">
        <w:t>.</w:t>
      </w:r>
      <w:r>
        <w:t>"</w:t>
      </w:r>
    </w:p>
    <w:p w:rsidR="00874005" w:rsidP="00602766" w:rsidRDefault="00874005">
      <w:pPr>
        <w:pStyle w:val="RCWSLText"/>
      </w:pPr>
    </w:p>
    <w:p w:rsidR="00762CA0" w:rsidP="00762CA0" w:rsidRDefault="00762CA0">
      <w:pPr>
        <w:pStyle w:val="Page"/>
      </w:pPr>
      <w:r>
        <w:tab/>
        <w:t>On page 5, after line 5, insert the following:</w:t>
      </w:r>
    </w:p>
    <w:p w:rsidR="00762CA0" w:rsidP="00762CA0" w:rsidRDefault="00762CA0">
      <w:pPr>
        <w:pStyle w:val="RCWSLText"/>
      </w:pPr>
      <w:r>
        <w:tab/>
        <w:t>"</w:t>
      </w:r>
      <w:r>
        <w:rPr>
          <w:u w:val="single"/>
        </w:rPr>
        <w:t>(9</w:t>
      </w:r>
      <w:r w:rsidRPr="00762CA0">
        <w:rPr>
          <w:u w:val="single"/>
        </w:rPr>
        <w:t>) This section expires June 30, 2021.</w:t>
      </w:r>
      <w:r>
        <w:t>"</w:t>
      </w:r>
    </w:p>
    <w:p w:rsidR="00762CA0" w:rsidP="00762CA0" w:rsidRDefault="00874005">
      <w:pPr>
        <w:pStyle w:val="RCWSLText"/>
      </w:pPr>
      <w:r>
        <w:tab/>
      </w:r>
    </w:p>
    <w:p w:rsidR="00874005" w:rsidP="002B3297" w:rsidRDefault="00762CA0">
      <w:pPr>
        <w:pStyle w:val="RCWSLText"/>
      </w:pPr>
      <w:r>
        <w:tab/>
      </w:r>
      <w:r w:rsidR="00874005">
        <w:t>On page 5, line 8, after "(1)" insert "</w:t>
      </w:r>
      <w:r w:rsidRPr="00874005" w:rsidR="00874005">
        <w:rPr>
          <w:u w:val="single"/>
        </w:rPr>
        <w:t>(a)</w:t>
      </w:r>
      <w:r w:rsidR="00874005">
        <w:t>"</w:t>
      </w:r>
    </w:p>
    <w:p w:rsidR="005046FC" w:rsidP="002B3297" w:rsidRDefault="005046FC">
      <w:pPr>
        <w:pStyle w:val="RCWSLText"/>
      </w:pPr>
    </w:p>
    <w:p w:rsidR="005046FC" w:rsidP="002B3297" w:rsidRDefault="005046FC">
      <w:pPr>
        <w:pStyle w:val="RCWSLText"/>
      </w:pPr>
      <w:r>
        <w:tab/>
        <w:t>On page 5, line 10, after "the" strike "legislature" and insert "((</w:t>
      </w:r>
      <w:r w:rsidRPr="005046FC">
        <w:rPr>
          <w:strike/>
        </w:rPr>
        <w:t>legislature</w:t>
      </w:r>
      <w:r>
        <w:t xml:space="preserve">)) </w:t>
      </w:r>
      <w:r>
        <w:rPr>
          <w:u w:val="single"/>
        </w:rPr>
        <w:t>education committees of the house of representatives and the senate</w:t>
      </w:r>
      <w:r w:rsidRPr="005046FC">
        <w:t>"</w:t>
      </w:r>
    </w:p>
    <w:p w:rsidR="003D371F" w:rsidP="002B3297" w:rsidRDefault="003D371F">
      <w:pPr>
        <w:pStyle w:val="RCWSLText"/>
      </w:pPr>
    </w:p>
    <w:p w:rsidR="00663C52" w:rsidP="002B3297" w:rsidRDefault="003D371F">
      <w:pPr>
        <w:pStyle w:val="RCWSLText"/>
        <w:rPr>
          <w:u w:val="single"/>
        </w:rPr>
      </w:pPr>
      <w:r>
        <w:tab/>
        <w:t xml:space="preserve">On page 5, </w:t>
      </w:r>
      <w:r w:rsidR="00E42BD8">
        <w:t>line 15, after "</w:t>
      </w:r>
      <w:r w:rsidRPr="00E42BD8" w:rsidR="00E42BD8">
        <w:rPr>
          <w:u w:val="single"/>
        </w:rPr>
        <w:t>The</w:t>
      </w:r>
      <w:r w:rsidR="00E42BD8">
        <w:t>" strike all material through "</w:t>
      </w:r>
      <w:r w:rsidRPr="00E42BD8" w:rsidR="00E42BD8">
        <w:rPr>
          <w:u w:val="single"/>
        </w:rPr>
        <w:t>2018,</w:t>
      </w:r>
      <w:r w:rsidR="00E42BD8">
        <w:t>" on line 16 and insert "</w:t>
      </w:r>
      <w:r w:rsidR="00E42BD8">
        <w:rPr>
          <w:u w:val="single"/>
        </w:rPr>
        <w:t xml:space="preserve">annual report must also include a gap analysis that identifies, at the school district level, where </w:t>
      </w:r>
      <w:r w:rsidR="00C86E8A">
        <w:rPr>
          <w:u w:val="single"/>
        </w:rPr>
        <w:t>expanded</w:t>
      </w:r>
      <w:r w:rsidR="00E42BD8">
        <w:rPr>
          <w:u w:val="single"/>
        </w:rPr>
        <w:t xml:space="preserve"> learning opportunity gaps exist for certain </w:t>
      </w:r>
      <w:r w:rsidR="00E6063A">
        <w:rPr>
          <w:u w:val="single"/>
        </w:rPr>
        <w:t xml:space="preserve">student </w:t>
      </w:r>
      <w:r w:rsidR="00E42BD8">
        <w:rPr>
          <w:u w:val="single"/>
        </w:rPr>
        <w:t xml:space="preserve">populations, </w:t>
      </w:r>
      <w:r w:rsidR="00E6063A">
        <w:rPr>
          <w:u w:val="single"/>
        </w:rPr>
        <w:t>school districts</w:t>
      </w:r>
      <w:r w:rsidR="00E42BD8">
        <w:rPr>
          <w:u w:val="single"/>
        </w:rPr>
        <w:t xml:space="preserve">, or both, and whether the provision of additional </w:t>
      </w:r>
      <w:r w:rsidR="00C86E8A">
        <w:rPr>
          <w:u w:val="single"/>
        </w:rPr>
        <w:t>expanded</w:t>
      </w:r>
      <w:r w:rsidR="00E42BD8">
        <w:rPr>
          <w:u w:val="single"/>
        </w:rPr>
        <w:t xml:space="preserve"> learning opportunities would enhance student academic achievement.</w:t>
      </w:r>
      <w:r w:rsidR="00F053A0">
        <w:rPr>
          <w:u w:val="single"/>
        </w:rPr>
        <w:t xml:space="preserve">  The analysis required by this subsection (1)(a) for the 2018 annual report must be a preliminary analysis, with a full analysis required </w:t>
      </w:r>
      <w:r w:rsidR="00BA67AD">
        <w:rPr>
          <w:u w:val="single"/>
        </w:rPr>
        <w:t>in</w:t>
      </w:r>
      <w:r w:rsidR="00F053A0">
        <w:rPr>
          <w:u w:val="single"/>
        </w:rPr>
        <w:t xml:space="preserve"> </w:t>
      </w:r>
      <w:r w:rsidR="00617187">
        <w:rPr>
          <w:u w:val="single"/>
        </w:rPr>
        <w:t xml:space="preserve">each </w:t>
      </w:r>
      <w:r w:rsidR="00F053A0">
        <w:rPr>
          <w:u w:val="single"/>
        </w:rPr>
        <w:t xml:space="preserve">subsequent </w:t>
      </w:r>
      <w:r w:rsidR="00BA67AD">
        <w:rPr>
          <w:u w:val="single"/>
        </w:rPr>
        <w:t xml:space="preserve">annual </w:t>
      </w:r>
      <w:r w:rsidR="00617187">
        <w:rPr>
          <w:u w:val="single"/>
        </w:rPr>
        <w:t>report</w:t>
      </w:r>
      <w:r w:rsidR="00F053A0">
        <w:rPr>
          <w:u w:val="single"/>
        </w:rPr>
        <w:t>.</w:t>
      </w:r>
    </w:p>
    <w:p w:rsidR="003D371F" w:rsidP="002B3297" w:rsidRDefault="00663C52">
      <w:pPr>
        <w:pStyle w:val="RCWSLText"/>
      </w:pPr>
      <w:r w:rsidRPr="00663C52">
        <w:tab/>
      </w:r>
      <w:r>
        <w:rPr>
          <w:u w:val="single"/>
        </w:rPr>
        <w:t xml:space="preserve">(b) </w:t>
      </w:r>
      <w:r w:rsidR="00E42BD8">
        <w:rPr>
          <w:u w:val="single"/>
        </w:rPr>
        <w:t xml:space="preserve">The </w:t>
      </w:r>
      <w:r w:rsidRPr="00E42BD8" w:rsidR="00E42BD8">
        <w:rPr>
          <w:u w:val="single"/>
        </w:rPr>
        <w:t>December 1, 2018 report</w:t>
      </w:r>
      <w:r w:rsidR="00E42BD8">
        <w:t>"</w:t>
      </w:r>
    </w:p>
    <w:p w:rsidR="00990D6E" w:rsidP="002B3297" w:rsidRDefault="00990D6E">
      <w:pPr>
        <w:pStyle w:val="RCWSLText"/>
      </w:pPr>
    </w:p>
    <w:p w:rsidR="00990D6E" w:rsidP="002B3297" w:rsidRDefault="00990D6E">
      <w:pPr>
        <w:pStyle w:val="RCWSLText"/>
      </w:pPr>
      <w:r>
        <w:tab/>
        <w:t>On page 5, line 29, after "shall" insert "</w:t>
      </w:r>
      <w:r>
        <w:rPr>
          <w:u w:val="single"/>
        </w:rPr>
        <w:t xml:space="preserve">advise the office of the superintendent </w:t>
      </w:r>
      <w:r w:rsidR="00C65EE6">
        <w:rPr>
          <w:u w:val="single"/>
        </w:rPr>
        <w:t xml:space="preserve">of public instruction </w:t>
      </w:r>
      <w:r w:rsidR="00E82224">
        <w:rPr>
          <w:u w:val="single"/>
        </w:rPr>
        <w:t>on the</w:t>
      </w:r>
      <w:r>
        <w:rPr>
          <w:u w:val="single"/>
        </w:rPr>
        <w:t xml:space="preserve"> awarding of related grants</w:t>
      </w:r>
      <w:r w:rsidR="00576384">
        <w:rPr>
          <w:u w:val="single"/>
        </w:rPr>
        <w:t xml:space="preserve"> to prioritize districts with gaps identified in the analysis </w:t>
      </w:r>
      <w:r w:rsidR="00E342DA">
        <w:rPr>
          <w:u w:val="single"/>
        </w:rPr>
        <w:t>required by</w:t>
      </w:r>
      <w:r w:rsidR="00576384">
        <w:rPr>
          <w:u w:val="single"/>
        </w:rPr>
        <w:t xml:space="preserve"> subsection (1) of this section</w:t>
      </w:r>
      <w:r>
        <w:rPr>
          <w:u w:val="single"/>
        </w:rPr>
        <w:t>,</w:t>
      </w:r>
      <w:r w:rsidRPr="00990D6E">
        <w:t>"</w:t>
      </w:r>
    </w:p>
    <w:p w:rsidR="00762CA0" w:rsidP="002B3297" w:rsidRDefault="00762CA0">
      <w:pPr>
        <w:pStyle w:val="RCWSLText"/>
      </w:pPr>
    </w:p>
    <w:p w:rsidR="00762CA0" w:rsidP="00762CA0" w:rsidRDefault="00762CA0">
      <w:pPr>
        <w:pStyle w:val="Page"/>
      </w:pPr>
      <w:r>
        <w:tab/>
        <w:t>On page 6, after line 6, insert the following:</w:t>
      </w:r>
    </w:p>
    <w:p w:rsidRPr="00990D6E" w:rsidR="00762CA0" w:rsidP="00762CA0" w:rsidRDefault="00762CA0">
      <w:pPr>
        <w:pStyle w:val="RCWSLText"/>
        <w:rPr>
          <w:u w:val="single"/>
        </w:rPr>
      </w:pPr>
      <w:r>
        <w:tab/>
        <w:t>"</w:t>
      </w:r>
      <w:r w:rsidRPr="00762CA0">
        <w:rPr>
          <w:u w:val="single"/>
        </w:rPr>
        <w:t>(4) This section expires June 30, 2021.</w:t>
      </w:r>
      <w:r>
        <w:t>"</w:t>
      </w:r>
    </w:p>
    <w:p w:rsidR="002B3297" w:rsidP="002B3297" w:rsidRDefault="002B3297">
      <w:pPr>
        <w:pStyle w:val="RCWSLText"/>
      </w:pPr>
    </w:p>
    <w:p w:rsidR="002B3297" w:rsidP="002B3297" w:rsidRDefault="002B3297">
      <w:pPr>
        <w:pStyle w:val="RCWSLText"/>
      </w:pPr>
      <w:r>
        <w:tab/>
        <w:t>On page 8, after line 20, insert the following:</w:t>
      </w:r>
    </w:p>
    <w:p w:rsidR="002B3297" w:rsidP="002B3297" w:rsidRDefault="002B3297">
      <w:pPr>
        <w:pStyle w:val="BegSec-New"/>
      </w:pPr>
      <w:r w:rsidRPr="005B46F8">
        <w:t>"</w:t>
      </w:r>
      <w:r>
        <w:rPr>
          <w:u w:val="single"/>
        </w:rPr>
        <w:t>NEW SECTION.</w:t>
      </w:r>
      <w:r>
        <w:rPr>
          <w:b/>
        </w:rPr>
        <w:t xml:space="preserve"> Sec. </w:t>
      </w:r>
      <w:r>
        <w:rPr>
          <w:b/>
        </w:rPr>
        <w:fldChar w:fldCharType="begin"/>
      </w:r>
      <w:r>
        <w:rPr>
          <w:b/>
        </w:rPr>
        <w:instrText xml:space="preserve"> LISTNUM  LegalDefault \s 8  </w:instrText>
      </w:r>
      <w:r>
        <w:rPr>
          <w:b/>
        </w:rPr>
        <w:fldChar w:fldCharType="end"/>
      </w:r>
      <w:r w:rsidR="00E6063A">
        <w:t xml:space="preserve">  Section </w:t>
      </w:r>
      <w:r>
        <w:t>5 of this act expire</w:t>
      </w:r>
      <w:r w:rsidR="00E6063A">
        <w:t>s</w:t>
      </w:r>
      <w:r>
        <w:t xml:space="preserve"> </w:t>
      </w:r>
      <w:r w:rsidR="00E6063A">
        <w:t>June 30, 2021</w:t>
      </w:r>
      <w:r>
        <w:t>."</w:t>
      </w:r>
    </w:p>
    <w:p w:rsidR="002B3297" w:rsidP="002B3297" w:rsidRDefault="002B3297">
      <w:pPr>
        <w:pStyle w:val="RCWSLText"/>
      </w:pPr>
      <w:r>
        <w:tab/>
      </w:r>
    </w:p>
    <w:p w:rsidRPr="00DA7F50" w:rsidR="002B3297" w:rsidP="002B3297" w:rsidRDefault="002B3297">
      <w:pPr>
        <w:pStyle w:val="RCWSLText"/>
      </w:pPr>
      <w:r>
        <w:lastRenderedPageBreak/>
        <w:tab/>
        <w:t>Correct the title.</w:t>
      </w:r>
    </w:p>
    <w:p w:rsidRPr="00E37D57" w:rsidR="00DF5D0E" w:rsidP="00E37D57" w:rsidRDefault="00DF5D0E">
      <w:pPr>
        <w:suppressLineNumbers/>
        <w:rPr>
          <w:spacing w:val="-3"/>
        </w:rPr>
      </w:pPr>
    </w:p>
    <w:permEnd w:id="885814951"/>
    <w:p w:rsidR="00ED2EEB" w:rsidP="00E37D5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4114458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37D57" w:rsidRDefault="00D659AC">
                <w:pPr>
                  <w:pStyle w:val="Effect"/>
                  <w:suppressLineNumbers/>
                  <w:shd w:val="clear" w:color="auto" w:fill="auto"/>
                  <w:ind w:left="0" w:firstLine="0"/>
                </w:pPr>
              </w:p>
            </w:tc>
            <w:tc>
              <w:tcPr>
                <w:tcW w:w="9874" w:type="dxa"/>
                <w:shd w:val="clear" w:color="auto" w:fill="FFFFFF" w:themeFill="background1"/>
              </w:tcPr>
              <w:p w:rsidR="00C86E8A" w:rsidP="00C86E8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86E8A">
                  <w:t>(1) Expires the Expanded Learning Opportunities Advisory Council (Counc</w:t>
                </w:r>
                <w:r w:rsidR="00E6063A">
                  <w:t>il) on June 30, 2021</w:t>
                </w:r>
                <w:r w:rsidR="00C86E8A">
                  <w:t xml:space="preserve">.  </w:t>
                </w:r>
              </w:p>
              <w:p w:rsidR="00C86E8A" w:rsidP="00C86E8A" w:rsidRDefault="00C86E8A">
                <w:pPr>
                  <w:pStyle w:val="Effect"/>
                  <w:suppressLineNumbers/>
                  <w:shd w:val="clear" w:color="auto" w:fill="auto"/>
                  <w:ind w:left="0" w:firstLine="0"/>
                </w:pPr>
                <w:r>
                  <w:tab/>
                  <w:t xml:space="preserve">(2) Requires the Council's annual report to include a gap analysis that identifies, at the school district level, where </w:t>
                </w:r>
                <w:r w:rsidR="00C10598">
                  <w:t>expanded</w:t>
                </w:r>
                <w:r>
                  <w:t xml:space="preserve"> learning opportunity gaps exist for certain </w:t>
                </w:r>
                <w:r w:rsidR="00E6063A">
                  <w:t xml:space="preserve">student </w:t>
                </w:r>
                <w:r>
                  <w:t xml:space="preserve">populations, </w:t>
                </w:r>
                <w:r w:rsidR="00E6063A">
                  <w:t>school districts</w:t>
                </w:r>
                <w:r>
                  <w:t>, or both, and whether the provision of additional expanded learning opportunities would enhance student academic achievement.</w:t>
                </w:r>
              </w:p>
              <w:p w:rsidR="00F053A0" w:rsidP="00C86E8A" w:rsidRDefault="00F053A0">
                <w:pPr>
                  <w:pStyle w:val="Effect"/>
                  <w:suppressLineNumbers/>
                  <w:shd w:val="clear" w:color="auto" w:fill="auto"/>
                  <w:ind w:left="0" w:firstLine="0"/>
                </w:pPr>
                <w:r>
                  <w:tab/>
                  <w:t xml:space="preserve">(3) Specifies that the required gap analysis for the 2018 annual report is to be a preliminary analysis, with a full analysis </w:t>
                </w:r>
                <w:r w:rsidR="00617187">
                  <w:t xml:space="preserve">required </w:t>
                </w:r>
                <w:r>
                  <w:t xml:space="preserve">in </w:t>
                </w:r>
                <w:r w:rsidR="00617187">
                  <w:t xml:space="preserve">each </w:t>
                </w:r>
                <w:r>
                  <w:t xml:space="preserve">subsequent annual </w:t>
                </w:r>
                <w:r w:rsidR="00617187">
                  <w:t>report</w:t>
                </w:r>
                <w:r>
                  <w:t>.</w:t>
                </w:r>
              </w:p>
              <w:p w:rsidR="00C86E8A" w:rsidP="00C86E8A" w:rsidRDefault="00F053A0">
                <w:pPr>
                  <w:pStyle w:val="Effect"/>
                  <w:suppressLineNumbers/>
                  <w:shd w:val="clear" w:color="auto" w:fill="auto"/>
                  <w:ind w:left="0" w:firstLine="0"/>
                </w:pPr>
                <w:r>
                  <w:tab/>
                  <w:t>(4</w:t>
                </w:r>
                <w:r w:rsidR="00C86E8A">
                  <w:t>) Removes provisions establishing term lengths and limits for members of the Council, but allows members to be appointed as necessary to comply with the bill.</w:t>
                </w:r>
              </w:p>
              <w:p w:rsidR="001C1B27" w:rsidP="00C86E8A" w:rsidRDefault="00C86E8A">
                <w:pPr>
                  <w:pStyle w:val="Effect"/>
                  <w:suppressLineNumbers/>
                  <w:shd w:val="clear" w:color="auto" w:fill="auto"/>
                  <w:ind w:left="0" w:firstLine="0"/>
                </w:pPr>
                <w:r>
                  <w:tab/>
                </w:r>
                <w:r w:rsidR="00F053A0">
                  <w:t>(5</w:t>
                </w:r>
                <w:r>
                  <w:t xml:space="preserve">) </w:t>
                </w:r>
                <w:r w:rsidR="00FD187E">
                  <w:t>Adds two additional representatives from regional workforce development councils (for a total of three) to the Council, and specifies that all three appointment</w:t>
                </w:r>
                <w:r w:rsidR="00C84A46">
                  <w:t>s</w:t>
                </w:r>
                <w:r w:rsidR="00FD187E">
                  <w:t xml:space="preserve"> must reflect industry and geographic diversity.</w:t>
                </w:r>
              </w:p>
              <w:p w:rsidR="00E82224" w:rsidP="00C86E8A" w:rsidRDefault="00F053A0">
                <w:pPr>
                  <w:pStyle w:val="Effect"/>
                  <w:suppressLineNumbers/>
                  <w:shd w:val="clear" w:color="auto" w:fill="auto"/>
                  <w:ind w:left="0" w:firstLine="0"/>
                </w:pPr>
                <w:r>
                  <w:tab/>
                  <w:t>(6</w:t>
                </w:r>
                <w:r w:rsidR="00E82224">
                  <w:t xml:space="preserve">) Directs the Council to, as appropriate, work with the Work-Integrated Learning Advisory Committee proposed for establishment in </w:t>
                </w:r>
                <w:r w:rsidR="00BD6893">
                  <w:t>Second Substitute House Bill</w:t>
                </w:r>
                <w:r w:rsidR="00E82224">
                  <w:t xml:space="preserve"> 1600</w:t>
                </w:r>
                <w:r w:rsidR="00BD6893">
                  <w:t xml:space="preserve"> (Increasing the career and college readiness of public school students)</w:t>
                </w:r>
                <w:r w:rsidR="00E82224">
                  <w:t>.</w:t>
                </w:r>
              </w:p>
              <w:p w:rsidR="00C65EE6" w:rsidP="00C86E8A" w:rsidRDefault="00C65EE6">
                <w:pPr>
                  <w:pStyle w:val="Effect"/>
                  <w:suppressLineNumbers/>
                  <w:shd w:val="clear" w:color="auto" w:fill="auto"/>
                  <w:ind w:left="0" w:firstLine="0"/>
                </w:pPr>
                <w:r>
                  <w:tab/>
                </w:r>
                <w:r w:rsidR="00F053A0">
                  <w:t>(7</w:t>
                </w:r>
                <w:r>
                  <w:t>) Directs the Council, if funds are appropriated for initiatives to reduce summer learning loss or increase expanded learning opportunities, to advise the Office of the Superintendent of Public Instruction on the awarding of related grants</w:t>
                </w:r>
                <w:r w:rsidR="00C77FFE">
                  <w:t xml:space="preserve"> to prioritize school districts with identified expanded learning opportunity gaps</w:t>
                </w:r>
                <w:r>
                  <w:t>.</w:t>
                </w:r>
              </w:p>
              <w:p w:rsidR="00E82224" w:rsidP="00C86E8A" w:rsidRDefault="00E82224">
                <w:pPr>
                  <w:pStyle w:val="Effect"/>
                  <w:suppressLineNumbers/>
                  <w:shd w:val="clear" w:color="auto" w:fill="auto"/>
                  <w:ind w:left="0" w:firstLine="0"/>
                </w:pPr>
                <w:r>
                  <w:tab/>
                </w:r>
                <w:r w:rsidR="00F053A0">
                  <w:t>(8</w:t>
                </w:r>
                <w:r>
                  <w:t>) Specifies that the annual reports of the Council must be provided to the Education Committees of the House of Representatives and the Senate instead of the Legislature.</w:t>
                </w:r>
              </w:p>
              <w:p w:rsidRPr="0096303F" w:rsidR="00C65EE6" w:rsidP="00C86E8A" w:rsidRDefault="00F053A0">
                <w:pPr>
                  <w:pStyle w:val="Effect"/>
                  <w:suppressLineNumbers/>
                  <w:shd w:val="clear" w:color="auto" w:fill="auto"/>
                  <w:ind w:left="0" w:firstLine="0"/>
                </w:pPr>
                <w:r>
                  <w:tab/>
                  <w:t>(9</w:t>
                </w:r>
                <w:r w:rsidR="00C65EE6">
                  <w:t xml:space="preserve">) Modifies provisions governing </w:t>
                </w:r>
                <w:r w:rsidR="00C77FFE">
                  <w:t xml:space="preserve">Council </w:t>
                </w:r>
                <w:r w:rsidR="00C65EE6">
                  <w:t>recommendations regarding evidence-based strategies by removing a reference to "state menus" developed in accordance with specified statutes.</w:t>
                </w:r>
              </w:p>
              <w:p w:rsidRPr="007D1589" w:rsidR="001B4E53" w:rsidP="00E37D57" w:rsidRDefault="001B4E53">
                <w:pPr>
                  <w:pStyle w:val="ListBullet"/>
                  <w:numPr>
                    <w:ilvl w:val="0"/>
                    <w:numId w:val="0"/>
                  </w:numPr>
                  <w:suppressLineNumbers/>
                </w:pPr>
              </w:p>
            </w:tc>
          </w:tr>
        </w:sdtContent>
      </w:sdt>
      <w:permEnd w:id="1341144583"/>
    </w:tbl>
    <w:p w:rsidR="00DF5D0E" w:rsidP="00E37D57" w:rsidRDefault="00DF5D0E">
      <w:pPr>
        <w:pStyle w:val="BillEnd"/>
        <w:suppressLineNumbers/>
      </w:pPr>
    </w:p>
    <w:p w:rsidR="00DF5D0E" w:rsidP="00E37D57" w:rsidRDefault="00DE256E">
      <w:pPr>
        <w:pStyle w:val="BillEnd"/>
        <w:suppressLineNumbers/>
      </w:pPr>
      <w:r>
        <w:rPr>
          <w:b/>
        </w:rPr>
        <w:t>--- END ---</w:t>
      </w:r>
    </w:p>
    <w:p w:rsidR="00DF5D0E" w:rsidP="00E37D5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D57" w:rsidRDefault="00E37D57" w:rsidP="00DF5D0E">
      <w:r>
        <w:separator/>
      </w:r>
    </w:p>
  </w:endnote>
  <w:endnote w:type="continuationSeparator" w:id="0">
    <w:p w:rsidR="00E37D57" w:rsidRDefault="00E37D5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B8" w:rsidRDefault="00807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072B8">
    <w:pPr>
      <w:pStyle w:val="AmendDraftFooter"/>
    </w:pPr>
    <w:fldSimple w:instr=" TITLE   \* MERGEFORMAT ">
      <w:r w:rsidR="008B768A">
        <w:t>2802-S AMH STEE MOET 952</w:t>
      </w:r>
    </w:fldSimple>
    <w:r w:rsidR="001B4E53">
      <w:tab/>
    </w:r>
    <w:r w:rsidR="00E267B1">
      <w:fldChar w:fldCharType="begin"/>
    </w:r>
    <w:r w:rsidR="00E267B1">
      <w:instrText xml:space="preserve"> PAGE  \* Arabic  \* MERGEFORMAT </w:instrText>
    </w:r>
    <w:r w:rsidR="00E267B1">
      <w:fldChar w:fldCharType="separate"/>
    </w:r>
    <w:r w:rsidR="008B768A">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072B8">
    <w:pPr>
      <w:pStyle w:val="AmendDraftFooter"/>
    </w:pPr>
    <w:fldSimple w:instr=" TITLE   \* MERGEFORMAT ">
      <w:r w:rsidR="008B768A">
        <w:t>2802-S AMH STEE MOET 952</w:t>
      </w:r>
    </w:fldSimple>
    <w:r w:rsidR="001B4E53">
      <w:tab/>
    </w:r>
    <w:r w:rsidR="00E267B1">
      <w:fldChar w:fldCharType="begin"/>
    </w:r>
    <w:r w:rsidR="00E267B1">
      <w:instrText xml:space="preserve"> PAGE  \* Arabic  \* MERGEFORMAT </w:instrText>
    </w:r>
    <w:r w:rsidR="00E267B1">
      <w:fldChar w:fldCharType="separate"/>
    </w:r>
    <w:r w:rsidR="008B768A">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D57" w:rsidRDefault="00E37D57" w:rsidP="00DF5D0E">
      <w:r>
        <w:separator/>
      </w:r>
    </w:p>
  </w:footnote>
  <w:footnote w:type="continuationSeparator" w:id="0">
    <w:p w:rsidR="00E37D57" w:rsidRDefault="00E37D5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B8" w:rsidRDefault="00807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8174D"/>
    <w:rsid w:val="00096165"/>
    <w:rsid w:val="000C6C82"/>
    <w:rsid w:val="000E603A"/>
    <w:rsid w:val="00102468"/>
    <w:rsid w:val="00106544"/>
    <w:rsid w:val="00146AAF"/>
    <w:rsid w:val="001A5EDD"/>
    <w:rsid w:val="001A775A"/>
    <w:rsid w:val="001B4E53"/>
    <w:rsid w:val="001B5B86"/>
    <w:rsid w:val="001C1B27"/>
    <w:rsid w:val="001C7F91"/>
    <w:rsid w:val="001E30BD"/>
    <w:rsid w:val="001E6675"/>
    <w:rsid w:val="00217E8A"/>
    <w:rsid w:val="00251AF8"/>
    <w:rsid w:val="00265296"/>
    <w:rsid w:val="00281CBD"/>
    <w:rsid w:val="002B3297"/>
    <w:rsid w:val="00316CD9"/>
    <w:rsid w:val="003D371F"/>
    <w:rsid w:val="003E2FC6"/>
    <w:rsid w:val="00492DDC"/>
    <w:rsid w:val="004C22A8"/>
    <w:rsid w:val="004C6615"/>
    <w:rsid w:val="005046FC"/>
    <w:rsid w:val="00523C5A"/>
    <w:rsid w:val="00576384"/>
    <w:rsid w:val="005D4452"/>
    <w:rsid w:val="005E69C3"/>
    <w:rsid w:val="00602766"/>
    <w:rsid w:val="00605C39"/>
    <w:rsid w:val="00617187"/>
    <w:rsid w:val="00663C52"/>
    <w:rsid w:val="006841E6"/>
    <w:rsid w:val="0068733B"/>
    <w:rsid w:val="006F7027"/>
    <w:rsid w:val="007049E4"/>
    <w:rsid w:val="0072335D"/>
    <w:rsid w:val="0072541D"/>
    <w:rsid w:val="00757317"/>
    <w:rsid w:val="00762CA0"/>
    <w:rsid w:val="007769AF"/>
    <w:rsid w:val="007D1589"/>
    <w:rsid w:val="007D35D4"/>
    <w:rsid w:val="008072B8"/>
    <w:rsid w:val="00822D95"/>
    <w:rsid w:val="0083749C"/>
    <w:rsid w:val="008443FE"/>
    <w:rsid w:val="00846034"/>
    <w:rsid w:val="00874005"/>
    <w:rsid w:val="008B768A"/>
    <w:rsid w:val="008C7E6E"/>
    <w:rsid w:val="00906173"/>
    <w:rsid w:val="00931B84"/>
    <w:rsid w:val="0096303F"/>
    <w:rsid w:val="00972869"/>
    <w:rsid w:val="00984CD1"/>
    <w:rsid w:val="00990D6E"/>
    <w:rsid w:val="009F23A9"/>
    <w:rsid w:val="00A01F29"/>
    <w:rsid w:val="00A17B5B"/>
    <w:rsid w:val="00A4729B"/>
    <w:rsid w:val="00A93D4A"/>
    <w:rsid w:val="00A9697C"/>
    <w:rsid w:val="00AA1230"/>
    <w:rsid w:val="00AB682C"/>
    <w:rsid w:val="00AD2D0A"/>
    <w:rsid w:val="00B2745A"/>
    <w:rsid w:val="00B31D1C"/>
    <w:rsid w:val="00B41494"/>
    <w:rsid w:val="00B518D0"/>
    <w:rsid w:val="00B56650"/>
    <w:rsid w:val="00B73E0A"/>
    <w:rsid w:val="00B961E0"/>
    <w:rsid w:val="00BA67AD"/>
    <w:rsid w:val="00BD6893"/>
    <w:rsid w:val="00BF44DF"/>
    <w:rsid w:val="00C10598"/>
    <w:rsid w:val="00C61A83"/>
    <w:rsid w:val="00C65EE6"/>
    <w:rsid w:val="00C77FFE"/>
    <w:rsid w:val="00C8108C"/>
    <w:rsid w:val="00C84A46"/>
    <w:rsid w:val="00C86E8A"/>
    <w:rsid w:val="00CF21A3"/>
    <w:rsid w:val="00D06F58"/>
    <w:rsid w:val="00D40447"/>
    <w:rsid w:val="00D659AC"/>
    <w:rsid w:val="00DA47F3"/>
    <w:rsid w:val="00DA7F50"/>
    <w:rsid w:val="00DC2C13"/>
    <w:rsid w:val="00DE256E"/>
    <w:rsid w:val="00DF5D0E"/>
    <w:rsid w:val="00E1471A"/>
    <w:rsid w:val="00E267B1"/>
    <w:rsid w:val="00E342DA"/>
    <w:rsid w:val="00E37D57"/>
    <w:rsid w:val="00E41CC6"/>
    <w:rsid w:val="00E42BD8"/>
    <w:rsid w:val="00E6063A"/>
    <w:rsid w:val="00E66F5D"/>
    <w:rsid w:val="00E82224"/>
    <w:rsid w:val="00E831A5"/>
    <w:rsid w:val="00E850E7"/>
    <w:rsid w:val="00EC4C96"/>
    <w:rsid w:val="00ED2EEB"/>
    <w:rsid w:val="00F053A0"/>
    <w:rsid w:val="00F229DE"/>
    <w:rsid w:val="00F304D3"/>
    <w:rsid w:val="00F4663F"/>
    <w:rsid w:val="00FD187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D797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2802-S</BillDocName>
  <AmendType>AMH</AmendType>
  <SponsorAcronym>STEE</SponsorAcronym>
  <DrafterAcronym>MOET</DrafterAcronym>
  <DraftNumber>952</DraftNumber>
  <ReferenceNumber>SHB 2802</ReferenceNumber>
  <Floor>H AMD</Floor>
  <AmendmentNumber> 815</AmendmentNumber>
  <Sponsors>By Representatives Steele, Kloba, Santos</Sponsors>
  <FloorAction>ADOPTED 02/08/2018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3</Pages>
  <Words>735</Words>
  <Characters>3994</Characters>
  <Application>Microsoft Office Word</Application>
  <DocSecurity>8</DocSecurity>
  <Lines>110</Lines>
  <Paragraphs>40</Paragraphs>
  <ScaleCrop>false</ScaleCrop>
  <HeadingPairs>
    <vt:vector size="2" baseType="variant">
      <vt:variant>
        <vt:lpstr>Title</vt:lpstr>
      </vt:variant>
      <vt:variant>
        <vt:i4>1</vt:i4>
      </vt:variant>
    </vt:vector>
  </HeadingPairs>
  <TitlesOfParts>
    <vt:vector size="1" baseType="lpstr">
      <vt:lpstr>2802-S AMH STEE MOET 951</vt:lpstr>
    </vt:vector>
  </TitlesOfParts>
  <Company>Washington State Legislature</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2802-S AMH STEE MOET 952</dc:title>
  <dc:creator>Ethan Moreno</dc:creator>
  <cp:lastModifiedBy>Moreno, Ethan</cp:lastModifiedBy>
  <cp:revision>11</cp:revision>
  <cp:lastPrinted>2018-02-09T00:39:00Z</cp:lastPrinted>
  <dcterms:created xsi:type="dcterms:W3CDTF">2018-02-09T00:34:00Z</dcterms:created>
  <dcterms:modified xsi:type="dcterms:W3CDTF">2018-02-09T00:39:00Z</dcterms:modified>
</cp:coreProperties>
</file>