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24A4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F766D">
            <w:t>2861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F766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F766D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F766D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F766D">
            <w:t>096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24A4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F766D">
            <w:rPr>
              <w:b/>
              <w:u w:val="single"/>
            </w:rPr>
            <w:t>HB 2861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F766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804</w:t>
          </w:r>
        </w:sdtContent>
      </w:sdt>
    </w:p>
    <w:p w:rsidR="00DF5D0E" w:rsidP="00605C39" w:rsidRDefault="00E24A4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F766D">
            <w:rPr>
              <w:sz w:val="22"/>
            </w:rPr>
            <w:t>By Representatives Klippert,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F766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02/12/2018</w:t>
          </w:r>
        </w:p>
      </w:sdtContent>
    </w:sdt>
    <w:p w:rsidR="006F766D" w:rsidP="00C8108C" w:rsidRDefault="00DE256E">
      <w:pPr>
        <w:pStyle w:val="Page"/>
      </w:pPr>
      <w:bookmarkStart w:name="StartOfAmendmentBody" w:id="1"/>
      <w:bookmarkEnd w:id="1"/>
      <w:permStart w:edGrp="everyone" w:id="648676672"/>
      <w:r>
        <w:tab/>
      </w:r>
      <w:r w:rsidR="006F766D">
        <w:t xml:space="preserve">On page </w:t>
      </w:r>
      <w:r w:rsidR="004175E7">
        <w:t>2, line 8, after "develop a" strike "ten-year" and insert "five-year"</w:t>
      </w:r>
    </w:p>
    <w:p w:rsidR="004175E7" w:rsidP="004175E7" w:rsidRDefault="004175E7">
      <w:pPr>
        <w:pStyle w:val="RCWSLText"/>
      </w:pPr>
    </w:p>
    <w:p w:rsidR="004175E7" w:rsidP="004175E7" w:rsidRDefault="004175E7">
      <w:pPr>
        <w:pStyle w:val="RCWSLText"/>
      </w:pPr>
      <w:r>
        <w:tab/>
        <w:t>On page 2, line 13, after "develop a" strike "ten-year" and insert "five-year"</w:t>
      </w:r>
    </w:p>
    <w:p w:rsidR="004175E7" w:rsidP="004175E7" w:rsidRDefault="004175E7">
      <w:pPr>
        <w:pStyle w:val="RCWSLText"/>
      </w:pPr>
    </w:p>
    <w:p w:rsidR="004175E7" w:rsidP="004175E7" w:rsidRDefault="004175E7">
      <w:pPr>
        <w:pStyle w:val="RCWSLText"/>
      </w:pPr>
      <w:r>
        <w:tab/>
        <w:t>On page 2, line 16, after "The" strike "ten-year" and insert "five-year"</w:t>
      </w:r>
    </w:p>
    <w:p w:rsidR="004175E7" w:rsidP="004175E7" w:rsidRDefault="004175E7">
      <w:pPr>
        <w:pStyle w:val="RCWSLText"/>
      </w:pPr>
    </w:p>
    <w:p w:rsidR="004175E7" w:rsidP="004175E7" w:rsidRDefault="004175E7">
      <w:pPr>
        <w:pStyle w:val="RCWSLText"/>
      </w:pPr>
      <w:r>
        <w:tab/>
      </w:r>
      <w:r w:rsidR="00D211AE">
        <w:t>On page 2, line 25, after "the" strike "ten-year" and insert "five-year"</w:t>
      </w:r>
    </w:p>
    <w:p w:rsidR="00D211AE" w:rsidP="004175E7" w:rsidRDefault="00D211AE">
      <w:pPr>
        <w:pStyle w:val="RCWSLText"/>
      </w:pPr>
    </w:p>
    <w:p w:rsidR="00D211AE" w:rsidP="004175E7" w:rsidRDefault="00D211AE">
      <w:pPr>
        <w:pStyle w:val="RCWSLText"/>
      </w:pPr>
      <w:r>
        <w:tab/>
        <w:t>On page 2, line 33, after "over" strike "ten" and insert "five"</w:t>
      </w:r>
    </w:p>
    <w:p w:rsidR="00D211AE" w:rsidP="004175E7" w:rsidRDefault="00D211AE">
      <w:pPr>
        <w:pStyle w:val="RCWSLText"/>
      </w:pPr>
    </w:p>
    <w:p w:rsidRPr="006F766D" w:rsidR="00DF5D0E" w:rsidP="00D211AE" w:rsidRDefault="00D211AE">
      <w:pPr>
        <w:pStyle w:val="RCWSLText"/>
      </w:pPr>
      <w:r>
        <w:tab/>
        <w:t>On page 3, line 22, after "submit the" strike "ten-year" and insert "five-year"</w:t>
      </w:r>
    </w:p>
    <w:permEnd w:id="648676672"/>
    <w:p w:rsidR="00ED2EEB" w:rsidP="006F766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770336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F766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C0CB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C0CB2">
                  <w:t>Changes the</w:t>
                </w:r>
                <w:r w:rsidR="00D211AE">
                  <w:t xml:space="preserve"> strategy </w:t>
                </w:r>
                <w:r w:rsidR="007C0CB2">
                  <w:t>related to</w:t>
                </w:r>
                <w:r w:rsidR="00D211AE">
                  <w:t xml:space="preserve"> trauma</w:t>
                </w:r>
                <w:r w:rsidR="007C0CB2">
                  <w:t>-informed child care and child care expulsions from a ten-year strategy to</w:t>
                </w:r>
                <w:r w:rsidR="00D211AE">
                  <w:t xml:space="preserve"> a five-year strategy.</w:t>
                </w:r>
              </w:p>
            </w:tc>
          </w:tr>
        </w:sdtContent>
      </w:sdt>
      <w:permEnd w:id="377033672"/>
    </w:tbl>
    <w:p w:rsidR="00DF5D0E" w:rsidP="006F766D" w:rsidRDefault="00DF5D0E">
      <w:pPr>
        <w:pStyle w:val="BillEnd"/>
        <w:suppressLineNumbers/>
      </w:pPr>
    </w:p>
    <w:p w:rsidR="00DF5D0E" w:rsidP="006F766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F766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6D" w:rsidRDefault="006F766D" w:rsidP="00DF5D0E">
      <w:r>
        <w:separator/>
      </w:r>
    </w:p>
  </w:endnote>
  <w:endnote w:type="continuationSeparator" w:id="0">
    <w:p w:rsidR="006F766D" w:rsidRDefault="006F76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3C5" w:rsidRDefault="00301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4A4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2861 AMH KLIP EYCH 096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F766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4A4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2861 AMH KLIP EYCH 096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6D" w:rsidRDefault="006F766D" w:rsidP="00DF5D0E">
      <w:r>
        <w:separator/>
      </w:r>
    </w:p>
  </w:footnote>
  <w:footnote w:type="continuationSeparator" w:id="0">
    <w:p w:rsidR="006F766D" w:rsidRDefault="006F76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3C5" w:rsidRDefault="00301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13C5"/>
    <w:rsid w:val="00316CD9"/>
    <w:rsid w:val="003E2FC6"/>
    <w:rsid w:val="004175E7"/>
    <w:rsid w:val="00492DDC"/>
    <w:rsid w:val="004C6615"/>
    <w:rsid w:val="00523C5A"/>
    <w:rsid w:val="005E69C3"/>
    <w:rsid w:val="00605C39"/>
    <w:rsid w:val="006841E6"/>
    <w:rsid w:val="006F7027"/>
    <w:rsid w:val="006F766D"/>
    <w:rsid w:val="007049E4"/>
    <w:rsid w:val="0072335D"/>
    <w:rsid w:val="0072541D"/>
    <w:rsid w:val="00757317"/>
    <w:rsid w:val="007769AF"/>
    <w:rsid w:val="007C0CB2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11AE"/>
    <w:rsid w:val="00D40447"/>
    <w:rsid w:val="00D659AC"/>
    <w:rsid w:val="00DA47F3"/>
    <w:rsid w:val="00DC2C13"/>
    <w:rsid w:val="00DE256E"/>
    <w:rsid w:val="00DF5D0E"/>
    <w:rsid w:val="00E1471A"/>
    <w:rsid w:val="00E24A44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A748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2861</BillDocName>
  <AmendType>AMH</AmendType>
  <SponsorAcronym>KLIP</SponsorAcronym>
  <DrafterAcronym>EYCH</DrafterAcronym>
  <DraftNumber>096</DraftNumber>
  <ReferenceNumber>HB 2861</ReferenceNumber>
  <Floor>H AMD</Floor>
  <AmendmentNumber> 804</AmendmentNumber>
  <Sponsors>By Representatives Klippert, Dent</Sponsors>
  <FloorAction>ADOPTED 02/12/2018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123</Words>
  <Characters>613</Characters>
  <Application>Microsoft Office Word</Application>
  <DocSecurity>8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2861 AMH KLIP EYCH 096</vt:lpstr>
    </vt:vector>
  </TitlesOfParts>
  <Company>Washington State Legislature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2861 AMH KLIP EYCH 096</dc:title>
  <dc:creator>Dawn Eychaner</dc:creator>
  <cp:lastModifiedBy>Eychaner, Dawn</cp:lastModifiedBy>
  <cp:revision>5</cp:revision>
  <cp:lastPrinted>2018-02-05T22:58:00Z</cp:lastPrinted>
  <dcterms:created xsi:type="dcterms:W3CDTF">2018-02-05T22:45:00Z</dcterms:created>
  <dcterms:modified xsi:type="dcterms:W3CDTF">2018-02-05T22:58:00Z</dcterms:modified>
</cp:coreProperties>
</file>