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022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3CBE">
            <w:t>5008.E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3CB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3CBE">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3CBE">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53CBE">
            <w:t>127</w:t>
          </w:r>
        </w:sdtContent>
      </w:sdt>
    </w:p>
    <w:p w:rsidR="00DF5D0E" w:rsidP="00B73E0A" w:rsidRDefault="00AA1230">
      <w:pPr>
        <w:pStyle w:val="OfferedBy"/>
        <w:spacing w:after="120"/>
      </w:pPr>
      <w:r>
        <w:tab/>
      </w:r>
      <w:r>
        <w:tab/>
      </w:r>
      <w:r>
        <w:tab/>
      </w:r>
    </w:p>
    <w:p w:rsidR="00DF5D0E" w:rsidRDefault="00E022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3CBE">
            <w:rPr>
              <w:b/>
              <w:u w:val="single"/>
            </w:rPr>
            <w:t>ESB 5008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3CB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505</w:t>
          </w:r>
        </w:sdtContent>
      </w:sdt>
    </w:p>
    <w:p w:rsidR="00DF5D0E" w:rsidP="00605C39" w:rsidRDefault="00E0226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3CBE">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53CBE">
          <w:pPr>
            <w:spacing w:after="400" w:line="408" w:lineRule="exact"/>
            <w:jc w:val="right"/>
            <w:rPr>
              <w:b/>
              <w:bCs/>
            </w:rPr>
          </w:pPr>
          <w:r>
            <w:rPr>
              <w:b/>
              <w:bCs/>
            </w:rPr>
            <w:t xml:space="preserve">WITHDRAWN 04/11/2017</w:t>
          </w:r>
        </w:p>
      </w:sdtContent>
    </w:sdt>
    <w:p w:rsidR="00320B98" w:rsidP="00320B98" w:rsidRDefault="00DE256E">
      <w:pPr>
        <w:pStyle w:val="Page"/>
      </w:pPr>
      <w:bookmarkStart w:name="StartOfAmendmentBody" w:id="1"/>
      <w:bookmarkEnd w:id="1"/>
      <w:permStart w:edGrp="everyone" w:id="119298714"/>
      <w:r>
        <w:tab/>
      </w:r>
      <w:r w:rsidR="00320B98">
        <w:t>On page 3, line 14, after "the" strike "fee" and insert "((</w:t>
      </w:r>
      <w:r w:rsidRPr="00435442" w:rsidR="00320B98">
        <w:rPr>
          <w:strike/>
        </w:rPr>
        <w:t>fee</w:t>
      </w:r>
      <w:r w:rsidR="00320B98">
        <w:t xml:space="preserve">)) </w:t>
      </w:r>
      <w:r w:rsidR="00320B98">
        <w:rPr>
          <w:u w:val="single"/>
        </w:rPr>
        <w:t>total issuance fees</w:t>
      </w:r>
      <w:r w:rsidR="00320B98">
        <w:t>"</w:t>
      </w:r>
    </w:p>
    <w:p w:rsidR="00320B98" w:rsidP="00320B98" w:rsidRDefault="00320B98">
      <w:pPr>
        <w:pStyle w:val="RCWSLText"/>
      </w:pPr>
    </w:p>
    <w:p w:rsidR="00320B98" w:rsidP="00320B98" w:rsidRDefault="00320B98">
      <w:pPr>
        <w:pStyle w:val="RCWSLText"/>
      </w:pPr>
      <w:r>
        <w:tab/>
        <w:t>On page 3, beginning on line 15, after "identicard" strike all material through "identicard" on line 16 and insert "((</w:t>
      </w:r>
      <w:r w:rsidRPr="00435442">
        <w:rPr>
          <w:strike/>
        </w:rPr>
        <w:t>is fifty-four</w:t>
      </w:r>
      <w:r>
        <w:t xml:space="preserve"> </w:t>
      </w:r>
      <w:r w:rsidRPr="00435442">
        <w:rPr>
          <w:strike/>
        </w:rPr>
        <w:t>dollars, which is in addition to the fees for any regular driver's license or identicard</w:t>
      </w:r>
      <w:r>
        <w:t xml:space="preserve">)) </w:t>
      </w:r>
      <w:r>
        <w:rPr>
          <w:u w:val="single"/>
        </w:rPr>
        <w:t>must equal the total issuance fees for the issuance of a regular driver's license or regular identicard</w:t>
      </w:r>
      <w:r>
        <w:t>"</w:t>
      </w:r>
    </w:p>
    <w:p w:rsidR="00320B98" w:rsidP="00320B98" w:rsidRDefault="00320B98">
      <w:pPr>
        <w:pStyle w:val="RCWSLText"/>
      </w:pPr>
    </w:p>
    <w:p w:rsidR="00320B98" w:rsidP="00320B98" w:rsidRDefault="00320B98">
      <w:pPr>
        <w:pStyle w:val="RCWSLText"/>
      </w:pPr>
      <w:r>
        <w:tab/>
        <w:t>On page 3, beginning on line 18, after "fee" strike all material through "dollars" on line 19 and insert "((</w:t>
      </w:r>
      <w:r w:rsidRPr="003A4ABD">
        <w:rPr>
          <w:strike/>
        </w:rPr>
        <w:t>for each class is nine dollars</w:t>
      </w:r>
      <w:r>
        <w:t>))</w:t>
      </w:r>
    </w:p>
    <w:p w:rsidR="00320B98" w:rsidP="00320B98" w:rsidRDefault="00320B98">
      <w:pPr>
        <w:pStyle w:val="RCWSLText"/>
      </w:pPr>
    </w:p>
    <w:p w:rsidR="00320B98" w:rsidP="00320B98" w:rsidRDefault="00320B98">
      <w:pPr>
        <w:pStyle w:val="RCWSLText"/>
      </w:pPr>
      <w:r>
        <w:tab/>
        <w:t>On page 3, line 20, after "extended" insert "</w:t>
      </w:r>
      <w:r w:rsidRPr="003A4ABD">
        <w:rPr>
          <w:u w:val="single"/>
        </w:rPr>
        <w:t>must equal the fee for each year that a regular driver's license or regular identicard is issued, renewed, or extended</w:t>
      </w:r>
      <w:r>
        <w:t>"</w:t>
      </w:r>
    </w:p>
    <w:p w:rsidR="00320B98" w:rsidP="00320B98" w:rsidRDefault="00320B98">
      <w:pPr>
        <w:pStyle w:val="RCWSLText"/>
      </w:pPr>
    </w:p>
    <w:p w:rsidRPr="00032C2F" w:rsidR="00320B98" w:rsidP="00320B98" w:rsidRDefault="00320B98">
      <w:pPr>
        <w:spacing w:line="408" w:lineRule="exact"/>
        <w:ind w:firstLine="576"/>
        <w:rPr>
          <w:strike/>
        </w:rPr>
      </w:pPr>
      <w:r>
        <w:tab/>
        <w:t>On page 3, beginning on line 21, strike all of subsection (5) and insert "</w:t>
      </w:r>
      <w:r w:rsidRPr="00032C2F">
        <w:t>((</w:t>
      </w:r>
      <w:r w:rsidRPr="00032C2F">
        <w:rPr>
          <w:strike/>
        </w:rPr>
        <w:t>(5)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rsidRPr="00032C2F" w:rsidR="00320B98" w:rsidP="00320B98" w:rsidRDefault="00320B98">
      <w:pPr>
        <w:spacing w:line="408" w:lineRule="exact"/>
        <w:ind w:firstLine="576"/>
        <w:rPr>
          <w:strike/>
        </w:rPr>
      </w:pPr>
      <w:r w:rsidRPr="00032C2F">
        <w:rPr>
          <w:strike/>
        </w:rPr>
        <w:t xml:space="preserve">(a) Any state agency files a notice of rule making under chapter 34.05 RCW for a rule regarding a fuel standard based upon or defined </w:t>
      </w:r>
      <w:r w:rsidRPr="00032C2F">
        <w:rPr>
          <w:strike/>
        </w:rPr>
        <w:lastRenderedPageBreak/>
        <w:t>by the carbon intensity of fuel, including a low carbon fuel standard or clean fuel standard.</w:t>
      </w:r>
    </w:p>
    <w:p w:rsidRPr="00032C2F" w:rsidR="00320B98" w:rsidP="00320B98" w:rsidRDefault="00320B98">
      <w:pPr>
        <w:spacing w:line="408" w:lineRule="exact"/>
        <w:ind w:firstLine="576"/>
        <w:rPr>
          <w:strike/>
        </w:rPr>
      </w:pPr>
      <w:r w:rsidRPr="00032C2F">
        <w:rPr>
          <w:strike/>
        </w:rPr>
        <w:t>(b) Any state agency otherwise enacts, adopts, orders, or in any way implements a fuel standard based upon or defined by the carbon intensity of fuel, including a low carbon fuel standard or clean fuel standard.</w:t>
      </w:r>
    </w:p>
    <w:p w:rsidRPr="00435442" w:rsidR="00320B98" w:rsidP="00320B98" w:rsidRDefault="00320B98">
      <w:pPr>
        <w:spacing w:line="408" w:lineRule="exact"/>
        <w:ind w:firstLine="576"/>
      </w:pPr>
      <w:r w:rsidRPr="00032C2F">
        <w:rPr>
          <w:strike/>
        </w:rPr>
        <w:t>(c)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r w:rsidRPr="00032C2F">
        <w:t>))</w:t>
      </w:r>
      <w:r>
        <w:t>"</w:t>
      </w:r>
    </w:p>
    <w:p w:rsidR="00153CBE" w:rsidP="00C8108C" w:rsidRDefault="00153CBE">
      <w:pPr>
        <w:pStyle w:val="Page"/>
      </w:pPr>
    </w:p>
    <w:p w:rsidRPr="00153CBE" w:rsidR="00DF5D0E" w:rsidP="00153CBE" w:rsidRDefault="00DF5D0E">
      <w:pPr>
        <w:suppressLineNumbers/>
        <w:rPr>
          <w:spacing w:val="-3"/>
        </w:rPr>
      </w:pPr>
    </w:p>
    <w:permEnd w:id="119298714"/>
    <w:p w:rsidR="00ED2EEB" w:rsidP="00153CB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16769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53CB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53CB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20B98">
                  <w:t>Sets the total issuance fees for enhanced drivers' licenses and enhanced identicards equal to the total issuance fees for regular driver's licenses and regular identicards.</w:t>
                </w:r>
                <w:r w:rsidRPr="0096303F" w:rsidR="001C1B27">
                  <w:t> </w:t>
                </w:r>
              </w:p>
              <w:p w:rsidRPr="007D1589" w:rsidR="001B4E53" w:rsidP="00153CBE" w:rsidRDefault="001B4E53">
                <w:pPr>
                  <w:pStyle w:val="ListBullet"/>
                  <w:numPr>
                    <w:ilvl w:val="0"/>
                    <w:numId w:val="0"/>
                  </w:numPr>
                  <w:suppressLineNumbers/>
                </w:pPr>
              </w:p>
            </w:tc>
          </w:tr>
        </w:sdtContent>
      </w:sdt>
      <w:permEnd w:id="1001676984"/>
    </w:tbl>
    <w:p w:rsidR="00DF5D0E" w:rsidP="00153CBE" w:rsidRDefault="00DF5D0E">
      <w:pPr>
        <w:pStyle w:val="BillEnd"/>
        <w:suppressLineNumbers/>
      </w:pPr>
    </w:p>
    <w:p w:rsidR="00DF5D0E" w:rsidP="00153CBE" w:rsidRDefault="00DE256E">
      <w:pPr>
        <w:pStyle w:val="BillEnd"/>
        <w:suppressLineNumbers/>
      </w:pPr>
      <w:r>
        <w:rPr>
          <w:b/>
        </w:rPr>
        <w:t>--- END ---</w:t>
      </w:r>
    </w:p>
    <w:p w:rsidR="00DF5D0E" w:rsidP="00153CB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CBE" w:rsidRDefault="00153CBE" w:rsidP="00DF5D0E">
      <w:r>
        <w:separator/>
      </w:r>
    </w:p>
  </w:endnote>
  <w:endnote w:type="continuationSeparator" w:id="0">
    <w:p w:rsidR="00153CBE" w:rsidRDefault="00153CB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2D" w:rsidRDefault="004E1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0226A">
    <w:pPr>
      <w:pStyle w:val="AmendDraftFooter"/>
    </w:pPr>
    <w:r>
      <w:fldChar w:fldCharType="begin"/>
    </w:r>
    <w:r>
      <w:instrText xml:space="preserve"> TITLE   \* MERGEFORMAT </w:instrText>
    </w:r>
    <w:r>
      <w:fldChar w:fldCharType="separate"/>
    </w:r>
    <w:r>
      <w:t>5008.E AMH ORCU HAJE 127</w:t>
    </w:r>
    <w:r>
      <w:fldChar w:fldCharType="end"/>
    </w:r>
    <w:r w:rsidR="001B4E53">
      <w:tab/>
    </w:r>
    <w:r w:rsidR="00E267B1">
      <w:fldChar w:fldCharType="begin"/>
    </w:r>
    <w:r w:rsidR="00E267B1">
      <w:instrText xml:space="preserve"> PAGE  \* Arabic  \* MERGEFORMAT </w:instrText>
    </w:r>
    <w:r w:rsidR="00E267B1">
      <w:fldChar w:fldCharType="separate"/>
    </w:r>
    <w:r w:rsidR="004E1A2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0226A">
    <w:pPr>
      <w:pStyle w:val="AmendDraftFooter"/>
    </w:pPr>
    <w:r>
      <w:fldChar w:fldCharType="begin"/>
    </w:r>
    <w:r>
      <w:instrText xml:space="preserve"> TITLE   \* MERGEFORMAT </w:instrText>
    </w:r>
    <w:r>
      <w:fldChar w:fldCharType="separate"/>
    </w:r>
    <w:r>
      <w:t>5008.E AMH ORCU HAJE 127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CBE" w:rsidRDefault="00153CBE" w:rsidP="00DF5D0E">
      <w:r>
        <w:separator/>
      </w:r>
    </w:p>
  </w:footnote>
  <w:footnote w:type="continuationSeparator" w:id="0">
    <w:p w:rsidR="00153CBE" w:rsidRDefault="00153CB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2D" w:rsidRDefault="004E1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53CBE"/>
    <w:rsid w:val="001A775A"/>
    <w:rsid w:val="001B4E53"/>
    <w:rsid w:val="001C1B27"/>
    <w:rsid w:val="001C7F91"/>
    <w:rsid w:val="001E6675"/>
    <w:rsid w:val="00217E8A"/>
    <w:rsid w:val="00265296"/>
    <w:rsid w:val="00281CBD"/>
    <w:rsid w:val="00316CD9"/>
    <w:rsid w:val="00320B98"/>
    <w:rsid w:val="003E2FC6"/>
    <w:rsid w:val="00492DDC"/>
    <w:rsid w:val="004C6615"/>
    <w:rsid w:val="004E1A2D"/>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226A"/>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35BD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5008.E</BillDocName>
  <AmendType>AMH</AmendType>
  <SponsorAcronym>ORCU</SponsorAcronym>
  <DrafterAcronym>HAJE</DrafterAcronym>
  <DraftNumber>127</DraftNumber>
  <ReferenceNumber>ESB 5008</ReferenceNumber>
  <Floor>H AMD</Floor>
  <AmendmentNumber> 505</AmendmentNumber>
  <Sponsors>By Representative Orcutt</Sponsors>
  <FloorAction>WITHDRAWN 04/11/2017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395</Words>
  <Characters>1936</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5008.E AMH ORCU HAJE 127</dc:title>
  <dc:creator>Jennifer Harris</dc:creator>
  <cp:lastModifiedBy>Harris, Jennifer</cp:lastModifiedBy>
  <cp:revision>4</cp:revision>
  <cp:lastPrinted>2017-04-10T23:24:00Z</cp:lastPrinted>
  <dcterms:created xsi:type="dcterms:W3CDTF">2017-04-10T23:20:00Z</dcterms:created>
  <dcterms:modified xsi:type="dcterms:W3CDTF">2017-04-10T23:24:00Z</dcterms:modified>
</cp:coreProperties>
</file>