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C9430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B6EA6">
            <w:t>5048-S.E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B6EA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B6EA6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B6EA6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B6EA6">
            <w:t>486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C9430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B6EA6">
            <w:rPr>
              <w:b/>
              <w:u w:val="single"/>
            </w:rPr>
            <w:t>ESSB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B6EA6">
            <w:t>H AMD TO H AMD (H-2540.1/17)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351</w:t>
          </w:r>
        </w:sdtContent>
      </w:sdt>
    </w:p>
    <w:p w:rsidR="00DF5D0E" w:rsidP="00605C39" w:rsidRDefault="00C9430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B6EA6">
            <w:rPr>
              <w:sz w:val="22"/>
            </w:rPr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B6EA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03/30/2017</w:t>
          </w:r>
        </w:p>
      </w:sdtContent>
    </w:sdt>
    <w:p w:rsidR="00EB6EA6" w:rsidP="00C8108C" w:rsidRDefault="00DE256E">
      <w:pPr>
        <w:pStyle w:val="Page"/>
      </w:pPr>
      <w:bookmarkStart w:name="StartOfAmendmentBody" w:id="1"/>
      <w:bookmarkEnd w:id="1"/>
      <w:permStart w:edGrp="everyone" w:id="586114442"/>
      <w:r>
        <w:tab/>
      </w:r>
      <w:r w:rsidR="00EB6EA6">
        <w:t xml:space="preserve">On page </w:t>
      </w:r>
      <w:r w:rsidR="00C74BE9">
        <w:t>34, after line 26, insert the foll</w:t>
      </w:r>
      <w:r w:rsidR="005B3B06">
        <w:t>ow</w:t>
      </w:r>
      <w:r w:rsidR="00C74BE9">
        <w:t>ing:</w:t>
      </w:r>
    </w:p>
    <w:p w:rsidRPr="00C74BE9" w:rsidR="00C74BE9" w:rsidP="00C74BE9" w:rsidRDefault="00C74BE9">
      <w:pPr>
        <w:pStyle w:val="RCWSLText"/>
        <w:rPr>
          <w:spacing w:val="0"/>
          <w:szCs w:val="22"/>
        </w:rPr>
      </w:pPr>
      <w:r>
        <w:tab/>
      </w:r>
      <w:proofErr w:type="gramStart"/>
      <w:r>
        <w:t xml:space="preserve">"(6) </w:t>
      </w:r>
      <w:r w:rsidRPr="00C74BE9">
        <w:rPr>
          <w:spacing w:val="0"/>
        </w:rPr>
        <w:t>Within existing resources, the state liquor and cannabis board shall establish a way by which any inspection or approval of a marijuana processor’s professional closed loop systems, equipment, extraction operation, and facilities, may be performed by a qualified person or entity other than a local fire code official, in the event that a local fire code official does not perform such an inspection or approval as required by state liquor and cannabis board rule.</w:t>
      </w:r>
      <w:r>
        <w:rPr>
          <w:spacing w:val="0"/>
        </w:rPr>
        <w:t>"</w:t>
      </w:r>
      <w:r w:rsidRPr="00C74BE9">
        <w:rPr>
          <w:spacing w:val="0"/>
        </w:rPr>
        <w:t> </w:t>
      </w:r>
      <w:proofErr w:type="gramEnd"/>
      <w:r w:rsidRPr="00C74BE9">
        <w:rPr>
          <w:spacing w:val="0"/>
        </w:rPr>
        <w:t xml:space="preserve"> </w:t>
      </w:r>
    </w:p>
    <w:p w:rsidRPr="00C74BE9" w:rsidR="00C74BE9" w:rsidP="00C74BE9" w:rsidRDefault="00C74BE9">
      <w:pPr>
        <w:pStyle w:val="RCWSLText"/>
      </w:pPr>
    </w:p>
    <w:p w:rsidRPr="00EB6EA6" w:rsidR="00DF5D0E" w:rsidP="00EB6EA6" w:rsidRDefault="00DF5D0E">
      <w:pPr>
        <w:suppressLineNumbers/>
        <w:rPr>
          <w:spacing w:val="-3"/>
        </w:rPr>
      </w:pPr>
    </w:p>
    <w:permEnd w:id="586114442"/>
    <w:p w:rsidR="00ED2EEB" w:rsidP="00EB6EA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94238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B6EA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EB6EA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C74BE9">
                  <w:t xml:space="preserve">  Requires the Liquor and Cannabis Board to establish a method to allow the inspection of a marijuana processor's </w:t>
                </w:r>
                <w:r w:rsidR="005B3B06">
                  <w:t>facilities and equipment</w:t>
                </w:r>
                <w:r w:rsidR="00C74BE9">
                  <w:t xml:space="preserve"> to be carried out by a person or entity other than a local fire code official, if the local fire code official does not perform such inspections.</w:t>
                </w:r>
              </w:p>
              <w:p w:rsidR="00EB6EA6" w:rsidP="00EB6EA6" w:rsidRDefault="00EB6EA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EB6EA6" w:rsidR="00EB6EA6" w:rsidP="00EB6EA6" w:rsidRDefault="00EB6EA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EB6EA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9423885"/>
    </w:tbl>
    <w:p w:rsidR="00DF5D0E" w:rsidP="00EB6EA6" w:rsidRDefault="00DF5D0E">
      <w:pPr>
        <w:pStyle w:val="BillEnd"/>
        <w:suppressLineNumbers/>
      </w:pPr>
    </w:p>
    <w:p w:rsidR="00DF5D0E" w:rsidP="00EB6EA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B6EA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EA6" w:rsidRDefault="00EB6EA6" w:rsidP="00DF5D0E">
      <w:r>
        <w:separator/>
      </w:r>
    </w:p>
  </w:endnote>
  <w:endnote w:type="continuationSeparator" w:id="0">
    <w:p w:rsidR="00EB6EA6" w:rsidRDefault="00EB6EA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AB5" w:rsidRDefault="00DC5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B07F7">
    <w:pPr>
      <w:pStyle w:val="AmendDraftFooter"/>
    </w:pPr>
    <w:fldSimple w:instr=" TITLE   \* MERGEFORMAT ">
      <w:r w:rsidR="00C94302">
        <w:t>5048-S.E AMH COND MERE 486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B6EA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B07F7">
    <w:pPr>
      <w:pStyle w:val="AmendDraftFooter"/>
    </w:pPr>
    <w:fldSimple w:instr=" TITLE   \* MERGEFORMAT ">
      <w:r w:rsidR="00C94302">
        <w:t>5048-S.E AMH COND MERE 486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9430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EA6" w:rsidRDefault="00EB6EA6" w:rsidP="00DF5D0E">
      <w:r>
        <w:separator/>
      </w:r>
    </w:p>
  </w:footnote>
  <w:footnote w:type="continuationSeparator" w:id="0">
    <w:p w:rsidR="00EB6EA6" w:rsidRDefault="00EB6EA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AB5" w:rsidRDefault="00DC5A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07F7"/>
    <w:rsid w:val="00316CD9"/>
    <w:rsid w:val="003E2FC6"/>
    <w:rsid w:val="00492DDC"/>
    <w:rsid w:val="004C6615"/>
    <w:rsid w:val="00523C5A"/>
    <w:rsid w:val="005B3B06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100E"/>
    <w:rsid w:val="00C61A83"/>
    <w:rsid w:val="00C74BE9"/>
    <w:rsid w:val="00C8108C"/>
    <w:rsid w:val="00C94302"/>
    <w:rsid w:val="00D40447"/>
    <w:rsid w:val="00D659AC"/>
    <w:rsid w:val="00DA47F3"/>
    <w:rsid w:val="00DC2C13"/>
    <w:rsid w:val="00DC5AB5"/>
    <w:rsid w:val="00DC7E3D"/>
    <w:rsid w:val="00DE256E"/>
    <w:rsid w:val="00DF5D0E"/>
    <w:rsid w:val="00E1471A"/>
    <w:rsid w:val="00E267B1"/>
    <w:rsid w:val="00E41CC6"/>
    <w:rsid w:val="00E66F5D"/>
    <w:rsid w:val="00E831A5"/>
    <w:rsid w:val="00E850E7"/>
    <w:rsid w:val="00EB6EA6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73C8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5048-S.E</BillDocName>
  <AmendType>AMH</AmendType>
  <SponsorAcronym>COND</SponsorAcronym>
  <DrafterAcronym>MERE</DrafterAcronym>
  <DraftNumber>486</DraftNumber>
  <ReferenceNumber>ESSB 5048</ReferenceNumber>
  <Floor>H AMD TO H AMD (H-2540.1/17)</Floor>
  <AmendmentNumber> 351</AmendmentNumber>
  <Sponsors>By Representative Condotta</Sponsors>
  <FloorAction>ADOPTED 03/30/2017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159</Words>
  <Characters>877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5048-S.E AMH COND MERE 486</dc:title>
  <dc:creator>Linda Merelle</dc:creator>
  <cp:lastModifiedBy>Merelle, Linda</cp:lastModifiedBy>
  <cp:revision>8</cp:revision>
  <cp:lastPrinted>2017-03-30T02:06:00Z</cp:lastPrinted>
  <dcterms:created xsi:type="dcterms:W3CDTF">2017-03-29T22:45:00Z</dcterms:created>
  <dcterms:modified xsi:type="dcterms:W3CDTF">2017-03-30T02:12:00Z</dcterms:modified>
</cp:coreProperties>
</file>