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E11B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1B04">
            <w:t>5577-S2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1B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1B04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1B04">
            <w:t>FREY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1B04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11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1B04">
            <w:rPr>
              <w:b/>
              <w:u w:val="single"/>
            </w:rPr>
            <w:t>2SSB 5577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1B04">
            <w:t>H AMD TO JUDI COMM AMD (H-2444.1/17)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458</w:t>
          </w:r>
        </w:sdtContent>
      </w:sdt>
    </w:p>
    <w:p w:rsidR="00DF5D0E" w:rsidP="00605C39" w:rsidRDefault="00AE11B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1B04">
            <w:rPr>
              <w:sz w:val="22"/>
            </w:rPr>
            <w:t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1B0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4D1B04" w:rsidR="00DF5D0E" w:rsidP="005A2DCD" w:rsidRDefault="00DE256E">
      <w:pPr>
        <w:pStyle w:val="Page"/>
      </w:pPr>
      <w:bookmarkStart w:name="StartOfAmendmentBody" w:id="1"/>
      <w:bookmarkEnd w:id="1"/>
      <w:permStart w:edGrp="everyone" w:id="1769040058"/>
      <w:r>
        <w:tab/>
      </w:r>
      <w:r w:rsidR="004D1B04">
        <w:t>On page</w:t>
      </w:r>
      <w:r w:rsidR="005A2DCD">
        <w:t xml:space="preserve"> 9, line 22 of the striking amendment, after "</w:t>
      </w:r>
      <w:r w:rsidR="005A2DCD">
        <w:rPr>
          <w:u w:val="single"/>
        </w:rPr>
        <w:t>five</w:t>
      </w:r>
      <w:r w:rsidR="005A2DCD">
        <w:t>" insert "</w:t>
      </w:r>
      <w:r w:rsidR="005A2DCD">
        <w:rPr>
          <w:u w:val="single"/>
        </w:rPr>
        <w:t>business</w:t>
      </w:r>
      <w:r w:rsidR="005A2DCD">
        <w:t>"</w:t>
      </w:r>
    </w:p>
    <w:permEnd w:id="1769040058"/>
    <w:p w:rsidR="00ED2EEB" w:rsidP="004D1B0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97957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1B0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F0D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805F6">
                  <w:t>Changes</w:t>
                </w:r>
                <w:r w:rsidR="00071679">
                  <w:t xml:space="preserve"> </w:t>
                </w:r>
                <w:r w:rsidR="003805F6">
                  <w:t xml:space="preserve">from "five days" to "five business days" </w:t>
                </w:r>
                <w:r w:rsidR="00E34EE4">
                  <w:t>the time</w:t>
                </w:r>
                <w:r w:rsidR="00071679">
                  <w:t xml:space="preserve"> period in which</w:t>
                </w:r>
                <w:r w:rsidR="005A2DCD">
                  <w:t xml:space="preserve"> </w:t>
                </w:r>
                <w:r w:rsidR="00071679">
                  <w:t xml:space="preserve">a guardian must inform </w:t>
                </w:r>
                <w:r w:rsidR="003805F6">
                  <w:t xml:space="preserve">certain persons after an incapacitated person makes certain changes in residence, </w:t>
                </w:r>
                <w:r w:rsidR="008F0D45">
                  <w:t>is admitted to a medical facility for acute care in response to certain conditions</w:t>
                </w:r>
                <w:r w:rsidR="003805F6">
                  <w:t>,</w:t>
                </w:r>
                <w:r w:rsidR="008F0D45">
                  <w:t xml:space="preserve"> is treated in an emergency room setting or kept for hospital observation for more than 24 hours,</w:t>
                </w:r>
                <w:r w:rsidR="003805F6">
                  <w:t xml:space="preserve"> or passes away. </w:t>
                </w:r>
                <w:r w:rsidR="00071679">
                  <w:t xml:space="preserve"> </w:t>
                </w:r>
                <w:r w:rsidR="005A2DCD">
                  <w:t xml:space="preserve"> </w:t>
                </w:r>
              </w:p>
            </w:tc>
          </w:tr>
        </w:sdtContent>
      </w:sdt>
      <w:permEnd w:id="1879795731"/>
    </w:tbl>
    <w:p w:rsidR="00DF5D0E" w:rsidP="004D1B04" w:rsidRDefault="00DF5D0E">
      <w:pPr>
        <w:pStyle w:val="BillEnd"/>
        <w:suppressLineNumbers/>
      </w:pPr>
    </w:p>
    <w:p w:rsidR="00DF5D0E" w:rsidP="004D1B0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1B0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04" w:rsidRDefault="004D1B04" w:rsidP="00DF5D0E">
      <w:r>
        <w:separator/>
      </w:r>
    </w:p>
  </w:endnote>
  <w:endnote w:type="continuationSeparator" w:id="0">
    <w:p w:rsidR="004D1B04" w:rsidRDefault="004D1B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B4" w:rsidRDefault="00616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E11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5577-S2 AMH CHAB FREY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D1B0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E11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5577-S2 AMH CHAB FREY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04" w:rsidRDefault="004D1B04" w:rsidP="00DF5D0E">
      <w:r>
        <w:separator/>
      </w:r>
    </w:p>
  </w:footnote>
  <w:footnote w:type="continuationSeparator" w:id="0">
    <w:p w:rsidR="004D1B04" w:rsidRDefault="004D1B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B4" w:rsidRDefault="00616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167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05F6"/>
    <w:rsid w:val="003E2FC6"/>
    <w:rsid w:val="00492DDC"/>
    <w:rsid w:val="004C6615"/>
    <w:rsid w:val="004D1B04"/>
    <w:rsid w:val="005238AC"/>
    <w:rsid w:val="00523C5A"/>
    <w:rsid w:val="005A2DCD"/>
    <w:rsid w:val="005E69C3"/>
    <w:rsid w:val="00605C39"/>
    <w:rsid w:val="00616DB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0D4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11B9"/>
    <w:rsid w:val="00B31D1C"/>
    <w:rsid w:val="00B41494"/>
    <w:rsid w:val="00B518D0"/>
    <w:rsid w:val="00B56650"/>
    <w:rsid w:val="00B73E0A"/>
    <w:rsid w:val="00B961E0"/>
    <w:rsid w:val="00BD1E71"/>
    <w:rsid w:val="00BF44DF"/>
    <w:rsid w:val="00C61A83"/>
    <w:rsid w:val="00C8108C"/>
    <w:rsid w:val="00D14C1F"/>
    <w:rsid w:val="00D40447"/>
    <w:rsid w:val="00D659AC"/>
    <w:rsid w:val="00DA47F3"/>
    <w:rsid w:val="00DC2C13"/>
    <w:rsid w:val="00DE256E"/>
    <w:rsid w:val="00DF5D0E"/>
    <w:rsid w:val="00E0519B"/>
    <w:rsid w:val="00E1471A"/>
    <w:rsid w:val="00E267B1"/>
    <w:rsid w:val="00E34EE4"/>
    <w:rsid w:val="00E41CC6"/>
    <w:rsid w:val="00E53660"/>
    <w:rsid w:val="00E66F5D"/>
    <w:rsid w:val="00E831A5"/>
    <w:rsid w:val="00E850E7"/>
    <w:rsid w:val="00EA003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121C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5577-S2</BillDocName>
  <AmendType>AMH</AmendType>
  <SponsorAcronym>CHAB</SponsorAcronym>
  <DrafterAcronym>FREY</DrafterAcronym>
  <DraftNumber>043</DraftNumber>
  <ReferenceNumber>2SSB 5577</ReferenceNumber>
  <Floor>H AMD TO JUDI COMM AMD (H-2444.1/17)</Floor>
  <AmendmentNumber> 458</AmendmentNumber>
  <Sponsors>By Representative Chandler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157</TotalTime>
  <Pages>1</Pages>
  <Words>107</Words>
  <Characters>527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5577-S2 AMH CHAB FREY 043</vt:lpstr>
    </vt:vector>
  </TitlesOfParts>
  <Company>Washington State Legislature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5577-S2 AMH CHAB FREY 043</dc:title>
  <dc:creator>Audrey Frey</dc:creator>
  <cp:lastModifiedBy>Frey, Audrey</cp:lastModifiedBy>
  <cp:revision>13</cp:revision>
  <cp:lastPrinted>2017-04-06T21:19:00Z</cp:lastPrinted>
  <dcterms:created xsi:type="dcterms:W3CDTF">2017-04-06T18:41:00Z</dcterms:created>
  <dcterms:modified xsi:type="dcterms:W3CDTF">2017-04-06T21:19:00Z</dcterms:modified>
</cp:coreProperties>
</file>