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46261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37313">
            <w:t>6055-S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3731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37313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37313">
            <w:t>HATF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37313">
            <w:t>209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6261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37313">
            <w:rPr>
              <w:b/>
              <w:u w:val="single"/>
            </w:rPr>
            <w:t>SSB 6055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8165B">
            <w:t>H AMD TO ENVI COMM AMD (H4910.1/18)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1218</w:t>
          </w:r>
        </w:sdtContent>
      </w:sdt>
    </w:p>
    <w:p w:rsidR="00DF5D0E" w:rsidP="00605C39" w:rsidRDefault="0046261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37313">
            <w:rPr>
              <w:sz w:val="22"/>
            </w:rPr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3731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02/27/2018</w:t>
          </w:r>
        </w:p>
      </w:sdtContent>
    </w:sdt>
    <w:p w:rsidR="00A37313" w:rsidP="00C8108C" w:rsidRDefault="00DE256E">
      <w:pPr>
        <w:pStyle w:val="Page"/>
      </w:pPr>
      <w:bookmarkStart w:name="StartOfAmendmentBody" w:id="1"/>
      <w:bookmarkEnd w:id="1"/>
      <w:permStart w:edGrp="everyone" w:id="1826177324"/>
      <w:r>
        <w:tab/>
      </w:r>
      <w:r w:rsidR="00B8165B">
        <w:t>On page 1, beginning on line 20 of the striking amendment, after "must" strike all material through "day" on line 22, and insert "issue a media advisory announcing any burning conducted under this section"</w:t>
      </w:r>
      <w:r w:rsidR="00A37313">
        <w:t xml:space="preserve"> </w:t>
      </w:r>
    </w:p>
    <w:p w:rsidRPr="00A37313" w:rsidR="00DF5D0E" w:rsidP="00A37313" w:rsidRDefault="00DF5D0E">
      <w:pPr>
        <w:suppressLineNumbers/>
        <w:rPr>
          <w:spacing w:val="-3"/>
        </w:rPr>
      </w:pPr>
    </w:p>
    <w:permEnd w:id="1826177324"/>
    <w:p w:rsidR="00ED2EEB" w:rsidP="00A3731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1492297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3731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3731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8165B">
                  <w:t>Removes the requirement that a city or town conducting burning under the act publish notice of the burning in the applicable newspaper of record a minimum of one calendar day prior to engaging in such burning.  Adds a requirement that a city or town conducting burning under the act must issue a media advisory announcing the burning prior to engaging in such burning.</w:t>
                </w:r>
              </w:p>
              <w:p w:rsidRPr="007D1589" w:rsidR="001B4E53" w:rsidP="00A3731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14922971"/>
    </w:tbl>
    <w:p w:rsidR="00DF5D0E" w:rsidP="00A37313" w:rsidRDefault="00DF5D0E">
      <w:pPr>
        <w:pStyle w:val="BillEnd"/>
        <w:suppressLineNumbers/>
      </w:pPr>
    </w:p>
    <w:p w:rsidR="00DF5D0E" w:rsidP="00A3731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3731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313" w:rsidRDefault="00A37313" w:rsidP="00DF5D0E">
      <w:r>
        <w:separator/>
      </w:r>
    </w:p>
  </w:endnote>
  <w:endnote w:type="continuationSeparator" w:id="0">
    <w:p w:rsidR="00A37313" w:rsidRDefault="00A3731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8B" w:rsidRDefault="005C00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6261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6055-S AMH TAYL HATF 209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3731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6261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6055-S AMH TAYL HATF 209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313" w:rsidRDefault="00A37313" w:rsidP="00DF5D0E">
      <w:r>
        <w:separator/>
      </w:r>
    </w:p>
  </w:footnote>
  <w:footnote w:type="continuationSeparator" w:id="0">
    <w:p w:rsidR="00A37313" w:rsidRDefault="00A3731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8B" w:rsidRDefault="005C00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62611"/>
    <w:rsid w:val="00492DDC"/>
    <w:rsid w:val="004C6615"/>
    <w:rsid w:val="00523C5A"/>
    <w:rsid w:val="005C008B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37313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165B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2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6055-S</BillDocName>
  <AmendType>AMH</AmendType>
  <SponsorAcronym>TAYL</SponsorAcronym>
  <DrafterAcronym>HATF</DrafterAcronym>
  <DraftNumber>209</DraftNumber>
  <ReferenceNumber>SSB 6055</ReferenceNumber>
  <Floor>H AMD TO ENVI COMM AMD (H4910.1/18)</Floor>
  <AmendmentNumber> 1218</AmendmentNumber>
  <Sponsors>By Representative Taylor</Sponsors>
  <FloorAction>ADOPTED 02/27/2018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129</Words>
  <Characters>624</Characters>
  <Application>Microsoft Office Word</Application>
  <DocSecurity>8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6055-S AMH TAYL HATF 209</dc:title>
  <dc:creator>Robert Hatfield</dc:creator>
  <cp:lastModifiedBy>Hatfield, Robert</cp:lastModifiedBy>
  <cp:revision>4</cp:revision>
  <cp:lastPrinted>2018-02-27T04:47:00Z</cp:lastPrinted>
  <dcterms:created xsi:type="dcterms:W3CDTF">2018-02-27T04:45:00Z</dcterms:created>
  <dcterms:modified xsi:type="dcterms:W3CDTF">2018-02-27T04:47:00Z</dcterms:modified>
</cp:coreProperties>
</file>