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22A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4359">
            <w:t>6168</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435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4359">
            <w:t>HARM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4359">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4359">
            <w:t>970</w:t>
          </w:r>
        </w:sdtContent>
      </w:sdt>
    </w:p>
    <w:p w:rsidR="00DF5D0E" w:rsidP="00B73E0A" w:rsidRDefault="00AA1230">
      <w:pPr>
        <w:pStyle w:val="OfferedBy"/>
        <w:spacing w:after="120"/>
      </w:pPr>
      <w:r>
        <w:tab/>
      </w:r>
      <w:r>
        <w:tab/>
      </w:r>
      <w:r>
        <w:tab/>
      </w:r>
    </w:p>
    <w:p w:rsidR="00DF5D0E" w:rsidRDefault="00822A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4359">
            <w:rPr>
              <w:b/>
              <w:u w:val="single"/>
            </w:rPr>
            <w:t>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435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1258</w:t>
          </w:r>
        </w:sdtContent>
      </w:sdt>
    </w:p>
    <w:p w:rsidR="00DF5D0E" w:rsidP="00605C39" w:rsidRDefault="00822A0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4359">
            <w:rPr>
              <w:sz w:val="22"/>
            </w:rPr>
            <w:t>By Representative Harmsworth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4359">
          <w:pPr>
            <w:spacing w:after="400" w:line="408" w:lineRule="exact"/>
            <w:jc w:val="right"/>
            <w:rPr>
              <w:b/>
              <w:bCs/>
            </w:rPr>
          </w:pPr>
          <w:r>
            <w:rPr>
              <w:b/>
              <w:bCs/>
            </w:rPr>
            <w:t xml:space="preserve"> </w:t>
          </w:r>
        </w:p>
      </w:sdtContent>
    </w:sdt>
    <w:p w:rsidR="00574359" w:rsidP="00C8108C" w:rsidRDefault="00DE256E">
      <w:pPr>
        <w:pStyle w:val="Page"/>
      </w:pPr>
      <w:bookmarkStart w:name="StartOfAmendmentBody" w:id="1"/>
      <w:bookmarkEnd w:id="1"/>
      <w:permStart w:edGrp="everyone" w:id="1304654857"/>
      <w:r>
        <w:tab/>
      </w:r>
      <w:r w:rsidR="00574359">
        <w:t xml:space="preserve">On page </w:t>
      </w:r>
      <w:r w:rsidR="00785694">
        <w:t>1, after line 14, insert the following:</w:t>
      </w:r>
    </w:p>
    <w:p w:rsidR="00785694" w:rsidP="00785694" w:rsidRDefault="00785694">
      <w:pPr>
        <w:pStyle w:val="BegSec-New"/>
      </w:pPr>
      <w:r w:rsidRPr="00785694">
        <w:t>"</w:t>
      </w:r>
      <w:r>
        <w:rPr>
          <w:u w:val="single"/>
        </w:rPr>
        <w:t>NEW SECTION.</w:t>
      </w:r>
      <w:r>
        <w:rPr>
          <w:b/>
        </w:rPr>
        <w:t xml:space="preserve"> Sec. </w:t>
      </w:r>
      <w:r>
        <w:rPr>
          <w:b/>
        </w:rPr>
        <w:fldChar w:fldCharType="begin"/>
      </w:r>
      <w:r>
        <w:rPr>
          <w:b/>
        </w:rPr>
        <w:instrText xml:space="preserve"> LISTNUM  LegalDefault \s 2  </w:instrText>
      </w:r>
      <w:r>
        <w:rPr>
          <w:b/>
        </w:rPr>
        <w:fldChar w:fldCharType="end"/>
      </w:r>
      <w:r>
        <w:t xml:space="preserve">  A new section is added to chapter 28A.320 RCW to read as follows:</w:t>
      </w:r>
    </w:p>
    <w:p w:rsidR="00D15A96" w:rsidP="00785694" w:rsidRDefault="00785694">
      <w:pPr>
        <w:pStyle w:val="RCWSLText"/>
      </w:pPr>
      <w:r>
        <w:tab/>
        <w:t>(1)</w:t>
      </w:r>
      <w:r w:rsidR="00D15A96">
        <w:t>(a)</w:t>
      </w:r>
      <w:r>
        <w:t xml:space="preserve"> Each school building that establishes an on-site composting program for student food waste, a recycling program for </w:t>
      </w:r>
      <w:r w:rsidR="00D15A96">
        <w:t xml:space="preserve">recyclable </w:t>
      </w:r>
      <w:r>
        <w:t>materials from students, or both, on or after the effective date of this act must submit annual reports on the implementation of the programs to the office of the superintendent of public instruction.</w:t>
      </w:r>
    </w:p>
    <w:p w:rsidR="00785694" w:rsidP="00785694" w:rsidRDefault="00D15A96">
      <w:pPr>
        <w:pStyle w:val="RCWSLText"/>
      </w:pPr>
      <w:r>
        <w:tab/>
        <w:t>(b)</w:t>
      </w:r>
      <w:r w:rsidR="00785694">
        <w:t xml:space="preserve"> Upon receipt of the reports required by </w:t>
      </w:r>
      <w:r>
        <w:t xml:space="preserve">(a) of </w:t>
      </w:r>
      <w:r w:rsidR="00785694">
        <w:t xml:space="preserve">this </w:t>
      </w:r>
      <w:r>
        <w:t>sub</w:t>
      </w:r>
      <w:r w:rsidR="00785694">
        <w:t xml:space="preserve">section, the office of the superintendent of public instruction must summarize the </w:t>
      </w:r>
      <w:r w:rsidR="00F94E3B">
        <w:t xml:space="preserve">report </w:t>
      </w:r>
      <w:r w:rsidR="00785694">
        <w:t xml:space="preserve">data and provide that annual summary to the appropriate committees of the house of representatives and the senate, </w:t>
      </w:r>
      <w:r w:rsidR="00737A48">
        <w:t xml:space="preserve">the state board of education for inclusion in its Washington state achievement index website, </w:t>
      </w:r>
      <w:r w:rsidR="00785694">
        <w:t>and other state agencies</w:t>
      </w:r>
      <w:r w:rsidR="00737A48">
        <w:t>, as appropriate</w:t>
      </w:r>
      <w:r w:rsidR="00785694">
        <w:t>.</w:t>
      </w:r>
      <w:r w:rsidR="00816ADA">
        <w:t xml:space="preserve">  Reports submitted to the house of representatives and the senate in accordance with this subsection must comply with RCW 43.01.036.</w:t>
      </w:r>
    </w:p>
    <w:p w:rsidR="00737A48" w:rsidP="00785694" w:rsidRDefault="00737A48">
      <w:pPr>
        <w:pStyle w:val="RCWSLText"/>
      </w:pPr>
      <w:r>
        <w:tab/>
        <w:t>(2) The report from each school building required by this section must include, but is not limited to:</w:t>
      </w:r>
    </w:p>
    <w:p w:rsidR="00737A48" w:rsidP="00785694" w:rsidRDefault="00737A48">
      <w:pPr>
        <w:pStyle w:val="RCWSLText"/>
      </w:pPr>
      <w:r>
        <w:tab/>
        <w:t>(a) A cost-benefit analysis that describes all applicable costs, including:</w:t>
      </w:r>
    </w:p>
    <w:p w:rsidR="00737A48" w:rsidP="00785694" w:rsidRDefault="00737A48">
      <w:pPr>
        <w:pStyle w:val="RCWSLText"/>
      </w:pPr>
      <w:r>
        <w:tab/>
        <w:t>(i) Staff time and staff costs needed to implement the program or programs;</w:t>
      </w:r>
    </w:p>
    <w:p w:rsidR="00737A48" w:rsidP="00785694" w:rsidRDefault="00737A48">
      <w:pPr>
        <w:pStyle w:val="RCWSLText"/>
      </w:pPr>
      <w:r>
        <w:tab/>
        <w:t>(ii) Supply costs, including costs for collection bins;</w:t>
      </w:r>
    </w:p>
    <w:p w:rsidR="00737A48" w:rsidP="00785694" w:rsidRDefault="00737A48">
      <w:pPr>
        <w:pStyle w:val="RCWSLText"/>
      </w:pPr>
      <w:r>
        <w:tab/>
        <w:t xml:space="preserve">(iii) The costs for marketing and </w:t>
      </w:r>
      <w:r w:rsidR="00CE462F">
        <w:t xml:space="preserve">for </w:t>
      </w:r>
      <w:r>
        <w:t>student and staff education related to the new program or programs; and</w:t>
      </w:r>
    </w:p>
    <w:p w:rsidR="00737A48" w:rsidP="00785694" w:rsidRDefault="00737A48">
      <w:pPr>
        <w:pStyle w:val="RCWSLText"/>
      </w:pPr>
      <w:r>
        <w:lastRenderedPageBreak/>
        <w:tab/>
      </w:r>
      <w:r w:rsidR="00406CF9">
        <w:t>(iv) T</w:t>
      </w:r>
      <w:r>
        <w:t xml:space="preserve">ransportation costs and </w:t>
      </w:r>
      <w:r w:rsidR="00E94A05">
        <w:t xml:space="preserve">built and natural environment </w:t>
      </w:r>
      <w:r>
        <w:t>externalities for the new program or programs, including the impacts to air quality, noise, and traffic</w:t>
      </w:r>
      <w:r w:rsidR="00406CF9">
        <w:t>;</w:t>
      </w:r>
    </w:p>
    <w:p w:rsidR="00406CF9" w:rsidP="00785694" w:rsidRDefault="00406CF9">
      <w:pPr>
        <w:pStyle w:val="RCWSLText"/>
      </w:pPr>
      <w:r>
        <w:tab/>
        <w:t xml:space="preserve">(b) The </w:t>
      </w:r>
      <w:r w:rsidR="00F94E3B">
        <w:t xml:space="preserve">total </w:t>
      </w:r>
      <w:r>
        <w:t xml:space="preserve">volume of </w:t>
      </w:r>
      <w:r w:rsidR="00CE462F">
        <w:t xml:space="preserve">annually produced </w:t>
      </w:r>
      <w:r>
        <w:t xml:space="preserve">compost and recycling, by </w:t>
      </w:r>
      <w:r w:rsidR="00F94E3B">
        <w:t xml:space="preserve">building and </w:t>
      </w:r>
      <w:r>
        <w:t>material type;</w:t>
      </w:r>
    </w:p>
    <w:p w:rsidR="00406CF9" w:rsidP="00785694" w:rsidRDefault="00406CF9">
      <w:pPr>
        <w:pStyle w:val="RCWSLText"/>
      </w:pPr>
      <w:r>
        <w:tab/>
        <w:t>(c) The effectiveness of the program as measured by reductions in the amount of solid waste and student participation, by grade level; and</w:t>
      </w:r>
    </w:p>
    <w:p w:rsidR="00406CF9" w:rsidP="00785694" w:rsidRDefault="00406CF9">
      <w:pPr>
        <w:pStyle w:val="RCWSLText"/>
      </w:pPr>
      <w:r>
        <w:tab/>
        <w:t>(d) Outdoor activity participation levels, before and after the implementation of the program or programs.</w:t>
      </w:r>
      <w:r w:rsidR="00E215B2">
        <w:t>"</w:t>
      </w:r>
    </w:p>
    <w:p w:rsidR="00E215B2" w:rsidP="00785694" w:rsidRDefault="00E215B2">
      <w:pPr>
        <w:pStyle w:val="RCWSLText"/>
      </w:pPr>
    </w:p>
    <w:p w:rsidRPr="00785694" w:rsidR="00E215B2" w:rsidP="00785694" w:rsidRDefault="00E215B2">
      <w:pPr>
        <w:pStyle w:val="RCWSLText"/>
      </w:pPr>
      <w:r>
        <w:tab/>
        <w:t>Correct the title.</w:t>
      </w:r>
    </w:p>
    <w:p w:rsidRPr="00574359" w:rsidR="00DF5D0E" w:rsidP="00574359" w:rsidRDefault="00DF5D0E">
      <w:pPr>
        <w:suppressLineNumbers/>
        <w:rPr>
          <w:spacing w:val="-3"/>
        </w:rPr>
      </w:pPr>
    </w:p>
    <w:permEnd w:id="1304654857"/>
    <w:p w:rsidR="00ED2EEB" w:rsidP="0057435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613670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4359" w:rsidRDefault="00D659AC">
                <w:pPr>
                  <w:pStyle w:val="Effect"/>
                  <w:suppressLineNumbers/>
                  <w:shd w:val="clear" w:color="auto" w:fill="auto"/>
                  <w:ind w:left="0" w:firstLine="0"/>
                </w:pPr>
              </w:p>
            </w:tc>
            <w:tc>
              <w:tcPr>
                <w:tcW w:w="9874" w:type="dxa"/>
                <w:shd w:val="clear" w:color="auto" w:fill="FFFFFF" w:themeFill="background1"/>
              </w:tcPr>
              <w:p w:rsidR="00F94E3B" w:rsidP="0057435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94E3B">
                  <w:t>(1) Requires each school building that establishes an on-site composting program for student waste, a recycling program for recyclable materials from students, or both, to submit annual reports on the implementation of the programs to the Office of the Superintendent of Public Instruction</w:t>
                </w:r>
                <w:r w:rsidR="00141ED5">
                  <w:t xml:space="preserve"> (OSPI)</w:t>
                </w:r>
                <w:r w:rsidR="00F94E3B">
                  <w:t>.</w:t>
                </w:r>
              </w:p>
              <w:p w:rsidR="00F94E3B" w:rsidP="00574359" w:rsidRDefault="00F94E3B">
                <w:pPr>
                  <w:pStyle w:val="Effect"/>
                  <w:suppressLineNumbers/>
                  <w:shd w:val="clear" w:color="auto" w:fill="auto"/>
                  <w:ind w:left="0" w:firstLine="0"/>
                </w:pPr>
                <w:r>
                  <w:tab/>
                  <w:t xml:space="preserve">(2) Requires the OSPI to summarize the report data and provide an annual summary to the appropriate committees of the House of Representatives and the Senate, the State Board of Education for inclusion in </w:t>
                </w:r>
                <w:r w:rsidR="00141ED5">
                  <w:t>its</w:t>
                </w:r>
                <w:r>
                  <w:t xml:space="preserve"> Washington State Achievement Index website, and other state agencies, as appropriate.</w:t>
                </w:r>
              </w:p>
              <w:p w:rsidRPr="0096303F" w:rsidR="001C1B27" w:rsidP="00574359" w:rsidRDefault="00F94E3B">
                <w:pPr>
                  <w:pStyle w:val="Effect"/>
                  <w:suppressLineNumbers/>
                  <w:shd w:val="clear" w:color="auto" w:fill="auto"/>
                  <w:ind w:left="0" w:firstLine="0"/>
                </w:pPr>
                <w:r>
                  <w:tab/>
                  <w:t xml:space="preserve">(3) Includes specific content requirements for </w:t>
                </w:r>
                <w:r w:rsidR="00141ED5">
                  <w:t xml:space="preserve">the </w:t>
                </w:r>
                <w:r>
                  <w:t>school building report</w:t>
                </w:r>
                <w:r w:rsidR="00141ED5">
                  <w:t>s, including</w:t>
                </w:r>
                <w:r>
                  <w:t xml:space="preserve"> a cost-benefit analysis, the total volume of </w:t>
                </w:r>
                <w:r w:rsidR="00CE462F">
                  <w:t xml:space="preserve">annually produced </w:t>
                </w:r>
                <w:r>
                  <w:t>compost and recycling, the effectiveness of the program, and outdoor activity participation levels</w:t>
                </w:r>
                <w:r w:rsidR="00141ED5">
                  <w:t xml:space="preserve"> before and after the implementation of the program or programs</w:t>
                </w:r>
                <w:r>
                  <w:t xml:space="preserve">. </w:t>
                </w:r>
                <w:r w:rsidRPr="0096303F" w:rsidR="001C1B27">
                  <w:t> </w:t>
                </w:r>
              </w:p>
              <w:p w:rsidRPr="007D1589" w:rsidR="001B4E53" w:rsidP="00574359" w:rsidRDefault="001B4E53">
                <w:pPr>
                  <w:pStyle w:val="ListBullet"/>
                  <w:numPr>
                    <w:ilvl w:val="0"/>
                    <w:numId w:val="0"/>
                  </w:numPr>
                  <w:suppressLineNumbers/>
                </w:pPr>
              </w:p>
            </w:tc>
          </w:tr>
        </w:sdtContent>
      </w:sdt>
      <w:permEnd w:id="496136707"/>
    </w:tbl>
    <w:p w:rsidR="00DF5D0E" w:rsidP="00574359" w:rsidRDefault="00DF5D0E">
      <w:pPr>
        <w:pStyle w:val="BillEnd"/>
        <w:suppressLineNumbers/>
      </w:pPr>
    </w:p>
    <w:p w:rsidR="00DF5D0E" w:rsidP="00574359" w:rsidRDefault="00DE256E">
      <w:pPr>
        <w:pStyle w:val="BillEnd"/>
        <w:suppressLineNumbers/>
      </w:pPr>
      <w:r>
        <w:rPr>
          <w:b/>
        </w:rPr>
        <w:t>--- END ---</w:t>
      </w:r>
    </w:p>
    <w:p w:rsidR="00DF5D0E" w:rsidP="0057435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359" w:rsidRDefault="00574359" w:rsidP="00DF5D0E">
      <w:r>
        <w:separator/>
      </w:r>
    </w:p>
  </w:endnote>
  <w:endnote w:type="continuationSeparator" w:id="0">
    <w:p w:rsidR="00574359" w:rsidRDefault="0057435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399" w:rsidRDefault="00325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5399">
    <w:pPr>
      <w:pStyle w:val="AmendDraftFooter"/>
    </w:pPr>
    <w:fldSimple w:instr=" TITLE   \* MERGEFORMAT ">
      <w:r w:rsidR="00822A0B">
        <w:t>6168 AMH HARM MOET 970</w:t>
      </w:r>
    </w:fldSimple>
    <w:r w:rsidR="001B4E53">
      <w:tab/>
    </w:r>
    <w:r w:rsidR="00E267B1">
      <w:fldChar w:fldCharType="begin"/>
    </w:r>
    <w:r w:rsidR="00E267B1">
      <w:instrText xml:space="preserve"> PAGE  \* Arabic  \* MERGEFORMAT </w:instrText>
    </w:r>
    <w:r w:rsidR="00E267B1">
      <w:fldChar w:fldCharType="separate"/>
    </w:r>
    <w:r w:rsidR="00822A0B">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25399">
    <w:pPr>
      <w:pStyle w:val="AmendDraftFooter"/>
    </w:pPr>
    <w:fldSimple w:instr=" TITLE   \* MERGEFORMAT ">
      <w:r w:rsidR="00822A0B">
        <w:t>6168 AMH HARM MOET 970</w:t>
      </w:r>
    </w:fldSimple>
    <w:r w:rsidR="001B4E53">
      <w:tab/>
    </w:r>
    <w:r w:rsidR="00E267B1">
      <w:fldChar w:fldCharType="begin"/>
    </w:r>
    <w:r w:rsidR="00E267B1">
      <w:instrText xml:space="preserve"> PAGE  \* Arabic  \* MERGEFORMAT </w:instrText>
    </w:r>
    <w:r w:rsidR="00E267B1">
      <w:fldChar w:fldCharType="separate"/>
    </w:r>
    <w:r w:rsidR="00822A0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359" w:rsidRDefault="00574359" w:rsidP="00DF5D0E">
      <w:r>
        <w:separator/>
      </w:r>
    </w:p>
  </w:footnote>
  <w:footnote w:type="continuationSeparator" w:id="0">
    <w:p w:rsidR="00574359" w:rsidRDefault="0057435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399" w:rsidRDefault="00325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529CC"/>
    <w:rsid w:val="00060D21"/>
    <w:rsid w:val="00096165"/>
    <w:rsid w:val="000C6C82"/>
    <w:rsid w:val="000E603A"/>
    <w:rsid w:val="00102468"/>
    <w:rsid w:val="00106544"/>
    <w:rsid w:val="00141ED5"/>
    <w:rsid w:val="00146AAF"/>
    <w:rsid w:val="001A775A"/>
    <w:rsid w:val="001B4E53"/>
    <w:rsid w:val="001C1B27"/>
    <w:rsid w:val="001C7F91"/>
    <w:rsid w:val="001E6675"/>
    <w:rsid w:val="00217E8A"/>
    <w:rsid w:val="00265296"/>
    <w:rsid w:val="00281CBD"/>
    <w:rsid w:val="00316CD9"/>
    <w:rsid w:val="00325399"/>
    <w:rsid w:val="003E2FC6"/>
    <w:rsid w:val="00406CF9"/>
    <w:rsid w:val="00492DDC"/>
    <w:rsid w:val="004C6615"/>
    <w:rsid w:val="00523C5A"/>
    <w:rsid w:val="00574359"/>
    <w:rsid w:val="005C54EA"/>
    <w:rsid w:val="005E69C3"/>
    <w:rsid w:val="00605C39"/>
    <w:rsid w:val="006841E6"/>
    <w:rsid w:val="006F7027"/>
    <w:rsid w:val="007049E4"/>
    <w:rsid w:val="0072335D"/>
    <w:rsid w:val="0072541D"/>
    <w:rsid w:val="00737A48"/>
    <w:rsid w:val="00757317"/>
    <w:rsid w:val="007769AF"/>
    <w:rsid w:val="00785694"/>
    <w:rsid w:val="007D1589"/>
    <w:rsid w:val="007D35D4"/>
    <w:rsid w:val="00816ADA"/>
    <w:rsid w:val="00822A0B"/>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7AED"/>
    <w:rsid w:val="00C43B3B"/>
    <w:rsid w:val="00C61A83"/>
    <w:rsid w:val="00C8108C"/>
    <w:rsid w:val="00CE462F"/>
    <w:rsid w:val="00D15A96"/>
    <w:rsid w:val="00D40447"/>
    <w:rsid w:val="00D659AC"/>
    <w:rsid w:val="00DA47F3"/>
    <w:rsid w:val="00DC2C13"/>
    <w:rsid w:val="00DE256E"/>
    <w:rsid w:val="00DF5D0E"/>
    <w:rsid w:val="00E1471A"/>
    <w:rsid w:val="00E215B2"/>
    <w:rsid w:val="00E267B1"/>
    <w:rsid w:val="00E41CC6"/>
    <w:rsid w:val="00E66F5D"/>
    <w:rsid w:val="00E831A5"/>
    <w:rsid w:val="00E850E7"/>
    <w:rsid w:val="00E94A05"/>
    <w:rsid w:val="00EC4C96"/>
    <w:rsid w:val="00ED2EEB"/>
    <w:rsid w:val="00F229DE"/>
    <w:rsid w:val="00F304D3"/>
    <w:rsid w:val="00F4663F"/>
    <w:rsid w:val="00F94E3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F7F49"/>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BillDocName>
  <AmendType>AMH</AmendType>
  <SponsorAcronym>HARM</SponsorAcronym>
  <DrafterAcronym>MOET</DrafterAcronym>
  <DraftNumber>970</DraftNumber>
  <ReferenceNumber>SB 6168</ReferenceNumber>
  <Floor>H AMD</Floor>
  <AmendmentNumber> 1258</AmendmentNumber>
  <Sponsors>By Representative Harmsworth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115</TotalTime>
  <Pages>2</Pages>
  <Words>475</Words>
  <Characters>2576</Characters>
  <Application>Microsoft Office Word</Application>
  <DocSecurity>8</DocSecurity>
  <Lines>67</Lines>
  <Paragraphs>25</Paragraphs>
  <ScaleCrop>false</ScaleCrop>
  <HeadingPairs>
    <vt:vector size="2" baseType="variant">
      <vt:variant>
        <vt:lpstr>Title</vt:lpstr>
      </vt:variant>
      <vt:variant>
        <vt:i4>1</vt:i4>
      </vt:variant>
    </vt:vector>
  </HeadingPairs>
  <TitlesOfParts>
    <vt:vector size="1" baseType="lpstr">
      <vt:lpstr>6168 AMH HARM MOET 970</vt:lpstr>
    </vt:vector>
  </TitlesOfParts>
  <Company>Washington State Legislature</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 AMH HARM MOET 970</dc:title>
  <dc:creator>Ethan Moreno</dc:creator>
  <cp:lastModifiedBy>Moreno, Ethan</cp:lastModifiedBy>
  <cp:revision>16</cp:revision>
  <cp:lastPrinted>2018-02-27T18:24:00Z</cp:lastPrinted>
  <dcterms:created xsi:type="dcterms:W3CDTF">2018-02-26T23:43:00Z</dcterms:created>
  <dcterms:modified xsi:type="dcterms:W3CDTF">2018-02-27T18:24:00Z</dcterms:modified>
</cp:coreProperties>
</file>