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7b25d269947f2" /></Relationships>
</file>

<file path=word/document.xml><?xml version="1.0" encoding="utf-8"?>
<w:document xmlns:w="http://schemas.openxmlformats.org/wordprocessingml/2006/main">
  <w:body>
    <w:p>
      <w:r>
        <w:rPr>
          <w:b/>
        </w:rPr>
        <w:r>
          <w:rPr/>
          <w:t xml:space="preserve">1340-S.E2</w:t>
        </w:r>
      </w:r>
      <w:r>
        <w:rPr>
          <w:b/>
        </w:rPr>
        <w:t xml:space="preserve"> </w:t>
        <w:t xml:space="preserve">AMS</w:t>
      </w:r>
      <w:r>
        <w:rPr>
          <w:b/>
        </w:rPr>
        <w:t xml:space="preserve"> </w:t>
        <w:r>
          <w:rPr/>
          <w:t xml:space="preserve">HSC</w:t>
        </w:r>
      </w:r>
      <w:r>
        <w:rPr>
          <w:b/>
        </w:rPr>
        <w:t xml:space="preserve"> </w:t>
        <w:r>
          <w:rPr/>
          <w:t xml:space="preserve">S5631.1</w:t>
        </w:r>
      </w:r>
      <w:r>
        <w:rPr>
          <w:b/>
        </w:rPr>
        <w:t xml:space="preserve"> - NOT FOR FLOOR USE</w:t>
      </w:r>
    </w:p>
    <w:p>
      <w:pPr>
        <w:ind w:left="0" w:right="0" w:firstLine="576"/>
      </w:pPr>
      <w:r>
        <w:rPr/>
        <w:t xml:space="preserve"> </w:t>
      </w:r>
    </w:p>
    <w:p>
      <w:pPr>
        <w:spacing w:before="480" w:after="0" w:line="408" w:lineRule="exact"/>
      </w:pPr>
      <w:r>
        <w:rPr>
          <w:b/>
          <w:u w:val="single"/>
        </w:rPr>
        <w:t xml:space="preserve">2ESHB 1340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"Secretary" means the secretary of health or the secretary's designee.</w:t>
      </w:r>
    </w:p>
    <w:p>
      <w:pPr>
        <w:spacing w:before="0" w:after="0" w:line="408" w:lineRule="exact"/>
        <w:ind w:left="0" w:right="0" w:firstLine="576"/>
        <w:jc w:val="left"/>
      </w:pPr>
      <w:r>
        <w:rPr>
          <w:u w:val="single"/>
        </w:rPr>
        <w:t xml:space="preserve">(7) "Substance use disorder counseling" means employing the core competencies of substance use disorder counseling to assist or attempt to assist individuals who are using or dependent on alcohol or other drugs.</w:t>
      </w:r>
    </w:p>
    <w:p>
      <w:pPr>
        <w:spacing w:before="0" w:after="0" w:line="408" w:lineRule="exact"/>
        <w:ind w:left="0" w:right="0" w:firstLine="576"/>
        <w:jc w:val="left"/>
      </w:pPr>
      <w:r>
        <w:rPr>
          <w:u w:val="single"/>
        </w:rPr>
        <w:t xml:space="preserve">(8)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(9) "Substance use disorder professional trainee" means an individual working toward the education and experience requirements for certification as a substance use disorder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department of social and health services </w:t>
      </w:r>
      <w:r>
        <w:t>((</w:t>
      </w:r>
      <w:r>
        <w:rPr>
          <w:strike/>
        </w:rPr>
        <w:t xml:space="preserve">division of alcohol and substance abuse</w:t>
      </w:r>
      <w:r>
        <w:t>))</w:t>
      </w:r>
      <w:r>
        <w:rPr/>
        <w:t xml:space="preserve"> </w:t>
      </w:r>
      <w:r>
        <w:rPr>
          <w:u w:val="single"/>
        </w:rPr>
        <w:t xml:space="preserve">behavioral health administration,</w:t>
      </w:r>
      <w:r>
        <w:rPr/>
        <w:t xml:space="preserve"> or the director's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0" w:after="0" w:line="408" w:lineRule="exact"/>
        <w:ind w:left="0" w:right="0" w:firstLine="576"/>
        <w:jc w:val="left"/>
      </w:pPr>
      <w:r>
        <w:rPr>
          <w:u w:val="single"/>
        </w:rPr>
        <w:t xml:space="preserve">(5) As of the effective date of this section,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u w:val="single"/>
        </w:rPr>
        <w:t xml:space="preserve">(7) As of the effective date of this section,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2017 3rd sp.s. c 6 s 605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and </w:t>
      </w:r>
      <w:r>
        <w:t>((</w:t>
      </w:r>
      <w:r>
        <w:rPr>
          <w:strike/>
        </w:rPr>
        <w:t xml:space="preserve">chemical dependency</w:t>
      </w:r>
      <w:r>
        <w:t>))</w:t>
      </w:r>
      <w:r>
        <w:rPr/>
        <w:t xml:space="preserve"> </w:t>
      </w:r>
      <w:r>
        <w:rPr>
          <w:u w:val="single"/>
        </w:rPr>
        <w:t xml:space="preserve">substance use disorder</w:t>
      </w:r>
      <w:r>
        <w:rPr/>
        <w:t xml:space="preserve">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(8)</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(52)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t xml:space="preserve">(3)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"Inpatient treatment" means twenty-four-hour-per-day mental health care provided within a general hospital, psychiatric hospital, residential treatment facility certified by the department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"Outpatient treatment" means any of the nonresidential services mandated under chapter 71.24 RCW and provided by licensed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9 of this act takes effect July 1, 2019.</w:t>
      </w:r>
    </w:p>
    <w:p>
      <w:pPr>
        <w:spacing w:before="0" w:after="0" w:line="408" w:lineRule="exact"/>
        <w:ind w:left="0" w:right="0" w:firstLine="576"/>
        <w:jc w:val="left"/>
      </w:pPr>
      <w:r>
        <w:rPr/>
        <w:t xml:space="preserve">(2) Section 13 of this act takes effect August 1, 2020.</w:t>
      </w:r>
    </w:p>
    <w:p>
      <w:pPr>
        <w:spacing w:before="0" w:after="0" w:line="408" w:lineRule="exact"/>
        <w:ind w:left="0" w:right="0" w:firstLine="576"/>
        <w:jc w:val="left"/>
      </w:pPr>
      <w:r>
        <w:rPr/>
        <w:t xml:space="preserve">(3) Section 19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 of this act expires July 1, 2019.</w:t>
      </w:r>
    </w:p>
    <w:p>
      <w:pPr>
        <w:spacing w:before="0" w:after="0" w:line="408" w:lineRule="exact"/>
        <w:ind w:left="0" w:right="0" w:firstLine="576"/>
        <w:jc w:val="left"/>
      </w:pPr>
      <w:r>
        <w:rPr/>
        <w:t xml:space="preserve">(2) Section 12 of this act expires August 1, 2020.</w:t>
      </w:r>
    </w:p>
    <w:p>
      <w:pPr>
        <w:spacing w:before="0" w:after="0" w:line="408" w:lineRule="exact"/>
        <w:ind w:left="0" w:right="0" w:firstLine="576"/>
        <w:jc w:val="left"/>
      </w:pPr>
      <w:r>
        <w:rPr/>
        <w:t xml:space="preserve">(3) Section 18 of this act expires July 1, 2026."</w:t>
      </w:r>
    </w:p>
    <w:p>
      <w:pPr>
        <w:spacing w:before="480" w:after="0" w:line="408" w:lineRule="exact"/>
      </w:pPr>
      <w:r>
        <w:rPr>
          <w:b/>
          <w:u w:val="single"/>
        </w:rPr>
        <w:t xml:space="preserve">2ESHB 1340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p>
    <w:p>
      <w:pPr>
        <w:spacing w:before="0" w:after="0" w:line="408" w:lineRule="exact"/>
        <w:ind w:left="0" w:right="0" w:firstLine="576"/>
        <w:jc w:val="left"/>
      </w:pPr>
      <w:r>
        <w:rPr/>
        <w:t xml:space="preserve">On page 1, line 2 of the title, after "practice;" strike the remainder of the title and insert "amending RCW 18.205.010, 18.205.020, 18.205.030, 18.205.080, 18.205.090, 18.205.095, 10.77.079, 13.40.020, 13.40.042, 18.130.040, 43.70.442, 43.70.442, 70.97.010, 70.97.030, 71.05.020, 71.34.720, 71.34.760, and 18.205.080; reenacting and amending RCW 13.40.020, 71.34.020, and 71.34.720; providing effective dates; providing contingent effective dates; and providing expiration dates."</w:t>
      </w:r>
    </w:p>
    <w:p>
      <w:pPr>
        <w:spacing w:before="0" w:after="0" w:line="408" w:lineRule="exact"/>
        <w:ind w:left="0" w:right="0" w:firstLine="576"/>
        <w:jc w:val="left"/>
      </w:pPr>
      <w:r>
        <w:rPr>
          <w:u w:val="single"/>
        </w:rPr>
        <w:t xml:space="preserve">EFFECT:</w:t>
      </w:r>
      <w:r>
        <w:rPr/>
        <w:t xml:space="preserve"> Clarifies that current chemical dependency professionals or chemical dependency professional trainees are considered to hold the title of substance use disorder professional or substance use disorder professional trainee.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0ae62484c148cf" /></Relationships>
</file>