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49b035da942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S5865.1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2957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24, after "by" strike "November 1, 2019" and insert "December 1, 2018"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due date of the report in section 5 of the bill to December 1, 2018.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a819743dc4fcc" /></Relationships>
</file>