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30ffbc3b648ca" /></Relationships>
</file>

<file path=word/document.xml><?xml version="1.0" encoding="utf-8"?>
<w:document xmlns:w="http://schemas.openxmlformats.org/wordprocessingml/2006/main">
  <w:body>
    <w:p>
      <w:r>
        <w:rPr>
          <w:b/>
        </w:rPr>
        <w:r>
          <w:rPr/>
          <w:t xml:space="preserve">5700-S</w:t>
        </w:r>
      </w:r>
      <w:r>
        <w:rPr>
          <w:b/>
        </w:rPr>
        <w:t xml:space="preserve"> </w:t>
        <w:t xml:space="preserve">AMS</w:t>
      </w:r>
      <w:r>
        <w:rPr>
          <w:b/>
        </w:rPr>
        <w:t xml:space="preserve"> </w:t>
        <w:r>
          <w:rPr/>
          <w:t xml:space="preserve">RIVE</w:t>
        </w:r>
      </w:r>
      <w:r>
        <w:rPr>
          <w:b/>
        </w:rPr>
        <w:t xml:space="preserve"> </w:t>
        <w:r>
          <w:rPr/>
          <w:t xml:space="preserve">S4111.2</w:t>
        </w:r>
      </w:r>
      <w:r>
        <w:rPr>
          <w:b/>
        </w:rPr>
        <w:t xml:space="preserve"> - NOT FOR FLOOR USE</w:t>
      </w:r>
    </w:p>
    <w:p>
      <w:pPr>
        <w:ind w:left="0" w:right="0" w:firstLine="576"/>
      </w:pPr>
    </w:p>
    <w:p>
      <w:pPr>
        <w:spacing w:before="480" w:after="0" w:line="408" w:lineRule="exact"/>
      </w:pPr>
      <w:r>
        <w:rPr>
          <w:b/>
          <w:u w:val="single"/>
        </w:rPr>
        <w:t xml:space="preserve">SSB 5700</w:t>
      </w:r>
      <w:r>
        <w:t xml:space="preserve"> -</w:t>
      </w:r>
      <w:r>
        <w:t xml:space="preserve"> </w:t>
        <w:t xml:space="preserve">S AMD</w:t>
      </w:r>
      <w:r>
        <w:t xml:space="preserve"> </w:t>
      </w:r>
      <w:r>
        <w:rPr>
          <w:b/>
        </w:rPr>
        <w:t xml:space="preserve">359</w:t>
      </w:r>
    </w:p>
    <w:p>
      <w:pPr>
        <w:spacing w:before="0" w:after="0" w:line="408" w:lineRule="exact"/>
        <w:ind w:left="0" w:right="0" w:firstLine="576"/>
        <w:jc w:val="left"/>
      </w:pPr>
      <w:r>
        <w:rPr/>
        <w:t xml:space="preserve">By Senator Rivers</w:t>
      </w:r>
    </w:p>
    <w:p>
      <w:pPr>
        <w:jc w:val="right"/>
      </w:pPr>
      <w:r>
        <w:rPr>
          <w:b/>
        </w:rPr>
        <w:t xml:space="preserve">WITHDRAWN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w:t>
      </w:r>
      <w:r>
        <w:t>((</w:t>
      </w:r>
      <w:r>
        <w:rPr>
          <w:strike/>
        </w:rPr>
        <w:t xml:space="preserve">This requirement applies beginning July 1, 2012.</w:t>
      </w:r>
      <w:r>
        <w:t>))</w:t>
      </w:r>
    </w:p>
    <w:p>
      <w:pPr>
        <w:spacing w:before="0" w:after="0" w:line="408" w:lineRule="exact"/>
        <w:ind w:left="0" w:right="0" w:firstLine="576"/>
        <w:jc w:val="left"/>
      </w:pPr>
      <w:r>
        <w:rPr/>
        <w:t xml:space="preserve">(2) </w:t>
      </w:r>
      <w:r>
        <w:rPr>
          <w:u w:val="single"/>
        </w:rPr>
        <w:t xml:space="preserve">Of the twelve hours of continuing education training required by subsection (1) of this section, time must be allocated for training on cultural competency issues. Cultural competency issues include issues related to race, gender, age, disability, the LGBTQ population, and other issues identified by the department. The training must promote an environment free of interference, coercion, discrimination, and retaliation.</w:t>
      </w:r>
    </w:p>
    <w:p>
      <w:pPr>
        <w:spacing w:before="0" w:after="0" w:line="408" w:lineRule="exact"/>
        <w:ind w:left="0" w:right="0" w:firstLine="576"/>
        <w:jc w:val="left"/>
      </w:pPr>
      <w:r>
        <w:rPr>
          <w:u w:val="single"/>
        </w:rPr>
        <w:t xml:space="preserve">(3)</w:t>
      </w:r>
      <w:r>
        <w:rPr/>
        <w:t xml:space="preserve"> Completion of continuing education as required in this section is a prerequisite to maintaining home care aide certification under chapter 18.88B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w:t>
      </w:r>
      <w:r>
        <w:rPr>
          <w:u w:val="single"/>
        </w:rPr>
        <w:t xml:space="preserve">parent or</w:t>
      </w:r>
      <w:r>
        <w:rPr/>
        <w:t xml:space="preser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w:t>
      </w:r>
      <w:r>
        <w:t>((</w:t>
      </w:r>
      <w:r>
        <w:rPr>
          <w:strike/>
        </w:rPr>
        <w:t xml:space="preserve">Before January 1, 2016, a long-term care worker employed by a community residential service business;</w:t>
      </w:r>
    </w:p>
    <w:p>
      <w:pPr>
        <w:spacing w:before="0" w:after="0" w:line="408" w:lineRule="exact"/>
        <w:ind w:left="0" w:right="0" w:firstLine="576"/>
        <w:jc w:val="left"/>
      </w:pPr>
      <w:r>
        <w:rPr>
          <w:strike/>
        </w:rPr>
        <w:t xml:space="preserve">(d)</w:t>
      </w:r>
      <w:r>
        <w:t>))</w:t>
      </w:r>
      <w:r>
        <w:rPr/>
        <w:t xml:space="preserve"> A person working as an individual provider who provides twenty hours or less of care for one person in any calendar month;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only provides respite services and works less than three hundred hours in any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w:t>
      </w:r>
      <w:r>
        <w:rPr>
          <w:u w:val="single"/>
        </w:rPr>
        <w:t xml:space="preserve">s</w:t>
      </w:r>
      <w:r>
        <w:rPr/>
        <w:t xml:space="preserve"> (2) </w:t>
      </w:r>
      <w:r>
        <w:rPr>
          <w:u w:val="single"/>
        </w:rPr>
        <w:t xml:space="preserve">and (3)</w:t>
      </w:r>
      <w:r>
        <w:rPr/>
        <w:t xml:space="preserve"> of this section."</w:t>
      </w:r>
    </w:p>
    <w:p>
      <w:pPr>
        <w:spacing w:before="480" w:after="0" w:line="408" w:lineRule="exact"/>
      </w:pPr>
      <w:r>
        <w:rPr>
          <w:b/>
          <w:u w:val="single"/>
        </w:rPr>
        <w:t xml:space="preserve">SSB 5700</w:t>
      </w:r>
      <w:r>
        <w:t xml:space="preserve"> -</w:t>
      </w:r>
      <w:r>
        <w:t xml:space="preserve"> </w:t>
        <w:t xml:space="preserve">S AMD</w:t>
      </w:r>
      <w:r>
        <w:t xml:space="preserve"> </w:t>
      </w:r>
      <w:r>
        <w:rPr>
          <w:b/>
        </w:rPr>
        <w:t xml:space="preserve">359</w:t>
      </w:r>
    </w:p>
    <w:p>
      <w:pPr>
        <w:spacing w:before="0" w:after="0" w:line="408" w:lineRule="exact"/>
        <w:ind w:left="0" w:right="0" w:firstLine="576"/>
        <w:jc w:val="left"/>
      </w:pPr>
      <w:r>
        <w:rPr/>
        <w:t xml:space="preserve">By Senator Rivers</w:t>
      </w:r>
    </w:p>
    <w:p>
      <w:pPr>
        <w:jc w:val="right"/>
      </w:pPr>
      <w:r>
        <w:rPr>
          <w:b/>
        </w:rPr>
        <w:t xml:space="preserve">WITHDRAWN 02/12/2018</w:t>
      </w:r>
    </w:p>
    <w:p>
      <w:pPr>
        <w:spacing w:before="0" w:after="0" w:line="408" w:lineRule="exact"/>
        <w:ind w:left="0" w:right="0" w:firstLine="576"/>
        <w:jc w:val="left"/>
      </w:pPr>
      <w:r>
        <w:rPr/>
        <w:t xml:space="preserve">On page 1, line 2 of the title, after "population;" strike the remainder of the title and insert "and amending RCW 74.39A.341."</w:t>
      </w:r>
    </w:p>
    <w:p>
      <w:pPr>
        <w:spacing w:before="0" w:after="0" w:line="408" w:lineRule="exact"/>
        <w:ind w:left="0" w:right="0" w:firstLine="576"/>
        <w:jc w:val="left"/>
      </w:pPr>
      <w:r>
        <w:rPr>
          <w:u w:val="single"/>
        </w:rPr>
        <w:t xml:space="preserve">EFFECT:</w:t>
      </w:r>
      <w:r>
        <w:rPr/>
        <w:t xml:space="preserve"> Modifies the LGBTQ training requirement for long-term care workers to a cultural competency training requirement. Removes the requirement that owners or administrators of long-term care facilities must complete the LGBTQ training.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6bdde51324170" /></Relationships>
</file>