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caffa8e1845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S4664.2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All parties to a surrogacy agreement, including each intended parent and the woman acting as a surrogate, must be residents of this state."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beginning on line 6, after "(1)" strike all material through "this state," on line 7 and insert "All parties must be residents of this state,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Surrogacy agreements are limited to only parties that are Washington residents.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b17d55ee24b51" /></Relationships>
</file>