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1422abd60e4d22" /></Relationships>
</file>

<file path=word/document.xml><?xml version="1.0" encoding="utf-8"?>
<w:document xmlns:w="http://schemas.openxmlformats.org/wordprocessingml/2006/main">
  <w:body>
    <w:p>
      <w:r>
        <w:rPr>
          <w:b/>
        </w:rPr>
        <w:r>
          <w:rPr/>
          <w:t xml:space="preserve">6199-S</w:t>
        </w:r>
      </w:r>
      <w:r>
        <w:rPr>
          <w:b/>
        </w:rPr>
        <w:t xml:space="preserve"> </w:t>
        <w:t xml:space="preserve">AMS</w:t>
      </w:r>
      <w:r>
        <w:rPr>
          <w:b/>
        </w:rPr>
        <w:t xml:space="preserve"> </w:t>
        <w:r>
          <w:rPr/>
          <w:t xml:space="preserve">BAUM</w:t>
        </w:r>
      </w:r>
      <w:r>
        <w:rPr>
          <w:b/>
        </w:rPr>
        <w:t xml:space="preserve"> </w:t>
        <w:r>
          <w:rPr/>
          <w:t xml:space="preserve">S5024.1</w:t>
        </w:r>
      </w:r>
      <w:r>
        <w:rPr>
          <w:b/>
        </w:rPr>
        <w:t xml:space="preserve"> - NOT FOR FLOOR USE</w:t>
      </w:r>
    </w:p>
    <w:p>
      <w:pPr>
        <w:ind w:left="0" w:right="0" w:firstLine="576"/>
      </w:pPr>
    </w:p>
    <w:p>
      <w:pPr>
        <w:spacing w:before="480" w:after="0" w:line="408" w:lineRule="exact"/>
      </w:pPr>
      <w:r>
        <w:rPr>
          <w:b/>
          <w:u w:val="single"/>
        </w:rPr>
        <w:t xml:space="preserve">SSB 6199</w:t>
      </w:r>
      <w:r>
        <w:t xml:space="preserve"> -</w:t>
      </w:r>
      <w:r>
        <w:t xml:space="preserve"> </w:t>
        <w:t xml:space="preserve">S AMD</w:t>
      </w:r>
      <w:r>
        <w:t xml:space="preserve"> </w:t>
      </w:r>
      <w:r>
        <w:rPr>
          <w:b/>
        </w:rPr>
        <w:t xml:space="preserve">475</w:t>
      </w:r>
    </w:p>
    <w:p>
      <w:pPr>
        <w:spacing w:before="0" w:after="0" w:line="408" w:lineRule="exact"/>
        <w:ind w:left="0" w:right="0" w:firstLine="576"/>
        <w:jc w:val="left"/>
      </w:pPr>
      <w:r>
        <w:rPr/>
        <w:t xml:space="preserve">By Senator Baumgartner</w:t>
      </w:r>
    </w:p>
    <w:p>
      <w:pPr>
        <w:jc w:val="right"/>
      </w:pPr>
      <w:r>
        <w:rPr>
          <w:b/>
        </w:rPr>
        <w:t xml:space="preserve">WITHDRAWN 02/08/2018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must make a study of all relevant research relating to the delivery of in-home care services allowing seniors, persons with disabilities, and their families choice of remaining in their own homes and communities. The study must focus on results of allowing people to determine whether to receive residential services, whether to use licensed home care agencies, or coemploy individual providers.</w:t>
      </w:r>
    </w:p>
    <w:p>
      <w:pPr>
        <w:spacing w:before="0" w:after="0" w:line="408" w:lineRule="exact"/>
        <w:ind w:left="0" w:right="0" w:firstLine="576"/>
        <w:jc w:val="left"/>
      </w:pPr>
      <w:r>
        <w:rPr/>
        <w:t xml:space="preserve">(2) The Washington state institute for public policy must report the results of its study to the appropriate committees of the legislature by December 1, 2020.</w:t>
      </w:r>
    </w:p>
    <w:p>
      <w:pPr>
        <w:spacing w:before="0" w:after="0" w:line="408" w:lineRule="exact"/>
        <w:ind w:left="0" w:right="0" w:firstLine="576"/>
        <w:jc w:val="left"/>
      </w:pPr>
      <w:r>
        <w:rPr/>
        <w:t xml:space="preserve">(3) This section expires January 1, 2021."</w:t>
      </w:r>
    </w:p>
    <w:p>
      <w:pPr>
        <w:spacing w:before="480" w:after="0" w:line="408" w:lineRule="exact"/>
      </w:pPr>
      <w:r>
        <w:rPr>
          <w:b/>
          <w:u w:val="single"/>
        </w:rPr>
        <w:t xml:space="preserve">SSB 6199</w:t>
      </w:r>
      <w:r>
        <w:t xml:space="preserve"> -</w:t>
      </w:r>
      <w:r>
        <w:t xml:space="preserve"> </w:t>
        <w:t xml:space="preserve">S AMD</w:t>
      </w:r>
      <w:r>
        <w:t xml:space="preserve"> </w:t>
      </w:r>
      <w:r>
        <w:rPr>
          <w:b/>
        </w:rPr>
        <w:t xml:space="preserve">475</w:t>
      </w:r>
    </w:p>
    <w:p>
      <w:pPr>
        <w:spacing w:before="0" w:after="0" w:line="408" w:lineRule="exact"/>
        <w:ind w:left="0" w:right="0" w:firstLine="576"/>
        <w:jc w:val="left"/>
      </w:pPr>
      <w:r>
        <w:rPr/>
        <w:t xml:space="preserve">By Senator Baumgartner</w:t>
      </w:r>
    </w:p>
    <w:p>
      <w:pPr>
        <w:jc w:val="right"/>
      </w:pPr>
      <w:r>
        <w:rPr>
          <w:b/>
        </w:rPr>
        <w:t xml:space="preserve">WITHDRAWN 02/08/2018</w:t>
      </w:r>
    </w:p>
    <w:p>
      <w:pPr>
        <w:spacing w:before="0" w:after="0" w:line="408" w:lineRule="exact"/>
        <w:ind w:left="0" w:right="0" w:firstLine="576"/>
        <w:jc w:val="left"/>
      </w:pPr>
      <w:r>
        <w:rPr/>
        <w:t xml:space="preserve">On page 1, line 1 of the title, after "program;" strike the remainder of the title and insert "creating a new section; and providing an expiration date."</w:t>
      </w:r>
    </w:p>
    <w:p>
      <w:pPr>
        <w:spacing w:before="0" w:after="0" w:line="408" w:lineRule="exact"/>
        <w:ind w:left="0" w:right="0" w:firstLine="576"/>
        <w:jc w:val="left"/>
      </w:pPr>
      <w:r>
        <w:rPr>
          <w:u w:val="single"/>
        </w:rPr>
        <w:t xml:space="preserve">EFFECT:</w:t>
      </w:r>
      <w:r>
        <w:rPr/>
        <w:t xml:space="preserve"> Replaces the bill with a requirement that WSIPP study the delivery of in-home care services and report to the legislature its study results by December 1,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5b674c101d4fb7" /></Relationships>
</file>