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810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48EE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48E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48EE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48EE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48EE">
            <w:t>200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10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48EE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F48EE" w:rsidR="00EF48E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486</w:t>
          </w:r>
        </w:sdtContent>
      </w:sdt>
    </w:p>
    <w:p w:rsidR="00DF5D0E" w:rsidP="00605C39" w:rsidRDefault="004810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48EE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48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="00EF48EE" w:rsidP="00C8108C" w:rsidRDefault="00DE256E">
      <w:pPr>
        <w:pStyle w:val="Page"/>
      </w:pPr>
      <w:bookmarkStart w:name="StartOfAmendmentBody" w:id="1"/>
      <w:bookmarkEnd w:id="1"/>
      <w:permStart w:edGrp="everyone" w:id="864100678"/>
      <w:r>
        <w:tab/>
      </w:r>
      <w:r w:rsidR="00EF48EE">
        <w:t xml:space="preserve">On page </w:t>
      </w:r>
      <w:r w:rsidR="006D60DB">
        <w:t>29</w:t>
      </w:r>
      <w:r w:rsidR="00EF48EE">
        <w:t>, after line</w:t>
      </w:r>
      <w:r w:rsidR="006D60DB">
        <w:t xml:space="preserve"> 3</w:t>
      </w:r>
      <w:r w:rsidR="00EF48EE">
        <w:t xml:space="preserve"> , strike all of section </w:t>
      </w:r>
      <w:r w:rsidR="006D60DB">
        <w:t>18</w:t>
      </w:r>
      <w:r w:rsidR="00EF48EE">
        <w:t>.</w:t>
      </w:r>
    </w:p>
    <w:permEnd w:id="864100678"/>
    <w:p w:rsidR="00ED2EEB" w:rsidP="00EF48E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0604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48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48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D60DB">
                  <w:t>Removes requirements that DSHS must perform criminal background checks when contracting with IPs.</w:t>
                </w:r>
                <w:r w:rsidRPr="0096303F" w:rsidR="001C1B27">
                  <w:t>  </w:t>
                </w:r>
              </w:p>
              <w:p w:rsidRPr="007D1589" w:rsidR="001B4E53" w:rsidP="00EF48E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0604109"/>
    </w:tbl>
    <w:p w:rsidR="00DF5D0E" w:rsidP="00EF48EE" w:rsidRDefault="00DF5D0E">
      <w:pPr>
        <w:pStyle w:val="BillEnd"/>
        <w:suppressLineNumbers/>
      </w:pPr>
    </w:p>
    <w:p w:rsidR="00DF5D0E" w:rsidP="00EF48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48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EE" w:rsidRDefault="00EF48EE" w:rsidP="00DF5D0E">
      <w:r>
        <w:separator/>
      </w:r>
    </w:p>
  </w:endnote>
  <w:endnote w:type="continuationSeparator" w:id="0">
    <w:p w:rsidR="00EF48EE" w:rsidRDefault="00EF48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B" w:rsidRDefault="006D6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10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 AMS .... MAYN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F48E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10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 AMS .... MAYN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EE" w:rsidRDefault="00EF48EE" w:rsidP="00DF5D0E">
      <w:r>
        <w:separator/>
      </w:r>
    </w:p>
  </w:footnote>
  <w:footnote w:type="continuationSeparator" w:id="0">
    <w:p w:rsidR="00EF48EE" w:rsidRDefault="00EF48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B" w:rsidRDefault="006D6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10F0"/>
    <w:rsid w:val="00492DDC"/>
    <w:rsid w:val="004C6615"/>
    <w:rsid w:val="00523C5A"/>
    <w:rsid w:val="005E69C3"/>
    <w:rsid w:val="00605C39"/>
    <w:rsid w:val="006841E6"/>
    <w:rsid w:val="006D60D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48E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C1B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BRAU</SponsorAcronym>
  <DrafterAcronym>MAYN</DrafterAcronym>
  <DraftNumber>200</DraftNumber>
  <ReferenceNumber>SSB 6199</ReferenceNumber>
  <Floor>S AMD</Floor>
  <AmendmentNumber> 486</AmendmentNumber>
  <Sponsors>By Senator Braun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53</Words>
  <Characters>238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BRAU MAYN 200</dc:title>
  <dc:creator>Jackson Maynard</dc:creator>
  <cp:lastModifiedBy>Maynard, Jackson</cp:lastModifiedBy>
  <cp:revision>3</cp:revision>
  <cp:lastPrinted>2018-02-08T07:19:00Z</cp:lastPrinted>
  <dcterms:created xsi:type="dcterms:W3CDTF">2018-02-08T07:18:00Z</dcterms:created>
  <dcterms:modified xsi:type="dcterms:W3CDTF">2018-02-08T07:19:00Z</dcterms:modified>
</cp:coreProperties>
</file>