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9615112414d84" /></Relationships>
</file>

<file path=word/document.xml><?xml version="1.0" encoding="utf-8"?>
<w:document xmlns:w="http://schemas.openxmlformats.org/wordprocessingml/2006/main">
  <w:body>
    <w:p>
      <w:r>
        <w:t>H-0252.1</w:t>
      </w:r>
    </w:p>
    <w:p>
      <w:pPr>
        <w:jc w:val="center"/>
      </w:pPr>
      <w:r>
        <w:t>_______________________________________________</w:t>
      </w:r>
    </w:p>
    <w:p/>
    <w:p>
      <w:pPr>
        <w:jc w:val="center"/>
      </w:pPr>
      <w:r>
        <w:rPr>
          <w:b/>
        </w:rPr>
        <w:t>HOUSE BILL 1584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Shea, Taylor, and Condotta</w:t>
      </w:r>
    </w:p>
    <w:p/>
    <w:p>
      <w:r>
        <w:rPr>
          <w:t xml:space="preserve">Read first time 01/24/17.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software used in the unauthorized interference of ticket sales over the internet; and amending RCW 19.345.020.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 site;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(2) The use or sale of software as described in subsection (1) of this section only violates this section if</w:t>
      </w:r>
      <w:r>
        <w:rPr>
          <w:u w:val="single"/>
        </w:rPr>
        <w:t xml:space="preserve">:</w:t>
      </w:r>
    </w:p>
    <w:p>
      <w:pPr>
        <w:spacing w:before="0" w:after="0" w:line="408" w:lineRule="exact"/>
        <w:ind w:left="0" w:right="0" w:firstLine="576"/>
        <w:jc w:val="left"/>
      </w:pPr>
      <w:r>
        <w:rPr>
          <w:u w:val="single"/>
        </w:rPr>
        <w:t xml:space="preserve">(a) T</w:t>
      </w:r>
      <w:r>
        <w:rPr/>
        <w:t xml:space="preserve">he user </w:t>
      </w:r>
      <w:r>
        <w:t>((</w:t>
      </w:r>
      <w:r>
        <w:rPr>
          <w:strike/>
        </w:rPr>
        <w:t xml:space="preserve">or seller</w:t>
      </w:r>
      <w:r>
        <w:t>))</w:t>
      </w:r>
      <w:r>
        <w:rPr/>
        <w:t xml:space="preserve"> knows or should know that the purpose of the software is to circumvent, thwart, interfere with, or evade a security measure, access control system, or other control or measure on a ticket seller's internet web site</w:t>
      </w:r>
      <w:r>
        <w:rPr>
          <w:u w:val="single"/>
        </w:rPr>
        <w:t xml:space="preserve">; or</w:t>
      </w:r>
    </w:p>
    <w:p>
      <w:pPr>
        <w:spacing w:before="0" w:after="0" w:line="408" w:lineRule="exact"/>
        <w:ind w:left="0" w:right="0" w:firstLine="576"/>
        <w:jc w:val="left"/>
      </w:pPr>
      <w:r>
        <w:rPr>
          <w:u w:val="single"/>
        </w:rPr>
        <w:t xml:space="preserve">(b) The seller knows or markets that the purpose of the software is to circumvent, thwart, interfere with, or evade a security measure, access control system, or other control or measure on a ticket seller's internet web site</w:t>
      </w:r>
      <w:r>
        <w:rPr/>
        <w:t xml:space="preserve">.</w:t>
      </w:r>
    </w:p>
    <w:p>
      <w:pPr>
        <w:spacing w:before="0" w:after="0" w:line="408" w:lineRule="exact"/>
        <w:ind w:left="0" w:right="0" w:firstLine="576"/>
        <w:jc w:val="left"/>
      </w:pPr>
      <w:r>
        <w:rPr/>
        <w:t xml:space="preserve">(3)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
      <w:pPr>
        <w:jc w:val="center"/>
      </w:pPr>
      <w:r>
        <w:rPr>
          <w:b/>
        </w:rPr>
        <w:t>--- END ---</w:t>
      </w:r>
    </w:p>
    <w:sectPr>
      <w:pgNumType w:start="1"/>
      <w:footerReference xmlns:r="http://schemas.openxmlformats.org/officeDocument/2006/relationships" r:id="Rdf6e59bceb504a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e820015d042c6" /><Relationship Type="http://schemas.openxmlformats.org/officeDocument/2006/relationships/footer" Target="/word/footer.xml" Id="Rdf6e59bceb504ac0" /></Relationships>
</file>