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b9b1326d104be2" /></Relationships>
</file>

<file path=word/document.xml><?xml version="1.0" encoding="utf-8"?>
<w:document xmlns:w="http://schemas.openxmlformats.org/wordprocessingml/2006/main">
  <w:body>
    <w:p>
      <w:r>
        <w:t>H-3295.1</w:t>
      </w:r>
    </w:p>
    <w:p>
      <w:pPr>
        <w:jc w:val="center"/>
      </w:pPr>
      <w:r>
        <w:t>_______________________________________________</w:t>
      </w:r>
    </w:p>
    <w:p/>
    <w:p>
      <w:pPr>
        <w:jc w:val="center"/>
      </w:pPr>
      <w:r>
        <w:rPr>
          <w:b/>
        </w:rPr>
        <w:t>HOUSE BILL 2284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Smith, Cody, Tarleton, DeBolt, Springer, Santos, McBride, Chapman, Wylie, Fitzgibbon, Peterson, Morris, Stonier, Kagi, Senn, Kirby, Stanford, Blake, Reeves, Kilduff, Clibborn, Macri, Pettigrew, Orcutt, Stambaugh, Ormsby, Ryu, Hayes, Pollet, Doglio, Ortiz-Self, Riccelli, McDonald, and Jinkins</w:t>
      </w:r>
    </w:p>
    <w:p/>
    <w:p>
      <w:r>
        <w:rPr>
          <w:t xml:space="preserve">Prefiled 12/14/17.</w:t>
        </w:rPr>
      </w:r>
      <w:r>
        <w:rPr>
          <w:t xml:space="preserve">Read first time 01/08/18.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by prohibiting blocking, throttling, or paid prioritization in the provision of internet service in Washington state;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engaged in the provision of broadband internet access service in Washington state, insofar as the person is so engaged, may not:</w:t>
      </w:r>
    </w:p>
    <w:p>
      <w:pPr>
        <w:spacing w:before="0" w:after="0" w:line="408" w:lineRule="exact"/>
        <w:ind w:left="0" w:right="0" w:firstLine="576"/>
        <w:jc w:val="left"/>
      </w:pPr>
      <w:r>
        <w:rPr/>
        <w:t xml:space="preserve">(a) Block lawful content, applications, services, or nonharmful devices, subject to reasonable network management;</w:t>
      </w:r>
    </w:p>
    <w:p>
      <w:pPr>
        <w:spacing w:before="0" w:after="0" w:line="408" w:lineRule="exact"/>
        <w:ind w:left="0" w:right="0" w:firstLine="576"/>
        <w:jc w:val="left"/>
      </w:pPr>
      <w:r>
        <w:rPr/>
        <w:t xml:space="preserve">(b) Impair or degrade lawful internet traffic on the basis of internet content, application, or service, or use of a nonharmful device, subject to reasonable network management; or</w:t>
      </w:r>
    </w:p>
    <w:p>
      <w:pPr>
        <w:spacing w:before="0" w:after="0" w:line="408" w:lineRule="exact"/>
        <w:ind w:left="0" w:right="0" w:firstLine="576"/>
        <w:jc w:val="left"/>
      </w:pPr>
      <w:r>
        <w:rPr/>
        <w:t xml:space="preserve">(c) Engage in paid prioritization.</w:t>
      </w:r>
    </w:p>
    <w:p>
      <w:pPr>
        <w:spacing w:before="0" w:after="0" w:line="408" w:lineRule="exact"/>
        <w:ind w:left="0" w:right="0" w:firstLine="576"/>
        <w:jc w:val="left"/>
      </w:pPr>
      <w:r>
        <w:rPr/>
        <w:t xml:space="preserve">(2) The utilities and transportation commission may waive the prohibition on paid prioritization in subsection (1)(c) of this section only if the petitioner demonstrates that the practice would provide some significant public interest benefit and would not harm the open nature of the internet in Washington state.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(a)(i) "Broadband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p>
    <w:p>
      <w:pPr>
        <w:spacing w:before="0" w:after="0" w:line="408" w:lineRule="exact"/>
        <w:ind w:left="0" w:right="0" w:firstLine="576"/>
        <w:jc w:val="left"/>
      </w:pPr>
      <w:r>
        <w:rPr/>
        <w:t xml:space="preserve">(ii) "Broadband internet access service" also encompasses any service that the federal communications commission finds to be providing a functional equivalent of the service described in (a)(i) of this subsection, or that is used to evade the protections set forth in this section.</w:t>
      </w:r>
    </w:p>
    <w:p>
      <w:pPr>
        <w:spacing w:before="0" w:after="0" w:line="408" w:lineRule="exact"/>
        <w:ind w:left="0" w:right="0" w:firstLine="576"/>
        <w:jc w:val="left"/>
      </w:pPr>
      <w:r>
        <w:rPr/>
        <w:t xml:space="preserve">(b) "Paid prioritization" means the management of a broadband provider's network to directly or indirectly favor some traffic over other traffic, including through the use of techniques such as traffic shaping, prioritization, resource reservation, or other forms of preferential traffic management, either:</w:t>
      </w:r>
    </w:p>
    <w:p>
      <w:pPr>
        <w:spacing w:before="0" w:after="0" w:line="408" w:lineRule="exact"/>
        <w:ind w:left="0" w:right="0" w:firstLine="576"/>
        <w:jc w:val="left"/>
      </w:pPr>
      <w:r>
        <w:rPr/>
        <w:t xml:space="preserve">(i) In exchange for consideration (monetary or otherwise) from a third party; or</w:t>
      </w:r>
    </w:p>
    <w:p>
      <w:pPr>
        <w:spacing w:before="0" w:after="0" w:line="408" w:lineRule="exact"/>
        <w:ind w:left="0" w:right="0" w:firstLine="576"/>
        <w:jc w:val="left"/>
      </w:pPr>
      <w:r>
        <w:rPr/>
        <w:t xml:space="preserve">(ii) To benefit an affiliated entity.</w:t>
      </w:r>
    </w:p>
    <w:p>
      <w:pPr>
        <w:spacing w:before="0" w:after="0" w:line="408" w:lineRule="exact"/>
        <w:ind w:left="0" w:right="0" w:firstLine="576"/>
        <w:jc w:val="left"/>
      </w:pPr>
      <w:r>
        <w:rPr/>
        <w:t xml:space="preserve">(c) "Reasonable network management" means a practice that has a primarily technical network management justification, but does not include other business practices. A network management practice is reasonable if it is primarily used for and tailored to achieving a legitimate network management purpose, taking into account the particular network architecture and technology of the broadband internet access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internet consumer access account is created in the state treasury. All receipts from recoveries by the office of the attorney general for lawsuits related to the consumer protection act under the provisions of this chapter, or otherwise designated to this account, must be deposited into the account. Moneys in the account may be spent only after appropriation. Expenditures from the account may be used only for costs incurred by the office of the attorney general in the administration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cbc14870870242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80a11c96544645" /><Relationship Type="http://schemas.openxmlformats.org/officeDocument/2006/relationships/footer" Target="/word/footer.xml" Id="Rcbc1487087024261" /></Relationships>
</file>