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9c5c03aae45d6" /></Relationships>
</file>

<file path=word/document.xml><?xml version="1.0" encoding="utf-8"?>
<w:document xmlns:w="http://schemas.openxmlformats.org/wordprocessingml/2006/main">
  <w:body>
    <w:p>
      <w:r>
        <w:t>Z-0738.1</w:t>
      </w:r>
    </w:p>
    <w:p>
      <w:pPr>
        <w:jc w:val="center"/>
      </w:pPr>
      <w:r>
        <w:t>_______________________________________________</w:t>
      </w:r>
    </w:p>
    <w:p/>
    <w:p>
      <w:pPr>
        <w:jc w:val="center"/>
      </w:pPr>
      <w:r>
        <w:rPr>
          <w:b/>
        </w:rPr>
        <w:t>HOUSE BILL 2422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Gregerson, Macri, Pellicciotti, Reeves, Ryu, Valdez, Kagi, Frame, Clibborn, Appleton, Tharinger, Senn, Kloba, Pollet, Chapman, Bergquist, Dolan, Doglio, and Stanford; by request of Attorney General</w:t>
      </w:r>
    </w:p>
    <w:p/>
    <w:p>
      <w:r>
        <w:rPr>
          <w:t xml:space="preserve">Read first time 01/09/18.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reenacting and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w:t>
      </w:r>
      <w:r>
        <w:rPr>
          <w:u w:val="single"/>
        </w:rPr>
        <w:t xml:space="preserve">"Large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 "Secure gun storage" means a safe, gun safe, gun case, lock box, or other device that is designed to be or can be used to store a firearm and that is designed to be unlocked only by means of a key, combination, or other similar means, and that is constructed of such quality workmanship and material that it cannot be pried open or easily removed or defeated.</w:t>
      </w:r>
    </w:p>
    <w:p>
      <w:pPr>
        <w:spacing w:before="0" w:after="0" w:line="408" w:lineRule="exact"/>
        <w:ind w:left="0" w:right="0" w:firstLine="576"/>
        <w:jc w:val="left"/>
      </w:pPr>
      <w:r>
        <w:rPr>
          <w:u w:val="single"/>
        </w:rPr>
        <w:t xml:space="preserve">(25)</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"Unlicensed person" means any person who is not a licensed dealer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(2)(a)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895e7cc2387f46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634c7ca3614406" /><Relationship Type="http://schemas.openxmlformats.org/officeDocument/2006/relationships/footer" Target="/word/footer.xml" Id="R895e7cc2387f4694" /></Relationships>
</file>