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5763f0bd74935" /></Relationships>
</file>

<file path=word/document.xml><?xml version="1.0" encoding="utf-8"?>
<w:document xmlns:w="http://schemas.openxmlformats.org/wordprocessingml/2006/main">
  <w:body>
    <w:p>
      <w:r>
        <w:t>H-3079.1</w:t>
      </w:r>
    </w:p>
    <w:p>
      <w:pPr>
        <w:jc w:val="center"/>
      </w:pPr>
      <w:r>
        <w:t>_______________________________________________</w:t>
      </w:r>
    </w:p>
    <w:p/>
    <w:p>
      <w:pPr>
        <w:jc w:val="center"/>
      </w:pPr>
      <w:r>
        <w:rPr>
          <w:b/>
        </w:rPr>
        <w:t>HOUSE BILL 2647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Wylie, Stonier, Hudgins, Tarleton, Macri, Vick, Cody, Clibborn, Harris, Gregerson, Appleton, Fitzgibbon, and Doglio</w:t>
      </w:r>
    </w:p>
    <w:p/>
    <w:p>
      <w:r>
        <w:rPr>
          <w:t xml:space="preserve">Read first time 01/11/18.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campaign contribution limits to candidates for all special purpose districts authorized to provide freight and passenger transfer and terminal facilities;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w:t>
      </w:r>
      <w:r>
        <w:t>((</w:t>
      </w:r>
      <w:r>
        <w:rPr>
          <w:strike/>
        </w:rPr>
        <w:t xml:space="preserve">and that district has over two hundred thousand registered voters</w:t>
      </w:r>
      <w:r>
        <w:t>))</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NumType w:start="1"/>
      <w:footerReference xmlns:r="http://schemas.openxmlformats.org/officeDocument/2006/relationships" r:id="R2cdb2614b13840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5220fbf404090" /><Relationship Type="http://schemas.openxmlformats.org/officeDocument/2006/relationships/footer" Target="/word/footer.xml" Id="R2cdb2614b138407e" /></Relationships>
</file>