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dcd64491ea4b3a" /></Relationships>
</file>

<file path=word/document.xml><?xml version="1.0" encoding="utf-8"?>
<w:document xmlns:w="http://schemas.openxmlformats.org/wordprocessingml/2006/main">
  <w:body>
    <w:p>
      <w:r>
        <w:t>H-4121.1</w:t>
      </w:r>
    </w:p>
    <w:p>
      <w:pPr>
        <w:jc w:val="center"/>
      </w:pPr>
      <w:r>
        <w:t>_______________________________________________</w:t>
      </w:r>
    </w:p>
    <w:p/>
    <w:p>
      <w:pPr>
        <w:jc w:val="center"/>
      </w:pPr>
      <w:r>
        <w:rPr>
          <w:b/>
        </w:rPr>
        <w:t>HOUSE BILL 2932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Frame, Appleton, Jinkins, Slatter, and Wylie</w:t>
      </w:r>
    </w:p>
    <w:p/>
    <w:p>
      <w:r>
        <w:rPr>
          <w:t xml:space="preserve">Read first time 01/25/18.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offenses; amending RCW 9.68A.050, 9.68A.060, 9.68A.070, 9.68A.075, 13.40.070, and 9.94A.030; adding a new section to chapter 13.40 RCW; adding a new section to chapter 9.68A RCW; adding a new section to chapter 9A.86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2017 c 126 s 3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0" w:after="0" w:line="408" w:lineRule="exact"/>
        <w:ind w:left="0" w:right="0" w:firstLine="576"/>
        <w:jc w:val="left"/>
      </w:pPr>
      <w:r>
        <w:rPr>
          <w:u w:val="single"/>
        </w:rPr>
        <w:t xml:space="preserve">(3) This section shall not apply to a minor who (a) knowingly develops, duplicates, publishes, or prints a visual or printed matter that depicts any minor over the age of twelve engaged in an act of sexually explicit conduct; (b) possesses any depiction of any minor over the age of twelve engaged in an act of sexually explicit conduct with the intent to develop, duplicate, publish, print, disseminate, or exchange such depiction; or (c) knowingly distributes, transfers, disseminates, or exchanges a visual or printed matter that depicts themselves engaged in an act of sexually explicit conduct.</w:t>
      </w:r>
    </w:p>
    <w:p>
      <w:pPr>
        <w:spacing w:before="0" w:after="0" w:line="408" w:lineRule="exact"/>
        <w:ind w:left="0" w:right="0" w:firstLine="576"/>
        <w:jc w:val="left"/>
      </w:pPr>
      <w:r>
        <w:rPr>
          <w:u w:val="single"/>
        </w:rPr>
        <w:t xml:space="preserve">(4) Any minor who knowingly distributes, transfers, disseminates, or exchanges a visual or printed matter that depicts any other minor over the age of twelve engaged in an act of sexually explicit conduct shall be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2017 c 126 s 4 are each amended to read as follows:</w:t>
      </w:r>
    </w:p>
    <w:p>
      <w:pPr>
        <w:spacing w:before="0" w:after="0" w:line="408" w:lineRule="exact"/>
        <w:ind w:left="0" w:right="0" w:firstLine="576"/>
        <w:jc w:val="left"/>
      </w:pPr>
      <w:r>
        <w:rPr/>
        <w:t xml:space="preserve">(1)(a) </w:t>
      </w:r>
      <w:r>
        <w:rPr>
          <w:u w:val="single"/>
        </w:rPr>
        <w:t xml:space="preserve">Except as provided in subsection (3) of this section, a</w:t>
      </w:r>
      <w:r>
        <w:rPr/>
        <w:t xml:space="preserve">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 who knowingly sends or causes to be sent, or brings or causes to be brought, into this state for distribution, visual or printed matter depicting any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2017 c 126 s 2 are each amended to read as follows:</w:t>
      </w:r>
    </w:p>
    <w:p>
      <w:pPr>
        <w:spacing w:before="0" w:after="0" w:line="408" w:lineRule="exact"/>
        <w:ind w:left="0" w:right="0" w:firstLine="576"/>
        <w:jc w:val="left"/>
      </w:pPr>
      <w:r>
        <w:rPr/>
        <w:t xml:space="preserve">(1)(a) </w:t>
      </w:r>
      <w:r>
        <w:rPr>
          <w:u w:val="single"/>
        </w:rPr>
        <w:t xml:space="preserve">Except as provided in subsection (3) of this section, a</w:t>
      </w:r>
      <w:r>
        <w:rPr/>
        <w:t xml:space="preserve">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u w:val="single"/>
        </w:rPr>
        <w:t xml:space="preserve">(3) This section shall not apply to a minor's possession of visual or printed matter depicting any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2010 c 227 s 7 are each amended to read as follows:</w:t>
      </w:r>
    </w:p>
    <w:p>
      <w:pPr>
        <w:spacing w:before="0" w:after="0" w:line="408" w:lineRule="exact"/>
        <w:ind w:left="0" w:right="0" w:firstLine="576"/>
        <w:jc w:val="left"/>
      </w:pPr>
      <w:r>
        <w:rPr/>
        <w:t xml:space="preserve">(1) </w:t>
      </w:r>
      <w:r>
        <w:rPr>
          <w:u w:val="single"/>
        </w:rPr>
        <w:t xml:space="preserve">Except as provided in subsection (5) of this section, a</w:t>
      </w:r>
      <w:r>
        <w:rPr/>
        <w:t xml:space="preserve">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w:t>
      </w:r>
      <w:r>
        <w:rPr>
          <w:u w:val="single"/>
        </w:rPr>
        <w:t xml:space="preserve">Except as provided in subsection (5) of this section, a</w:t>
      </w:r>
      <w:r>
        <w:rPr/>
        <w:t xml:space="preserve">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u w:val="single"/>
        </w:rPr>
        <w:t xml:space="preserve">(5) This section shall not apply to a minor who intentionally views over the internet visual or printed matter depicting a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w:t>
      </w:r>
      <w:r>
        <w:rPr>
          <w:u w:val="single"/>
        </w:rPr>
        <w:t xml:space="preserve">, other than diversions</w:t>
      </w:r>
      <w:r>
        <w:rPr/>
        <w:t xml:space="preserve">;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w:t>
      </w:r>
      <w:r>
        <w:t>((</w:t>
      </w:r>
      <w:r>
        <w:rPr>
          <w:strike/>
        </w:rPr>
        <w:t xml:space="preserve">An alleged offender has three or more diversion agreements on the alleged offender's criminal history; or</w:t>
      </w:r>
    </w:p>
    <w:p>
      <w:pPr>
        <w:spacing w:before="0" w:after="0" w:line="408" w:lineRule="exact"/>
        <w:ind w:left="0" w:right="0" w:firstLine="576"/>
        <w:jc w:val="left"/>
      </w:pPr>
      <w:r>
        <w:rPr>
          <w:strike/>
        </w:rPr>
        <w:t xml:space="preserve">(f)</w:t>
      </w:r>
      <w:r>
        <w:t>))</w:t>
      </w:r>
      <w:r>
        <w:rPr/>
        <w:t xml:space="preserve">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w:t>
      </w:r>
      <w:r>
        <w:t>((</w:t>
      </w:r>
      <w:r>
        <w:rPr>
          <w:strike/>
        </w:rPr>
        <w:t xml:space="preserve">or</w:t>
      </w:r>
      <w:r>
        <w:t>))</w:t>
      </w:r>
    </w:p>
    <w:p>
      <w:pPr>
        <w:spacing w:before="0" w:after="0" w:line="408" w:lineRule="exact"/>
        <w:ind w:left="0" w:right="0" w:firstLine="576"/>
        <w:jc w:val="left"/>
      </w:pPr>
      <w:r>
        <w:rPr/>
        <w:t xml:space="preserve">(b) </w:t>
      </w:r>
      <w:r>
        <w:rPr>
          <w:u w:val="single"/>
        </w:rPr>
        <w:t xml:space="preserve">Disclosing intimate images and the alleged offense is the offender's first disclosing intimate images offense, the prosecutor shall divert the case;</w:t>
      </w:r>
    </w:p>
    <w:p>
      <w:pPr>
        <w:spacing w:before="0" w:after="0" w:line="408" w:lineRule="exact"/>
        <w:ind w:left="0" w:right="0" w:firstLine="576"/>
        <w:jc w:val="left"/>
      </w:pPr>
      <w:r>
        <w:rPr>
          <w:u w:val="single"/>
        </w:rPr>
        <w:t xml:space="preserve">(c) A distribution, transfer, dissemination, or exchange of sexually explicit images of other minors over the age of twelve is a violation as provided in RCW 9.68A.050(4) and the alleged offense is the offender's first violation of RCW 9.68A.050(4), the prosecutor shall divert the case; or</w:t>
      </w:r>
    </w:p>
    <w:p>
      <w:pPr>
        <w:spacing w:before="0" w:after="0" w:line="408" w:lineRule="exact"/>
        <w:ind w:left="0" w:right="0" w:firstLine="576"/>
        <w:jc w:val="left"/>
      </w:pPr>
      <w:r>
        <w:rPr>
          <w:u w:val="single"/>
        </w:rPr>
        <w:t xml:space="preserve">(d)</w:t>
      </w:r>
      <w:r>
        <w:rPr/>
        <w:t xml:space="preserve">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legislature finds that exchange of intimate images by minors is increasingly common, and that such actions may lead to harm and long-term consequences. The legislature intends to develop age-appropriate prevention and interventions to prevent harm and to hold accountable youth who harm others through exchange of intimate images.</w:t>
      </w:r>
    </w:p>
    <w:p>
      <w:pPr>
        <w:spacing w:before="0" w:after="0" w:line="408" w:lineRule="exact"/>
        <w:ind w:left="0" w:right="0" w:firstLine="576"/>
        <w:jc w:val="left"/>
      </w:pPr>
      <w:r>
        <w:rPr/>
        <w:t xml:space="preserve">(2) The Washington coalition of sexual assault programs, in consultation with the office of the superintendent of public instruction, the Washington association for the treatment of sexual abusers, the department of children, youth, and families, the Washington association of prosecuting attorneys, representatives from public defense, and other relevant stakeholders, shall convene a work group to make recommendations to the legislature regarding age-appropriate prevention and intervention strategies to address potential harms caused by exchange of intimate images by minors.</w:t>
      </w:r>
    </w:p>
    <w:p>
      <w:pPr>
        <w:spacing w:before="0" w:after="0" w:line="408" w:lineRule="exact"/>
        <w:ind w:left="0" w:right="0" w:firstLine="576"/>
        <w:jc w:val="left"/>
      </w:pPr>
      <w:r>
        <w:rPr/>
        <w:t xml:space="preserve">(3) By November 1, 2018, the work group shall make a report to the legislature identifying education, prevention, and other responses to the harms that may be associated with exchange of intimate images by minors.</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w:t>
      </w:r>
      <w:r>
        <w:rPr>
          <w:u w:val="single"/>
        </w:rPr>
        <w:t xml:space="preserve">9.68A.050(4) and</w:t>
      </w:r>
      <w:r>
        <w:rPr/>
        <w:t xml:space="preserve">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 shall be deemed to forfeit any right to continued possession of the depiction or depictions and may be ordered by a court of competent jurisdiction to forfeit possession of the depiction or depictions to the custody of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minor who possesses any image of any other minor which constitutes an intimate image as defined in RCW 9A.86.010 shall be deemed to forfeit any right to continued possession of the image and may be ordered by a court of competent jurisdiction to forfeit possession of the image.</w:t>
      </w:r>
    </w:p>
    <w:p/>
    <w:p>
      <w:pPr>
        <w:jc w:val="center"/>
      </w:pPr>
      <w:r>
        <w:rPr>
          <w:b/>
        </w:rPr>
        <w:t>--- END ---</w:t>
      </w:r>
    </w:p>
    <w:sectPr>
      <w:pgNumType w:start="1"/>
      <w:footerReference xmlns:r="http://schemas.openxmlformats.org/officeDocument/2006/relationships" r:id="R55388a24856740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856b720a0474c" /><Relationship Type="http://schemas.openxmlformats.org/officeDocument/2006/relationships/footer" Target="/word/footer.xml" Id="R55388a2485674045" /></Relationships>
</file>