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745b820a04f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Wilcox, Chapman, MacEwen, J. Walsh, Orcutt, Buys, Pettigrew, Fitzgibbon, Haler, Condotta,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e8c7d8a99f9b46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76c09ea30406c" /><Relationship Type="http://schemas.openxmlformats.org/officeDocument/2006/relationships/footer" Target="/word/footer.xml" Id="Re8c7d8a99f9b4694" /></Relationships>
</file>