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77c0832cd40fa" /></Relationships>
</file>

<file path=word/document.xml><?xml version="1.0" encoding="utf-8"?>
<w:document xmlns:w="http://schemas.openxmlformats.org/wordprocessingml/2006/main">
  <w:body>
    <w:p>
      <w:pPr>
        <w:jc w:val="left"/>
      </w:pPr>
      <w:r>
        <w:rPr>
          <w:u w:val="single"/>
        </w:rPr>
        <w:t>HOUSE RESOLUTION NO. 2017-4639</w:t>
      </w:r>
      <w:r>
        <w:t xml:space="preserve">, by </w:t>
      </w:r>
      <w:r>
        <w:t>Representatives Appleton, Barkis, Bergquist, Blake, Buys, Caldier, Chandler, Chapman, Chopp, Clibborn, Cody, Condotta, DeBolt, Dent, Doglio, Dolan, Dye, Farrell, Fey, Fitzgibbon, Frame, Goodman, Graves, Gregerson, Griffey, Haler, Hansen, Hargrove, Harmsworth, Harris, Hayes, Holy, Hudgins, Irwin, Jenkin, Jinkins, Johnson, Kagi, Kilduff, Kirby, Klippert, Kloba, Koster, Kraft, Kretz, Kristiansen,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40 soldiers and airmen to respond to flooding in eastern Washington;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 including Sergeant First Class Matthew McClintock, First Lieutenant David Bauders, and Lieutenant Colonel Flando Jackson who made the ultimate sacrifice for our country;</w:t>
      </w:r>
    </w:p>
    <w:p>
      <w:pPr>
        <w:spacing w:before="0" w:after="0" w:line="240" w:lineRule="exact"/>
        <w:ind w:left="0" w:right="0" w:firstLine="576"/>
        <w:jc w:val="left"/>
      </w:pPr>
      <w:r>
        <w:rPr/>
        <w:t xml:space="preserve">NOW, THEREFORE, BE IT RESOLVED, That the House of Representatives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7109f200f42ca" /></Relationships>
</file>