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81280e0c924bb3" /></Relationships>
</file>

<file path=word/document.xml><?xml version="1.0" encoding="utf-8"?>
<w:document xmlns:w="http://schemas.openxmlformats.org/wordprocessingml/2006/main">
  <w:body>
    <w:p>
      <w:r>
        <w:t>S-1549.1</w:t>
      </w:r>
    </w:p>
    <w:p>
      <w:pPr>
        <w:jc w:val="center"/>
      </w:pPr>
      <w:r>
        <w:t>_______________________________________________</w:t>
      </w:r>
    </w:p>
    <w:p/>
    <w:p>
      <w:pPr>
        <w:jc w:val="center"/>
      </w:pPr>
      <w:r>
        <w:rPr>
          <w:b/>
        </w:rPr>
        <w:t>SUBSTITUTE SENATE BILL 5706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Senators Becker, Rivers, Bailey, Brown, O'Ban, Fortunato, and Warnick)</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parent-initiated behavioral health treatment for children aged thirteen to seventeen years old; amending RCW 71.34.600, 71.34.600, 71.34.650, 71.34.650, 71.34.660, and 71.34.660; reenacting and amending RCW 71.34.020 and 71.34.020; adding a new section to chapter 71.34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2016 c 155 s 17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(2)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(3)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"Designated mental health professional" means a mental health professional designated by one or more counties to perform the functions of a designated mental health professional described in this chapter.</w:t>
      </w:r>
    </w:p>
    <w:p>
      <w:pPr>
        <w:spacing w:before="0" w:after="0" w:line="408" w:lineRule="exact"/>
        <w:ind w:left="0" w:right="0" w:firstLine="576"/>
        <w:jc w:val="left"/>
      </w:pPr>
      <w:r>
        <w:rPr/>
        <w:t xml:space="preserve">(6) "Evaluation and treatment facility" means a public or private facility or unit that is certified by the department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department or federal agency does not require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(7)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(8) "Gravely disabled minor" means a minor who, as a result of a mental disorder,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(9) "Inpatient treatment" means twenty-four-hour-per-day mental health care provided within a general hospital, psychiatric hospital, or residential treatment facility certified by the department as an evaluation and treatment facility for minors.</w:t>
      </w:r>
    </w:p>
    <w:p>
      <w:pPr>
        <w:spacing w:before="0" w:after="0" w:line="408" w:lineRule="exact"/>
        <w:ind w:left="0" w:right="0" w:firstLine="576"/>
        <w:jc w:val="left"/>
      </w:pPr>
      <w:r>
        <w:rPr/>
        <w:t xml:space="preserve">(10)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(11)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(12) "Medical necessity" for inpatient care means a requested service which is reasonably calculated to: (a) Diagnose, correct, cure, or alleviate a mental disorder; or (b) prevent the worsening of mental conditions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rPr/>
        <w:t xml:space="preserve">(13)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(14) "Mental health professional" means a psychiatrist, physician assistant working with a supervising psychiatrist, psychologist, psychiatric nurse, or social worker, and such other mental health professionals as may be defined by rules adopted by the secretary under this chapter.</w:t>
      </w:r>
    </w:p>
    <w:p>
      <w:pPr>
        <w:spacing w:before="0" w:after="0" w:line="408" w:lineRule="exact"/>
        <w:ind w:left="0" w:right="0" w:firstLine="576"/>
        <w:jc w:val="left"/>
      </w:pPr>
      <w:r>
        <w:rPr/>
        <w:t xml:space="preserve">(15) "Minor" means any person under the age of eighteen years.</w:t>
      </w:r>
    </w:p>
    <w:p>
      <w:pPr>
        <w:spacing w:before="0" w:after="0" w:line="408" w:lineRule="exact"/>
        <w:ind w:left="0" w:right="0" w:firstLine="576"/>
        <w:jc w:val="left"/>
      </w:pPr>
      <w:r>
        <w:rPr/>
        <w:t xml:space="preserve">(16) "Outpatient treatment" means any of the nonresidential services mandated under chapter 71.24 RCW and provided by licensed services providers as identified by RCW 71.24.025.</w:t>
      </w:r>
    </w:p>
    <w:p>
      <w:pPr>
        <w:spacing w:before="0" w:after="0" w:line="408" w:lineRule="exact"/>
        <w:ind w:left="0" w:right="0" w:firstLine="576"/>
        <w:jc w:val="left"/>
      </w:pPr>
      <w:r>
        <w:rPr/>
        <w:t xml:space="preserve">(17)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rPr/>
        <w:t xml:space="preserve">(18) </w:t>
      </w:r>
      <w:r>
        <w:rPr>
          <w:u w:val="single"/>
        </w:rPr>
        <w:t xml:space="preserve">"Personal representative" means the same as in the regulations implementing the federal health insurance portability and accountability act.</w:t>
      </w:r>
    </w:p>
    <w:p>
      <w:pPr>
        <w:spacing w:before="0" w:after="0" w:line="408" w:lineRule="exact"/>
        <w:ind w:left="0" w:right="0" w:firstLine="576"/>
        <w:jc w:val="left"/>
      </w:pPr>
      <w:r>
        <w:rPr>
          <w:u w:val="single"/>
        </w:rPr>
        <w:t xml:space="preserve">(19)</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"Professional person in charge" or "professional person" means a physician or other mental health professional empowered by an evaluation and treatment facility with authority to make admission and discharge decisions on behalf of that facility.</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"Secretary" means the secretary of the department or secretary's designee.</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"Start of initial detention" means the time of arrival of the minor at the first evaluation and treatment facility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2016 sp.s. c 29 s 254 and 2016 c 155 s 17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certified by the department as meeting standards adopted under chapter 71.24 RCW.</w:t>
      </w:r>
    </w:p>
    <w:p>
      <w:pPr>
        <w:spacing w:before="0" w:after="0" w:line="408" w:lineRule="exact"/>
        <w:ind w:left="0" w:right="0" w:firstLine="576"/>
        <w:jc w:val="left"/>
      </w:pPr>
      <w:r>
        <w:rPr/>
        <w:t xml:space="preserve">(3)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(4)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(5)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(6)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(7)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crisis responder" means a person designated by a behavioral health organization to perform the duties specified in this chapter.</w:t>
      </w:r>
    </w:p>
    <w:p>
      <w:pPr>
        <w:spacing w:before="0" w:after="0" w:line="408" w:lineRule="exact"/>
        <w:ind w:left="0" w:right="0" w:firstLine="576"/>
        <w:jc w:val="left"/>
      </w:pPr>
      <w:r>
        <w:rPr/>
        <w:t xml:space="preserve">(10)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(11) "Evaluation and treatment facility" means a public or private facility or unit that is certified by the department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department or federal agency does not require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(12)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(13)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(14) "Inpatient treatment" means twenty-four-hour-per-day mental health care provided within a general hospital, psychiatric hospital, residential treatment facility certified by the department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rPr/>
        <w:t xml:space="preserve">(15)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(16)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(17)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(18)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(19)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(20) "Mental health professional" means a psychiatrist, physician assistant working with a supervising psychiatrist, psychologist, psychiatric nurse, or social worker, and such other mental health professionals as may be defined by rules adopted by the secretary under this chapter.</w:t>
      </w:r>
    </w:p>
    <w:p>
      <w:pPr>
        <w:spacing w:before="0" w:after="0" w:line="408" w:lineRule="exact"/>
        <w:ind w:left="0" w:right="0" w:firstLine="576"/>
        <w:jc w:val="left"/>
      </w:pPr>
      <w:r>
        <w:rPr/>
        <w:t xml:space="preserve">(21) "Minor" means any person under the age of eighteen years.</w:t>
      </w:r>
    </w:p>
    <w:p>
      <w:pPr>
        <w:spacing w:before="0" w:after="0" w:line="408" w:lineRule="exact"/>
        <w:ind w:left="0" w:right="0" w:firstLine="576"/>
        <w:jc w:val="left"/>
      </w:pPr>
      <w:r>
        <w:rPr/>
        <w:t xml:space="preserve">(22) "Outpatient treatment" means any of the nonresidential services mandated under chapter 71.24 RCW and provided by licensed service providers as identified by RCW 71.24.025.</w:t>
      </w:r>
    </w:p>
    <w:p>
      <w:pPr>
        <w:spacing w:before="0" w:after="0" w:line="408" w:lineRule="exact"/>
        <w:ind w:left="0" w:right="0" w:firstLine="576"/>
        <w:jc w:val="left"/>
      </w:pPr>
      <w:r>
        <w:rPr/>
        <w:t xml:space="preserve">(23)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rPr/>
        <w:t xml:space="preserve">(24) </w:t>
      </w:r>
      <w:r>
        <w:rPr>
          <w:u w:val="single"/>
        </w:rPr>
        <w:t xml:space="preserve">"Personal representative" means the same as in the regulations implementing the federal health insurance portability and accountability act.</w:t>
      </w:r>
    </w:p>
    <w:p>
      <w:pPr>
        <w:spacing w:before="0" w:after="0" w:line="408" w:lineRule="exact"/>
        <w:ind w:left="0" w:right="0" w:firstLine="576"/>
        <w:jc w:val="left"/>
      </w:pPr>
      <w:r>
        <w:rPr>
          <w:u w:val="single"/>
        </w:rPr>
        <w:t xml:space="preserve">(25)</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"Public agency" means any evaluation and treatment facility or institution, or hospital, or approved substance use disorder treatment program that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"Secretary" means the secretary of the department or secretary's designee.</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2007 c 375 s 11 are each amended to read as follows:</w:t>
      </w:r>
    </w:p>
    <w:p>
      <w:pPr>
        <w:spacing w:before="0" w:after="0" w:line="408" w:lineRule="exact"/>
        <w:ind w:left="0" w:right="0" w:firstLine="576"/>
        <w:jc w:val="left"/>
      </w:pPr>
      <w:r>
        <w:rPr/>
        <w:t xml:space="preserve">(1) A parent may bring, or authorize the bringing of, his or her minor child to an evaluation and treatment facility or an inpatient facility licensed under chapter 70.41, 71.12, or 72.23 RCW and request that the professional person examine the minor to determine whether the minor has a mental disorder and is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t>
      </w:r>
      <w:r>
        <w:rPr>
          <w:u w:val="single"/>
        </w:rPr>
        <w:t xml:space="preserve">The parent shall be considered the personal representative of the child except as provided under section 9 of this act.</w:t>
      </w:r>
      <w:r>
        <w:rPr/>
        <w:t xml:space="preserve"> Within twenty-four hours of completion of the evaluation, the professional person shall notify the department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2016 sp.s. c 29 s 263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minor to determine whether the minor has a mental disorder and is in need of inpatient treatment; or</w:t>
      </w:r>
    </w:p>
    <w:p>
      <w:pPr>
        <w:spacing w:before="0" w:after="0" w:line="408" w:lineRule="exact"/>
        <w:ind w:left="0" w:right="0" w:firstLine="576"/>
        <w:jc w:val="left"/>
      </w:pPr>
      <w:r>
        <w:rPr/>
        <w:t xml:space="preserve">(b) A secure detoxification facility or approved substance use disorder treatment program and request that a substance use disorder assessment be conducted by a professional person to determine whether the minor has a substance use disorder and is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or has a substance use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t>
      </w:r>
      <w:r>
        <w:rPr>
          <w:u w:val="single"/>
        </w:rPr>
        <w:t xml:space="preserve">The parent shall be considered the personal representative of the child except as provided under section 9 of this act.</w:t>
      </w:r>
      <w:r>
        <w:rPr/>
        <w:t xml:space="preserve"> Within twenty-four hours of completion of the evaluation, the professional person shall notify the department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1998 c 296 s 18 are each amended to read as follows:</w:t>
      </w:r>
    </w:p>
    <w:p>
      <w:pPr>
        <w:spacing w:before="0" w:after="0" w:line="408" w:lineRule="exact"/>
        <w:ind w:left="0" w:right="0" w:firstLine="576"/>
        <w:jc w:val="left"/>
      </w:pPr>
      <w:r>
        <w:rPr/>
        <w:t xml:space="preserve">(1) A parent may bring, or authorize the bringing of, his or her minor child to a provider of outpatient mental health treatment and request that an appropriately trained professional person examine the minor to determine whether the minor has a mental disorder and is in need of outpatient treatment. </w:t>
      </w:r>
      <w:r>
        <w:rPr>
          <w:u w:val="single"/>
        </w:rPr>
        <w:t xml:space="preserve">If, in the judgment of the provider, it is determined that it is a medical necessity for the minor to receive outpatient treatment, the parent shall be considered the personal representative for the minor except as provided under section 9 of this act, and the provider shall collaborate with the parent to determine a course of treatment for the minor.</w:t>
      </w:r>
    </w:p>
    <w:p>
      <w:pPr>
        <w:spacing w:before="0" w:after="0" w:line="408" w:lineRule="exact"/>
        <w:ind w:left="0" w:right="0" w:firstLine="576"/>
        <w:jc w:val="left"/>
      </w:pPr>
      <w:r>
        <w:rPr/>
        <w:t xml:space="preserve">(2) The consent of the minor is not required for evaluation if the parent brings the minor to the provider.</w:t>
      </w:r>
    </w:p>
    <w:p>
      <w:pPr>
        <w:spacing w:before="0" w:after="0" w:line="408" w:lineRule="exact"/>
        <w:ind w:left="0" w:right="0" w:firstLine="576"/>
        <w:jc w:val="left"/>
      </w:pPr>
      <w:r>
        <w:rPr/>
        <w:t xml:space="preserve">(3) The professional person may evaluate whether the minor has a mental disorder and is in need of outpatient treatment.</w:t>
      </w:r>
    </w:p>
    <w:p>
      <w:pPr>
        <w:spacing w:before="0" w:after="0" w:line="408" w:lineRule="exact"/>
        <w:ind w:left="0" w:right="0" w:firstLine="576"/>
        <w:jc w:val="left"/>
      </w:pPr>
      <w:r>
        <w:rPr/>
        <w:t xml:space="preserve">(4) Any minor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2016 sp.s. c 29 s 265 are each amended to read as follows:</w:t>
      </w:r>
    </w:p>
    <w:p>
      <w:pPr>
        <w:spacing w:before="0" w:after="0" w:line="408" w:lineRule="exact"/>
        <w:ind w:left="0" w:right="0" w:firstLine="576"/>
        <w:jc w:val="left"/>
      </w:pPr>
      <w:r>
        <w:rPr/>
        <w:t xml:space="preserve">(1) A parent may bring, or authorize the bringing of, his or her minor child to</w:t>
      </w:r>
      <w:r>
        <w:t>((</w:t>
      </w:r>
      <w:r>
        <w:rPr>
          <w:strike/>
        </w:rPr>
        <w:t xml:space="preserve">:</w:t>
      </w:r>
    </w:p>
    <w:p>
      <w:pPr>
        <w:spacing w:before="0" w:after="0" w:line="408" w:lineRule="exact"/>
        <w:ind w:left="0" w:right="0" w:firstLine="576"/>
        <w:jc w:val="left"/>
      </w:pPr>
      <w:r>
        <w:rPr>
          <w:strike/>
        </w:rPr>
        <w:t xml:space="preserve">(a) A</w:t>
      </w:r>
      <w:r>
        <w:t>))</w:t>
      </w:r>
      <w:r>
        <w:rPr/>
        <w:t xml:space="preserve"> </w:t>
      </w:r>
      <w:r>
        <w:rPr>
          <w:u w:val="single"/>
        </w:rPr>
        <w:t xml:space="preserve">either a</w:t>
      </w:r>
      <w:r>
        <w:rPr/>
        <w:t xml:space="preserve"> provider of outpatient mental health treatment </w:t>
      </w:r>
      <w:r>
        <w:rPr>
          <w:u w:val="single"/>
        </w:rPr>
        <w:t xml:space="preserve">or a provider of outpatient substance abuse disorder treatment</w:t>
      </w:r>
      <w:r>
        <w:rPr/>
        <w:t xml:space="preserve"> and request that an appropriately trained professional person examine the minor to determine whether the minor </w:t>
      </w:r>
      <w:r>
        <w:t>((</w:t>
      </w:r>
      <w:r>
        <w:rPr>
          <w:strike/>
        </w:rPr>
        <w:t xml:space="preserve">has a mental disorder and</w:t>
      </w:r>
      <w:r>
        <w:t>))</w:t>
      </w:r>
      <w:r>
        <w:rPr/>
        <w:t xml:space="preserve"> is in need of outpatient treatment</w:t>
      </w:r>
      <w:r>
        <w:t>((</w:t>
      </w:r>
      <w:r>
        <w:rPr>
          <w:strike/>
        </w:rPr>
        <w:t xml:space="preserve">; or</w:t>
      </w:r>
    </w:p>
    <w:p>
      <w:pPr>
        <w:spacing w:before="0" w:after="0" w:line="408" w:lineRule="exact"/>
        <w:ind w:left="0" w:right="0" w:firstLine="576"/>
        <w:jc w:val="left"/>
      </w:pPr>
      <w:r>
        <w:rPr>
          <w:strike/>
        </w:rPr>
        <w:t xml:space="preserve">(b) A provider of outpatient substance use disorder treatment and request that an appropriately trained professional person examine the minor to determine whether the minor has a substance use disorder and is in need of outpatient treatment</w:t>
      </w:r>
      <w:r>
        <w:t>))</w:t>
      </w:r>
      <w:r>
        <w:rPr/>
        <w:t xml:space="preserve">. </w:t>
      </w:r>
      <w:r>
        <w:rPr>
          <w:u w:val="single"/>
        </w:rPr>
        <w:t xml:space="preserve">If, in the judgment of the provider, it is determined that it is a medical necessity for the minor to receive outpatient treatment, the parent shall be considered the personal representative for the minor except as provided under section 9 of this act, and the provider shall collaborate with the parent to determine a course of treatment for the minor.</w:t>
      </w:r>
    </w:p>
    <w:p>
      <w:pPr>
        <w:spacing w:before="0" w:after="0" w:line="408" w:lineRule="exact"/>
        <w:ind w:left="0" w:right="0" w:firstLine="576"/>
        <w:jc w:val="left"/>
      </w:pPr>
      <w:r>
        <w:rPr/>
        <w:t xml:space="preserve">(2) The consent of the minor is not required for evaluation if the parent brings the minor to the provider.</w:t>
      </w:r>
    </w:p>
    <w:p>
      <w:pPr>
        <w:spacing w:before="0" w:after="0" w:line="408" w:lineRule="exact"/>
        <w:ind w:left="0" w:right="0" w:firstLine="576"/>
        <w:jc w:val="left"/>
      </w:pPr>
      <w:r>
        <w:rPr/>
        <w:t xml:space="preserve">(3) The professional person may evaluate whether the minor has a mental disorder or substance use disorder and is in need of outpatient treatment.</w:t>
      </w:r>
    </w:p>
    <w:p>
      <w:pPr>
        <w:spacing w:before="0" w:after="0" w:line="408" w:lineRule="exact"/>
        <w:ind w:left="0" w:right="0" w:firstLine="576"/>
        <w:jc w:val="left"/>
      </w:pPr>
      <w:r>
        <w:rPr/>
        <w:t xml:space="preserve">(4) Any minor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660</w:t>
      </w:r>
      <w:r>
        <w:rPr/>
        <w:t xml:space="preserve"> and 2005 c 371 s 3 are each amended to read as follows:</w:t>
      </w:r>
    </w:p>
    <w:p>
      <w:pPr>
        <w:spacing w:before="0" w:after="0" w:line="408" w:lineRule="exact"/>
        <w:ind w:left="0" w:right="0" w:firstLine="576"/>
        <w:jc w:val="left"/>
      </w:pPr>
      <w:r>
        <w:rPr>
          <w:u w:val="single"/>
        </w:rPr>
        <w:t xml:space="preserve">(1)</w:t>
      </w:r>
      <w:r>
        <w:rPr/>
        <w:t xml:space="preserve"> A minor child shall have no cause of action against an evaluation and treatment facility, inpatient facility, or provider of outpatient mental health treatment for admitting or accepting the minor in good faith for evaluation or treatment under RCW 71.34.600 or 71.34.650 based solely upon the fact that the minor did not consent to evaluation or treatment if the minor's parent has consented to the evaluation or treatment.</w:t>
      </w:r>
    </w:p>
    <w:p>
      <w:pPr>
        <w:spacing w:before="0" w:after="0" w:line="408" w:lineRule="exact"/>
        <w:ind w:left="0" w:right="0" w:firstLine="576"/>
        <w:jc w:val="left"/>
      </w:pPr>
      <w:r>
        <w:rPr>
          <w:u w:val="single"/>
        </w:rPr>
        <w:t xml:space="preserve">(2) A provider shall not be liable for communications with the parent of a minor evaluated under RCW 71.34.600 or 71.34.650 related to the exchange of information or treatment discussions permitted under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660</w:t>
      </w:r>
      <w:r>
        <w:rPr/>
        <w:t xml:space="preserve"> and 2016 sp.s. c 29 s 266 are each amended to read as follows:</w:t>
      </w:r>
    </w:p>
    <w:p>
      <w:pPr>
        <w:spacing w:before="0" w:after="0" w:line="408" w:lineRule="exact"/>
        <w:ind w:left="0" w:right="0" w:firstLine="576"/>
        <w:jc w:val="left"/>
      </w:pPr>
      <w:r>
        <w:rPr>
          <w:u w:val="single"/>
        </w:rPr>
        <w:t xml:space="preserve">(1)</w:t>
      </w:r>
      <w:r>
        <w:rPr/>
        <w:t xml:space="preserve"> A minor child shall have no cause of action against an evaluation and treatment facility, secure detoxification facility, approved substance use disorder treatment program, inpatient facility, or provider of outpatient mental health treatment or outpatient substance use disorder treatment for admitting or accepting the minor in good faith for evaluation or treatment under RCW 71.34.600 or 71.34.650 based solely upon the fact that the minor did not consent to evaluation or treatment if the minor's parent has consented to the evaluation or treatment.</w:t>
      </w:r>
    </w:p>
    <w:p>
      <w:pPr>
        <w:spacing w:before="0" w:after="0" w:line="408" w:lineRule="exact"/>
        <w:ind w:left="0" w:right="0" w:firstLine="576"/>
        <w:jc w:val="left"/>
      </w:pPr>
      <w:r>
        <w:rPr>
          <w:u w:val="single"/>
        </w:rPr>
        <w:t xml:space="preserve">(2) A provider shall not be liable for communications with the parent of a minor evaluated under RCW 71.34.600 or 71.34.650 related to the exchange of information or treatment discussions permitted under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During the evaluation of a minor at the request of a parent under RCW 71.34.600 or 71.34.650 and during the course of medically necessary treatment commenced pursuant to this evaluation, the parent shall be considered the personal representative of the minor for the purpose of transmission of medical information, making treatment decisions, and reviewing the compliance of the minor with treatment recommendations. RCW 71.34.500 through 71.34.530 are suspended for the limited purpose of this evaluation and course of follow-up treatment, unless the parent agrees to a confidential relationship between the child and the health care provider, or the receipt of new information or a material change in circumstances causes the provider to reevaluate the medical necessity for treatment under RCW 71.34.600 or 71.34.650. Nothing in this section requires a health care provider to enter into a treatment relationship or make disclosures which would, in the judgment of the provider, place the child at risk of harm. The obligation to share treatment information with a parent under this section shall not include a right of access to psychotherapy notes as defined under the federal health insurance portability and accountability act. This section does not authorize disclosure to the parent of information relating to the substance use disorder treatment of a child to the extent that this disclosure is prohibited under federal law. Disclosure of substance use disorder treatment information to the parent in the role of personal representative is permitted consistent with the other provisions of this section if federal law changes in this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5, and 7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4, 6, and 8 of this act take effect April 1, 2018.</w:t>
      </w:r>
    </w:p>
    <w:p/>
    <w:p>
      <w:pPr>
        <w:jc w:val="center"/>
      </w:pPr>
      <w:r>
        <w:rPr>
          <w:b/>
        </w:rPr>
        <w:t>--- END ---</w:t>
      </w:r>
    </w:p>
    <w:sectPr>
      <w:pgNumType w:start="1"/>
      <w:footerReference xmlns:r="http://schemas.openxmlformats.org/officeDocument/2006/relationships" r:id="R47d2e8f89e8f4c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19c6b3d1d14281" /><Relationship Type="http://schemas.openxmlformats.org/officeDocument/2006/relationships/footer" Target="/word/footer.xml" Id="R47d2e8f89e8f4cd3" /></Relationships>
</file>