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775a57be447e7" /></Relationships>
</file>

<file path=word/document.xml><?xml version="1.0" encoding="utf-8"?>
<w:document xmlns:w="http://schemas.openxmlformats.org/wordprocessingml/2006/main">
  <w:body>
    <w:p>
      <w:r>
        <w:t>S-3588.1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Honeyford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designating apple pie as the official pie of Washington; and adding a new section to chapter 1.20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Apple pie is designated as the official pie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ceccf091840428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cd4cc532413e" /><Relationship Type="http://schemas.openxmlformats.org/officeDocument/2006/relationships/footer" Target="/word/footer.xml" Id="R2ceccf0918404281" /></Relationships>
</file>