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4a7f67588c41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6388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Mullet and Rivers)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28A.413.040, 28A.413.060, and 28A.413.070; and creating a new section.</w:t>
      </w:r>
    </w:p>
    <w:p>
      <w:r>
        <w:t/>
      </w:r>
    </w:p>
    <w:p>
      <w:r>
        <w:t>BE IT ENACTED BY THE LEGISLATURE OF THE STATE OF WASHINGTON:</w:t>
      </w:r>
    </w:p>
    <w:p>
      <w:pPr>
        <w:spacing w:before="240" w:after="0" w:line="408" w:lineRule="exact"/>
        <w:ind w:left="0" w:right="0" w:firstLine="576"/>
        <w:jc w:val="center"/>
      </w:pPr>
      <w:r>
        <w:rPr>
          <w:b/>
        </w:rPr>
        <w:t xml:space="preserve">PARAEDUCATOR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2017 c 237 s 5 are each amended to read as follows:</w:t>
      </w:r>
    </w:p>
    <w:p>
      <w:pPr>
        <w:spacing w:before="0" w:after="0" w:line="408" w:lineRule="exact"/>
        <w:ind w:left="0" w:right="0" w:firstLine="576"/>
        <w:jc w:val="left"/>
      </w:pPr>
      <w:r>
        <w:t>((</w:t>
      </w:r>
      <w:r>
        <w:rPr>
          <w:strike/>
        </w:rPr>
        <w:t xml:space="preserve">Effective September 1, 2018,</w:t>
      </w:r>
      <w:r>
        <w:t>))</w:t>
      </w:r>
      <w:r>
        <w:rPr/>
        <w:t xml:space="preserve"> </w:t>
      </w:r>
      <w:r>
        <w:rPr>
          <w:u w:val="single"/>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u w:val="single"/>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u w:val="single"/>
        </w:rPr>
        <w:t xml:space="preserve">(2) T</w:t>
      </w:r>
      <w:r>
        <w:rPr/>
        <w:t xml:space="preserve">he minimum employment requirements for paraeducators are as provided in this </w:t>
      </w:r>
      <w:r>
        <w:rPr>
          <w:u w:val="single"/>
        </w:rPr>
        <w:t xml:space="preserve">sub</w:t>
      </w:r>
      <w:r>
        <w:rPr/>
        <w:t xml:space="preserve">section. </w:t>
      </w:r>
      <w:r>
        <w:t>((</w:t>
      </w:r>
      <w:r>
        <w:rPr>
          <w:strike/>
        </w:rPr>
        <w:t xml:space="preserve">The</w:t>
      </w:r>
      <w:r>
        <w:t>))</w:t>
      </w:r>
      <w:r>
        <w:rPr/>
        <w:t xml:space="preserve"> </w:t>
      </w:r>
      <w:r>
        <w:rPr>
          <w:u w:val="single"/>
        </w:rPr>
        <w:t xml:space="preserve">A</w:t>
      </w:r>
      <w:r>
        <w:rPr/>
        <w:t xml:space="preserve"> paraeducator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Be at least eighteen years of age and hold a high school diploma or its equivalent;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Have received a passing grade on the education testing service paraeducator assessment;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 an associate of arts degree;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Have earned seventy-two quarter credits or forty-eight semester credits at an institution of higher education;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2018, a school district that does not receive funding under Title I of the federal elementary and secondary education act of 1965 must report to the paraeducator board with the following information about paraeducators hired by the school district for the 2018-19 school year, as of September 1, 2018: The total number of paraeducators and the number who meet the minimum employment requirements provided in RCW 28A.413.040.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2017 c 237 s 7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beginning September 1, 2019,</w:t>
      </w:r>
      <w:r>
        <w:t>))</w:t>
      </w:r>
      <w:r>
        <w:rPr/>
        <w:t xml:space="preserve">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 S</w:t>
      </w:r>
      <w:r>
        <w:rPr/>
        <w:t xml:space="preserve">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(b) of this subsection, s</w:t>
      </w:r>
      <w:r>
        <w:rPr/>
        <w:t xml:space="preserve">chool districts must provide the fundamental course of study required in subsection </w:t>
      </w:r>
      <w:r>
        <w:t>((</w:t>
      </w:r>
      <w:r>
        <w:rPr>
          <w:strike/>
        </w:rPr>
        <w:t xml:space="preserve">(1)</w:t>
      </w:r>
      <w:r>
        <w:t>))</w:t>
      </w:r>
      <w:r>
        <w:rPr/>
        <w:t xml:space="preserve"> </w:t>
      </w:r>
      <w:r>
        <w:rPr>
          <w:u w:val="single"/>
        </w:rPr>
        <w:t xml:space="preserve">(2)</w:t>
      </w:r>
      <w:r>
        <w:rPr/>
        <w:t xml:space="preserve"> of this section </w:t>
      </w:r>
      <w:r>
        <w:t>((</w:t>
      </w:r>
      <w:r>
        <w:rPr>
          <w:strike/>
        </w:rPr>
        <w:t xml:space="preserve">as follows</w:t>
      </w:r>
      <w:r>
        <w:t>))</w:t>
      </w:r>
      <w:r>
        <w:rPr/>
        <w:t xml:space="preserve"> </w:t>
      </w:r>
      <w:r>
        <w:rPr>
          <w:u w:val="single"/>
        </w:rPr>
        <w:t xml:space="preserve">by the deadlines provided in (a) of this subsection</w:t>
      </w:r>
      <w:r>
        <w:rPr/>
        <w:t xml:space="preserve">:</w:t>
      </w:r>
    </w:p>
    <w:p>
      <w:pPr>
        <w:spacing w:before="0" w:after="0" w:line="408" w:lineRule="exact"/>
        <w:ind w:left="0" w:right="0" w:firstLine="576"/>
        <w:jc w:val="left"/>
      </w:pPr>
      <w:r>
        <w:rPr/>
        <w:t xml:space="preserve">(a)</w:t>
      </w:r>
      <w:r>
        <w:rPr>
          <w:u w:val="single"/>
        </w:rPr>
        <w:t xml:space="preserve">(i)</w:t>
      </w:r>
      <w:r>
        <w:rPr/>
        <w:t xml:space="preserve"> For paraeducators hired on or before September 1st, by September 30th of that year, regardless of the size of the district;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paraeducators hired after September 1st: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districts with ten thousand or more students, within four months of the date of hire;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districts with fewer than ten thousand students, no later than September 1st of the following year.</w:t>
      </w:r>
    </w:p>
    <w:p>
      <w:pPr>
        <w:spacing w:before="0" w:after="0" w:line="408" w:lineRule="exact"/>
        <w:ind w:left="0" w:right="0" w:firstLine="576"/>
        <w:jc w:val="left"/>
      </w:pPr>
      <w:r>
        <w:t>((</w:t>
      </w:r>
      <w:r>
        <w:rPr>
          <w:strike/>
        </w:rPr>
        <w:t xml:space="preserve">(3)</w:t>
      </w:r>
      <w:r>
        <w:t>))</w:t>
      </w:r>
      <w:r>
        <w:rPr/>
        <w:t xml:space="preserve"> </w:t>
      </w:r>
      <w:r>
        <w:rPr>
          <w:u w:val="single"/>
        </w:rPr>
        <w:t xml:space="preserve">(b)(i) For paraeducators hired for the 2018-19 school year, by September 1, 2020; and</w:t>
      </w:r>
    </w:p>
    <w:p>
      <w:pPr>
        <w:spacing w:before="0" w:after="0" w:line="408" w:lineRule="exact"/>
        <w:ind w:left="0" w:right="0" w:firstLine="576"/>
        <w:jc w:val="left"/>
      </w:pPr>
      <w:r>
        <w:rPr>
          <w:u w:val="single"/>
        </w:rPr>
        <w:t xml:space="preserve">(ii) For paraeducators not hired for the 2018-19 school year, but hired for the 2019-20 school year, by September 1, 2021.</w:t>
      </w:r>
    </w:p>
    <w:p>
      <w:pPr>
        <w:spacing w:before="0" w:after="0" w:line="408" w:lineRule="exact"/>
        <w:ind w:left="0" w:right="0" w:firstLine="576"/>
        <w:jc w:val="left"/>
      </w:pPr>
      <w:r>
        <w:rPr>
          <w:u w:val="single"/>
        </w:rPr>
        <w:t xml:space="preserve">(4)</w:t>
      </w:r>
      <w:r>
        <w:rPr/>
        <w:t xml:space="preserve">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2017 c 237 s 8 are each amended to read as follows:</w:t>
      </w:r>
    </w:p>
    <w:p>
      <w:pPr>
        <w:spacing w:before="0" w:after="0" w:line="408" w:lineRule="exact"/>
        <w:ind w:left="0" w:right="0" w:firstLine="576"/>
        <w:jc w:val="left"/>
      </w:pPr>
      <w:r>
        <w:rPr/>
        <w:t xml:space="preserve">(1)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w:t>
      </w:r>
      <w:r>
        <w:rPr/>
        <w:t xml:space="preserve">(a)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w:t>
      </w:r>
      <w:r>
        <w:t>((</w:t>
      </w:r>
      <w:r>
        <w:rPr>
          <w:strike/>
        </w:rPr>
        <w:t xml:space="preserve">(1)</w:t>
      </w:r>
      <w:r>
        <w:t>))</w:t>
      </w:r>
      <w:r>
        <w:rPr/>
        <w:t xml:space="preserve"> </w:t>
      </w:r>
      <w:r>
        <w:rPr>
          <w:u w:val="single"/>
        </w:rPr>
        <w:t xml:space="preserve">(2)</w:t>
      </w:r>
      <w:r>
        <w:rPr/>
        <w:t xml:space="preserve"> unless </w:t>
      </w:r>
      <w:r>
        <w:t>((</w:t>
      </w:r>
      <w:r>
        <w:rPr>
          <w:strike/>
        </w:rPr>
        <w:t xml:space="preserve">amounts are appropriated for the specific purposes of subsection (2) of this section and RCW 28A.413.060</w:t>
      </w:r>
      <w:r>
        <w:t>))</w:t>
      </w:r>
      <w:r>
        <w:rPr/>
        <w:t xml:space="preserve"> </w:t>
      </w:r>
      <w:r>
        <w:rPr>
          <w:u w:val="single"/>
        </w:rPr>
        <w:t xml:space="preserve">the courses necessary to meet the requirements are funded by the state in accordance with subsection (1) of this section and RCW 28A.413.060(1)</w:t>
      </w:r>
      <w:r>
        <w:rPr/>
        <w:t xml:space="preserve">.</w:t>
      </w:r>
    </w:p>
    <w:p>
      <w:pPr>
        <w:spacing w:before="0" w:after="0" w:line="408" w:lineRule="exact"/>
        <w:ind w:left="0" w:right="0" w:firstLine="576"/>
        <w:jc w:val="left"/>
      </w:pPr>
      <w:r>
        <w:t>((</w:t>
      </w:r>
      <w:r>
        <w:rPr>
          <w:strike/>
        </w:rPr>
        <w:t xml:space="preserve">(2) Subject to the availability of amounts appropriated for this specific purpose,</w:t>
      </w:r>
      <w:r>
        <w:t>))</w:t>
      </w:r>
      <w:r>
        <w:rPr/>
        <w:t xml:space="preserve"> </w:t>
      </w:r>
      <w:r>
        <w:rPr>
          <w:u w:val="single"/>
        </w:rPr>
        <w:t xml:space="preserve">(3) B</w:t>
      </w:r>
      <w:r>
        <w:rPr/>
        <w:t xml:space="preserve">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general paraeducator certificate does not expire.</w:t>
      </w:r>
    </w:p>
    <w:p/>
    <w:p>
      <w:pPr>
        <w:jc w:val="center"/>
      </w:pPr>
      <w:r>
        <w:rPr>
          <w:b/>
        </w:rPr>
        <w:t>--- END ---</w:t>
      </w:r>
    </w:p>
    <w:sectPr>
      <w:pgNumType w:start="1"/>
      <w:footerReference xmlns:r="http://schemas.openxmlformats.org/officeDocument/2006/relationships" r:id="Rd8db7d102a9447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d05422b204767" /><Relationship Type="http://schemas.openxmlformats.org/officeDocument/2006/relationships/footer" Target="/word/footer.xml" Id="Rd8db7d102a944766" /></Relationships>
</file>